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D0DAB">
      <w:pPr>
        <w:ind w:firstLine="723"/>
        <w:jc w:val="center"/>
        <w:rPr>
          <w:rFonts w:ascii="Times New Roman" w:hAnsi="Times New Roman" w:eastAsia="宋体" w:cs="Times New Roman"/>
          <w:b/>
          <w:bCs/>
          <w:color w:val="auto"/>
          <w:sz w:val="36"/>
          <w:szCs w:val="36"/>
        </w:rPr>
      </w:pPr>
    </w:p>
    <w:p w14:paraId="070213CB">
      <w:pPr>
        <w:ind w:firstLine="480"/>
        <w:rPr>
          <w:rFonts w:ascii="Times New Roman" w:hAnsi="Times New Roman" w:eastAsia="宋体" w:cs="Times New Roman"/>
          <w:color w:val="auto"/>
        </w:rPr>
      </w:pPr>
    </w:p>
    <w:p w14:paraId="63EE3F35">
      <w:pPr>
        <w:ind w:firstLine="122" w:firstLineChars="38"/>
        <w:jc w:val="center"/>
        <w:rPr>
          <w:rFonts w:hint="eastAsia"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盛泰智造集团股份有限公司</w:t>
      </w:r>
    </w:p>
    <w:p w14:paraId="174C2703">
      <w:pPr>
        <w:ind w:firstLine="122" w:firstLineChars="38"/>
        <w:jc w:val="center"/>
        <w:rPr>
          <w:rFonts w:ascii="Times New Roman" w:hAnsi="Times New Roman" w:eastAsia="宋体" w:cs="Times New Roman"/>
          <w:b/>
          <w:bCs/>
          <w:color w:val="auto"/>
          <w:sz w:val="52"/>
          <w:szCs w:val="52"/>
        </w:rPr>
      </w:pPr>
      <w:r>
        <w:rPr>
          <w:rFonts w:hint="eastAsia" w:ascii="Times New Roman" w:hAnsi="Times New Roman" w:eastAsia="宋体" w:cs="Times New Roman"/>
          <w:b/>
          <w:bCs/>
          <w:color w:val="auto"/>
          <w:sz w:val="32"/>
          <w:szCs w:val="32"/>
        </w:rPr>
        <w:t>年产10200吨散纤维及纱线染色、1800吨针织面料染色、17500万米梭织面料染色（其中印花4000万米）、6500吨内衣染色技改项目</w:t>
      </w:r>
      <w:r>
        <w:rPr>
          <w:rFonts w:hint="eastAsia" w:ascii="Times New Roman" w:hAnsi="Times New Roman" w:eastAsia="宋体" w:cs="Times New Roman"/>
          <w:b/>
          <w:bCs/>
          <w:color w:val="auto"/>
          <w:sz w:val="32"/>
          <w:szCs w:val="32"/>
          <w:lang w:val="en-US" w:eastAsia="zh-CN"/>
        </w:rPr>
        <w:t>非重大</w:t>
      </w:r>
      <w:r>
        <w:rPr>
          <w:rFonts w:ascii="Times New Roman" w:hAnsi="Times New Roman" w:eastAsia="宋体" w:cs="Times New Roman"/>
          <w:b/>
          <w:bCs/>
          <w:color w:val="auto"/>
          <w:sz w:val="32"/>
          <w:szCs w:val="32"/>
        </w:rPr>
        <w:t>变动分析报告</w:t>
      </w:r>
    </w:p>
    <w:p w14:paraId="5F815250">
      <w:pPr>
        <w:pStyle w:val="22"/>
        <w:ind w:firstLine="723"/>
        <w:rPr>
          <w:rFonts w:ascii="Times New Roman" w:hAnsi="Times New Roman" w:eastAsia="宋体" w:cs="Times New Roman"/>
          <w:b/>
          <w:bCs/>
          <w:color w:val="auto"/>
          <w:sz w:val="36"/>
          <w:szCs w:val="36"/>
        </w:rPr>
      </w:pPr>
    </w:p>
    <w:p w14:paraId="7F3FB80D">
      <w:pPr>
        <w:pStyle w:val="22"/>
        <w:ind w:firstLine="723"/>
        <w:rPr>
          <w:rFonts w:ascii="Times New Roman" w:hAnsi="Times New Roman" w:eastAsia="宋体" w:cs="Times New Roman"/>
          <w:b/>
          <w:bCs/>
          <w:color w:val="auto"/>
          <w:sz w:val="36"/>
          <w:szCs w:val="36"/>
        </w:rPr>
      </w:pPr>
    </w:p>
    <w:p w14:paraId="4A84C7A1">
      <w:pPr>
        <w:pStyle w:val="22"/>
        <w:ind w:firstLine="723"/>
        <w:rPr>
          <w:rFonts w:ascii="Times New Roman" w:hAnsi="Times New Roman" w:eastAsia="宋体" w:cs="Times New Roman"/>
          <w:b/>
          <w:bCs/>
          <w:color w:val="auto"/>
          <w:sz w:val="36"/>
          <w:szCs w:val="36"/>
        </w:rPr>
      </w:pPr>
    </w:p>
    <w:p w14:paraId="62EB3D88">
      <w:pPr>
        <w:pStyle w:val="22"/>
        <w:ind w:firstLine="723"/>
        <w:rPr>
          <w:rFonts w:ascii="Times New Roman" w:hAnsi="Times New Roman" w:eastAsia="宋体" w:cs="Times New Roman"/>
          <w:b/>
          <w:bCs/>
          <w:color w:val="auto"/>
          <w:sz w:val="36"/>
          <w:szCs w:val="36"/>
        </w:rPr>
      </w:pPr>
    </w:p>
    <w:p w14:paraId="75A486A2">
      <w:pPr>
        <w:pStyle w:val="22"/>
        <w:ind w:firstLine="723"/>
        <w:rPr>
          <w:rFonts w:ascii="Times New Roman" w:hAnsi="Times New Roman" w:eastAsia="宋体" w:cs="Times New Roman"/>
          <w:b/>
          <w:bCs/>
          <w:color w:val="auto"/>
          <w:sz w:val="36"/>
          <w:szCs w:val="36"/>
        </w:rPr>
      </w:pPr>
    </w:p>
    <w:p w14:paraId="43CDFB33">
      <w:pPr>
        <w:pStyle w:val="22"/>
        <w:ind w:firstLine="723"/>
        <w:rPr>
          <w:rFonts w:ascii="Times New Roman" w:hAnsi="Times New Roman" w:eastAsia="宋体" w:cs="Times New Roman"/>
          <w:b/>
          <w:bCs/>
          <w:color w:val="auto"/>
          <w:sz w:val="36"/>
          <w:szCs w:val="36"/>
        </w:rPr>
      </w:pPr>
    </w:p>
    <w:p w14:paraId="502AA13A">
      <w:pPr>
        <w:pStyle w:val="22"/>
        <w:ind w:firstLine="723"/>
        <w:rPr>
          <w:rFonts w:ascii="Times New Roman" w:hAnsi="Times New Roman" w:eastAsia="宋体" w:cs="Times New Roman"/>
          <w:b/>
          <w:bCs/>
          <w:color w:val="auto"/>
          <w:sz w:val="36"/>
          <w:szCs w:val="36"/>
        </w:rPr>
      </w:pPr>
    </w:p>
    <w:p w14:paraId="0E7815C6">
      <w:pPr>
        <w:pStyle w:val="22"/>
        <w:ind w:firstLine="723"/>
        <w:rPr>
          <w:rFonts w:ascii="Times New Roman" w:hAnsi="Times New Roman" w:eastAsia="宋体" w:cs="Times New Roman"/>
          <w:b/>
          <w:bCs/>
          <w:color w:val="auto"/>
          <w:sz w:val="36"/>
          <w:szCs w:val="36"/>
        </w:rPr>
      </w:pPr>
    </w:p>
    <w:p w14:paraId="2FE80F64">
      <w:pPr>
        <w:pStyle w:val="22"/>
        <w:adjustRightInd w:val="0"/>
        <w:snapToGrid w:val="0"/>
        <w:spacing w:line="480" w:lineRule="auto"/>
        <w:ind w:firstLine="602"/>
        <w:rPr>
          <w:rFonts w:ascii="Times New Roman" w:hAnsi="Times New Roman" w:eastAsia="宋体" w:cs="Times New Roman"/>
          <w:b/>
          <w:bCs/>
          <w:color w:val="auto"/>
          <w:sz w:val="30"/>
          <w:szCs w:val="30"/>
        </w:rPr>
      </w:pPr>
    </w:p>
    <w:p w14:paraId="0F144021">
      <w:pPr>
        <w:ind w:firstLine="711" w:firstLineChars="236"/>
        <w:jc w:val="both"/>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 xml:space="preserve">建设单位：     </w:t>
      </w:r>
      <w:r>
        <w:rPr>
          <w:rFonts w:hint="eastAsia" w:ascii="Times New Roman" w:hAnsi="Times New Roman" w:eastAsia="宋体" w:cs="Times New Roman"/>
          <w:b/>
          <w:bCs/>
          <w:color w:val="auto"/>
          <w:sz w:val="32"/>
          <w:szCs w:val="32"/>
        </w:rPr>
        <w:t>盛泰智造集团股份有限公司</w:t>
      </w:r>
    </w:p>
    <w:p w14:paraId="37E460AA">
      <w:pPr>
        <w:pStyle w:val="22"/>
        <w:adjustRightInd w:val="0"/>
        <w:snapToGrid w:val="0"/>
        <w:ind w:left="0" w:leftChars="0" w:firstLine="602" w:firstLineChars="200"/>
        <w:rPr>
          <w:rFonts w:ascii="Times New Roman" w:hAnsi="Times New Roman" w:eastAsia="宋体" w:cs="Times New Roman"/>
          <w:b/>
          <w:bCs/>
          <w:color w:val="FF0000"/>
          <w:sz w:val="30"/>
          <w:szCs w:val="30"/>
        </w:rPr>
      </w:pPr>
      <w:r>
        <w:rPr>
          <w:rFonts w:ascii="Times New Roman" w:hAnsi="Times New Roman" w:eastAsia="宋体" w:cs="Times New Roman"/>
          <w:b/>
          <w:bCs/>
          <w:color w:val="auto"/>
          <w:sz w:val="30"/>
          <w:szCs w:val="30"/>
        </w:rPr>
        <w:t>编制单位：     浙江</w:t>
      </w:r>
      <w:r>
        <w:rPr>
          <w:rFonts w:hint="eastAsia" w:ascii="Times New Roman" w:hAnsi="Times New Roman" w:eastAsia="宋体" w:cs="Times New Roman"/>
          <w:b/>
          <w:bCs/>
          <w:color w:val="auto"/>
          <w:sz w:val="30"/>
          <w:szCs w:val="30"/>
          <w:lang w:val="en-US" w:eastAsia="zh-CN"/>
        </w:rPr>
        <w:t>省工业环保设计研究院</w:t>
      </w:r>
      <w:r>
        <w:rPr>
          <w:rFonts w:ascii="Times New Roman" w:hAnsi="Times New Roman" w:eastAsia="宋体" w:cs="Times New Roman"/>
          <w:b/>
          <w:bCs/>
          <w:color w:val="auto"/>
          <w:sz w:val="30"/>
          <w:szCs w:val="30"/>
        </w:rPr>
        <w:t xml:space="preserve">有限公司    </w:t>
      </w:r>
      <w:r>
        <w:rPr>
          <w:rFonts w:ascii="Times New Roman" w:hAnsi="Times New Roman" w:eastAsia="宋体" w:cs="Times New Roman"/>
          <w:b/>
          <w:bCs/>
          <w:color w:val="FF0000"/>
          <w:sz w:val="30"/>
          <w:szCs w:val="30"/>
        </w:rPr>
        <w:t xml:space="preserve">         </w:t>
      </w:r>
    </w:p>
    <w:p w14:paraId="4F5D2642">
      <w:pPr>
        <w:ind w:firstLine="602"/>
        <w:jc w:val="center"/>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编制日期：202</w:t>
      </w:r>
      <w:r>
        <w:rPr>
          <w:rFonts w:hint="eastAsia" w:ascii="Times New Roman" w:hAnsi="Times New Roman" w:eastAsia="宋体" w:cs="Times New Roman"/>
          <w:b/>
          <w:bCs/>
          <w:color w:val="auto"/>
          <w:sz w:val="30"/>
          <w:szCs w:val="30"/>
          <w:lang w:val="en-US" w:eastAsia="zh-CN"/>
        </w:rPr>
        <w:t>5</w:t>
      </w:r>
      <w:r>
        <w:rPr>
          <w:rFonts w:ascii="Times New Roman" w:hAnsi="Times New Roman" w:eastAsia="宋体" w:cs="Times New Roman"/>
          <w:b/>
          <w:bCs/>
          <w:color w:val="auto"/>
          <w:sz w:val="30"/>
          <w:szCs w:val="30"/>
        </w:rPr>
        <w:t>年</w:t>
      </w:r>
      <w:r>
        <w:rPr>
          <w:rFonts w:hint="eastAsia" w:ascii="Times New Roman" w:hAnsi="Times New Roman" w:eastAsia="宋体" w:cs="Times New Roman"/>
          <w:b/>
          <w:bCs/>
          <w:color w:val="auto"/>
          <w:sz w:val="30"/>
          <w:szCs w:val="30"/>
          <w:lang w:val="en-US" w:eastAsia="zh-CN"/>
        </w:rPr>
        <w:t>4</w:t>
      </w:r>
      <w:r>
        <w:rPr>
          <w:rFonts w:ascii="Times New Roman" w:hAnsi="Times New Roman" w:eastAsia="宋体" w:cs="Times New Roman"/>
          <w:b/>
          <w:bCs/>
          <w:color w:val="auto"/>
          <w:sz w:val="30"/>
          <w:szCs w:val="30"/>
        </w:rPr>
        <w:t>月</w:t>
      </w:r>
    </w:p>
    <w:p w14:paraId="56AD0B9E">
      <w:pPr>
        <w:ind w:firstLine="480"/>
        <w:rPr>
          <w:rFonts w:ascii="Times New Roman" w:hAnsi="Times New Roman" w:eastAsia="宋体" w:cs="Times New Roman"/>
          <w:color w:val="FF000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44B6477">
      <w:pPr>
        <w:pStyle w:val="24"/>
        <w:ind w:firstLine="482"/>
        <w:jc w:val="center"/>
        <w:rPr>
          <w:rFonts w:ascii="Times New Roman" w:hAnsi="Times New Roman" w:eastAsia="宋体" w:cs="Times New Roman"/>
          <w:b/>
          <w:bCs/>
          <w:color w:val="auto"/>
          <w:sz w:val="36"/>
          <w:szCs w:val="36"/>
          <w:lang w:val="zh-CN"/>
        </w:rPr>
      </w:pPr>
      <w:r>
        <w:rPr>
          <w:rFonts w:ascii="Times New Roman" w:hAnsi="Times New Roman" w:eastAsia="宋体" w:cs="Times New Roman"/>
          <w:b/>
          <w:bCs/>
          <w:color w:val="auto"/>
          <w:sz w:val="36"/>
          <w:szCs w:val="36"/>
          <w:lang w:val="zh-CN"/>
        </w:rPr>
        <w:t>目  录</w:t>
      </w:r>
    </w:p>
    <w:sdt>
      <w:sdtPr>
        <w:rPr>
          <w:rFonts w:ascii="Times New Roman" w:hAnsi="Times New Roman" w:eastAsia="宋体" w:cs="Times New Roman"/>
          <w:color w:val="FF0000"/>
          <w:kern w:val="2"/>
          <w:sz w:val="24"/>
          <w:szCs w:val="24"/>
          <w:lang w:val="zh-CN"/>
        </w:rPr>
        <w:id w:val="1965608330"/>
        <w:docPartObj>
          <w:docPartGallery w:val="Table of Contents"/>
          <w:docPartUnique/>
        </w:docPartObj>
      </w:sdtPr>
      <w:sdtEndPr>
        <w:rPr>
          <w:rFonts w:ascii="Times New Roman" w:hAnsi="Times New Roman" w:eastAsia="宋体" w:cs="Times New Roman"/>
          <w:b/>
          <w:bCs/>
          <w:color w:val="FF0000"/>
          <w:kern w:val="2"/>
          <w:sz w:val="24"/>
          <w:szCs w:val="24"/>
          <w:lang w:val="zh-CN"/>
        </w:rPr>
      </w:sdtEndPr>
      <w:sdtContent>
        <w:p w14:paraId="1B5A0180">
          <w:pPr>
            <w:pStyle w:val="24"/>
            <w:ind w:firstLine="480"/>
            <w:rPr>
              <w:rFonts w:ascii="Times New Roman" w:hAnsi="Times New Roman" w:eastAsia="宋体" w:cs="Times New Roman"/>
              <w:color w:val="FF0000"/>
              <w:sz w:val="24"/>
              <w:szCs w:val="24"/>
            </w:rPr>
          </w:pPr>
        </w:p>
        <w:p w14:paraId="6414A04C">
          <w:pPr>
            <w:pStyle w:val="13"/>
            <w:tabs>
              <w:tab w:val="right" w:leader="dot" w:pos="8306"/>
            </w:tabs>
          </w:pPr>
          <w:r>
            <w:rPr>
              <w:rFonts w:ascii="Times New Roman" w:hAnsi="Times New Roman" w:eastAsia="宋体"/>
              <w:color w:val="FF0000"/>
              <w:sz w:val="24"/>
              <w:szCs w:val="24"/>
            </w:rPr>
            <w:fldChar w:fldCharType="begin"/>
          </w:r>
          <w:r>
            <w:rPr>
              <w:rFonts w:ascii="Times New Roman" w:hAnsi="Times New Roman" w:eastAsia="宋体"/>
              <w:color w:val="FF0000"/>
              <w:sz w:val="24"/>
              <w:szCs w:val="24"/>
            </w:rPr>
            <w:instrText xml:space="preserve"> TOC \o "1-3" \h \z \u </w:instrText>
          </w:r>
          <w:r>
            <w:rPr>
              <w:rFonts w:ascii="Times New Roman" w:hAnsi="Times New Roman" w:eastAsia="宋体"/>
              <w:color w:val="FF0000"/>
              <w:sz w:val="24"/>
              <w:szCs w:val="24"/>
            </w:rPr>
            <w:fldChar w:fldCharType="separate"/>
          </w:r>
          <w:r>
            <w:rPr>
              <w:rFonts w:ascii="Times New Roman" w:hAnsi="Times New Roman" w:eastAsia="宋体"/>
              <w:color w:val="FF0000"/>
              <w:szCs w:val="24"/>
            </w:rPr>
            <w:fldChar w:fldCharType="begin"/>
          </w:r>
          <w:r>
            <w:rPr>
              <w:rFonts w:ascii="Times New Roman" w:hAnsi="Times New Roman" w:eastAsia="宋体"/>
              <w:szCs w:val="24"/>
            </w:rPr>
            <w:instrText xml:space="preserve"> HYPERLINK \l _Toc31176 </w:instrText>
          </w:r>
          <w:r>
            <w:rPr>
              <w:rFonts w:ascii="Times New Roman" w:hAnsi="Times New Roman" w:eastAsia="宋体"/>
              <w:szCs w:val="24"/>
            </w:rPr>
            <w:fldChar w:fldCharType="separate"/>
          </w:r>
          <w:r>
            <w:rPr>
              <w:rFonts w:ascii="Times New Roman" w:hAnsi="Times New Roman" w:eastAsia="宋体" w:cs="Times New Roman"/>
              <w:szCs w:val="32"/>
            </w:rPr>
            <w:t xml:space="preserve">1 </w:t>
          </w:r>
          <w:r>
            <w:rPr>
              <w:rFonts w:hint="eastAsia" w:ascii="Times New Roman" w:hAnsi="Times New Roman" w:eastAsia="宋体" w:cs="Times New Roman"/>
              <w:szCs w:val="32"/>
              <w:lang w:val="en-US" w:eastAsia="zh-CN"/>
            </w:rPr>
            <w:t>项目由来</w:t>
          </w:r>
          <w:r>
            <w:tab/>
          </w:r>
          <w:r>
            <w:fldChar w:fldCharType="begin"/>
          </w:r>
          <w:r>
            <w:instrText xml:space="preserve"> PAGEREF _Toc31176 \h </w:instrText>
          </w:r>
          <w:r>
            <w:fldChar w:fldCharType="separate"/>
          </w:r>
          <w:r>
            <w:t>1</w:t>
          </w:r>
          <w:r>
            <w:fldChar w:fldCharType="end"/>
          </w:r>
          <w:r>
            <w:rPr>
              <w:rFonts w:ascii="Times New Roman" w:hAnsi="Times New Roman" w:eastAsia="宋体"/>
              <w:color w:val="FF0000"/>
              <w:szCs w:val="24"/>
            </w:rPr>
            <w:fldChar w:fldCharType="end"/>
          </w:r>
        </w:p>
        <w:p w14:paraId="34557A83">
          <w:pPr>
            <w:pStyle w:val="13"/>
            <w:tabs>
              <w:tab w:val="right" w:leader="dot" w:pos="8306"/>
            </w:tabs>
          </w:pPr>
          <w:r>
            <w:rPr>
              <w:rFonts w:ascii="Times New Roman" w:hAnsi="Times New Roman" w:eastAsia="宋体" w:cs="Times New Roman"/>
              <w:bCs/>
              <w:color w:val="FF0000"/>
              <w:lang w:val="zh-CN"/>
            </w:rPr>
            <w:fldChar w:fldCharType="begin"/>
          </w:r>
          <w:r>
            <w:rPr>
              <w:rFonts w:ascii="Times New Roman" w:hAnsi="Times New Roman" w:eastAsia="宋体" w:cs="Times New Roman"/>
              <w:bCs/>
              <w:lang w:val="zh-CN"/>
            </w:rPr>
            <w:instrText xml:space="preserve"> HYPERLINK \l _Toc2756 </w:instrText>
          </w:r>
          <w:r>
            <w:rPr>
              <w:rFonts w:ascii="Times New Roman" w:hAnsi="Times New Roman" w:eastAsia="宋体" w:cs="Times New Roman"/>
              <w:bCs/>
              <w:lang w:val="zh-CN"/>
            </w:rPr>
            <w:fldChar w:fldCharType="separate"/>
          </w:r>
          <w:r>
            <w:rPr>
              <w:rFonts w:ascii="Times New Roman" w:hAnsi="Times New Roman" w:eastAsia="宋体" w:cs="Times New Roman"/>
              <w:szCs w:val="32"/>
            </w:rPr>
            <w:t>2 变动情况</w:t>
          </w:r>
          <w:r>
            <w:rPr>
              <w:rFonts w:hint="eastAsia" w:ascii="Times New Roman" w:hAnsi="Times New Roman" w:eastAsia="宋体" w:cs="Times New Roman"/>
              <w:szCs w:val="32"/>
              <w:lang w:val="en-US" w:eastAsia="zh-CN"/>
            </w:rPr>
            <w:t>分析</w:t>
          </w:r>
          <w:r>
            <w:tab/>
          </w:r>
          <w:r>
            <w:fldChar w:fldCharType="begin"/>
          </w:r>
          <w:r>
            <w:instrText xml:space="preserve"> PAGEREF _Toc2756 \h </w:instrText>
          </w:r>
          <w:r>
            <w:fldChar w:fldCharType="separate"/>
          </w:r>
          <w:r>
            <w:t>4</w:t>
          </w:r>
          <w:r>
            <w:fldChar w:fldCharType="end"/>
          </w:r>
          <w:r>
            <w:rPr>
              <w:rFonts w:ascii="Times New Roman" w:hAnsi="Times New Roman" w:eastAsia="宋体" w:cs="Times New Roman"/>
              <w:bCs/>
              <w:color w:val="FF0000"/>
              <w:lang w:val="zh-CN"/>
            </w:rPr>
            <w:fldChar w:fldCharType="end"/>
          </w:r>
        </w:p>
        <w:p w14:paraId="491FD95B">
          <w:pPr>
            <w:pStyle w:val="14"/>
            <w:tabs>
              <w:tab w:val="right" w:leader="dot" w:pos="8306"/>
            </w:tabs>
          </w:pPr>
          <w:r>
            <w:rPr>
              <w:rFonts w:ascii="Times New Roman" w:hAnsi="Times New Roman" w:eastAsia="宋体" w:cs="Times New Roman"/>
              <w:bCs/>
              <w:color w:val="FF0000"/>
              <w:lang w:val="zh-CN"/>
            </w:rPr>
            <w:fldChar w:fldCharType="begin"/>
          </w:r>
          <w:r>
            <w:rPr>
              <w:rFonts w:ascii="Times New Roman" w:hAnsi="Times New Roman" w:eastAsia="宋体" w:cs="Times New Roman"/>
              <w:bCs/>
              <w:lang w:val="zh-CN"/>
            </w:rPr>
            <w:instrText xml:space="preserve"> HYPERLINK \l _Toc19591 </w:instrText>
          </w:r>
          <w:r>
            <w:rPr>
              <w:rFonts w:ascii="Times New Roman" w:hAnsi="Times New Roman" w:eastAsia="宋体" w:cs="Times New Roman"/>
              <w:bCs/>
              <w:lang w:val="zh-CN"/>
            </w:rPr>
            <w:fldChar w:fldCharType="separate"/>
          </w:r>
          <w:r>
            <w:rPr>
              <w:rFonts w:ascii="Times New Roman" w:hAnsi="Times New Roman" w:eastAsia="宋体" w:cs="Times New Roman"/>
              <w:bCs/>
              <w:kern w:val="0"/>
              <w:szCs w:val="30"/>
            </w:rPr>
            <w:t>2.1</w:t>
          </w:r>
          <w:r>
            <w:rPr>
              <w:rFonts w:hint="eastAsia" w:ascii="Times New Roman" w:hAnsi="Times New Roman" w:eastAsia="宋体" w:cs="Times New Roman"/>
              <w:bCs/>
              <w:kern w:val="0"/>
              <w:szCs w:val="30"/>
              <w:lang w:val="en-US" w:eastAsia="zh-CN"/>
            </w:rPr>
            <w:t xml:space="preserve"> 3#和4#车间</w:t>
          </w:r>
          <w:r>
            <w:rPr>
              <w:rFonts w:ascii="Times New Roman" w:hAnsi="Times New Roman" w:eastAsia="宋体" w:cs="Times New Roman"/>
              <w:bCs/>
              <w:kern w:val="0"/>
              <w:szCs w:val="30"/>
            </w:rPr>
            <w:t>变动情况</w:t>
          </w:r>
          <w:r>
            <w:rPr>
              <w:rFonts w:hint="eastAsia" w:ascii="Times New Roman" w:hAnsi="Times New Roman" w:eastAsia="宋体" w:cs="Times New Roman"/>
              <w:bCs/>
              <w:kern w:val="0"/>
              <w:szCs w:val="30"/>
              <w:lang w:val="en-US" w:eastAsia="zh-CN"/>
            </w:rPr>
            <w:t>分析</w:t>
          </w:r>
          <w:r>
            <w:tab/>
          </w:r>
          <w:r>
            <w:fldChar w:fldCharType="begin"/>
          </w:r>
          <w:r>
            <w:instrText xml:space="preserve"> PAGEREF _Toc19591 \h </w:instrText>
          </w:r>
          <w:r>
            <w:fldChar w:fldCharType="separate"/>
          </w:r>
          <w:r>
            <w:t>4</w:t>
          </w:r>
          <w:r>
            <w:fldChar w:fldCharType="end"/>
          </w:r>
          <w:r>
            <w:rPr>
              <w:rFonts w:ascii="Times New Roman" w:hAnsi="Times New Roman" w:eastAsia="宋体" w:cs="Times New Roman"/>
              <w:bCs/>
              <w:color w:val="FF0000"/>
              <w:lang w:val="zh-CN"/>
            </w:rPr>
            <w:fldChar w:fldCharType="end"/>
          </w:r>
        </w:p>
        <w:p w14:paraId="543068A1">
          <w:pPr>
            <w:pStyle w:val="14"/>
            <w:tabs>
              <w:tab w:val="right" w:leader="dot" w:pos="8306"/>
            </w:tabs>
          </w:pPr>
          <w:r>
            <w:rPr>
              <w:rFonts w:ascii="Times New Roman" w:hAnsi="Times New Roman" w:eastAsia="宋体" w:cs="Times New Roman"/>
              <w:bCs/>
              <w:color w:val="FF0000"/>
              <w:lang w:val="zh-CN"/>
            </w:rPr>
            <w:fldChar w:fldCharType="begin"/>
          </w:r>
          <w:r>
            <w:rPr>
              <w:rFonts w:ascii="Times New Roman" w:hAnsi="Times New Roman" w:eastAsia="宋体" w:cs="Times New Roman"/>
              <w:bCs/>
              <w:lang w:val="zh-CN"/>
            </w:rPr>
            <w:instrText xml:space="preserve"> HYPERLINK \l _Toc15045 </w:instrText>
          </w:r>
          <w:r>
            <w:rPr>
              <w:rFonts w:ascii="Times New Roman" w:hAnsi="Times New Roman" w:eastAsia="宋体" w:cs="Times New Roman"/>
              <w:bCs/>
              <w:lang w:val="zh-CN"/>
            </w:rPr>
            <w:fldChar w:fldCharType="separate"/>
          </w:r>
          <w:r>
            <w:rPr>
              <w:rFonts w:hint="eastAsia" w:ascii="Times New Roman" w:hAnsi="Times New Roman" w:eastAsia="宋体" w:cs="Times New Roman"/>
              <w:bCs/>
              <w:kern w:val="0"/>
              <w:szCs w:val="30"/>
              <w:lang w:val="en-US" w:eastAsia="zh-CN"/>
            </w:rPr>
            <w:t>2.2 6#车间变动情况</w:t>
          </w:r>
          <w:r>
            <w:tab/>
          </w:r>
          <w:r>
            <w:fldChar w:fldCharType="begin"/>
          </w:r>
          <w:r>
            <w:instrText xml:space="preserve"> PAGEREF _Toc15045 \h </w:instrText>
          </w:r>
          <w:r>
            <w:fldChar w:fldCharType="separate"/>
          </w:r>
          <w:r>
            <w:t>10</w:t>
          </w:r>
          <w:r>
            <w:fldChar w:fldCharType="end"/>
          </w:r>
          <w:r>
            <w:rPr>
              <w:rFonts w:ascii="Times New Roman" w:hAnsi="Times New Roman" w:eastAsia="宋体" w:cs="Times New Roman"/>
              <w:bCs/>
              <w:color w:val="FF0000"/>
              <w:lang w:val="zh-CN"/>
            </w:rPr>
            <w:fldChar w:fldCharType="end"/>
          </w:r>
        </w:p>
        <w:p w14:paraId="1DE5AFF5">
          <w:pPr>
            <w:pStyle w:val="14"/>
            <w:tabs>
              <w:tab w:val="right" w:leader="dot" w:pos="8306"/>
            </w:tabs>
          </w:pPr>
          <w:r>
            <w:rPr>
              <w:rFonts w:ascii="Times New Roman" w:hAnsi="Times New Roman" w:eastAsia="宋体" w:cs="Times New Roman"/>
              <w:bCs/>
              <w:color w:val="FF0000"/>
              <w:lang w:val="zh-CN"/>
            </w:rPr>
            <w:fldChar w:fldCharType="begin"/>
          </w:r>
          <w:r>
            <w:rPr>
              <w:rFonts w:ascii="Times New Roman" w:hAnsi="Times New Roman" w:eastAsia="宋体" w:cs="Times New Roman"/>
              <w:bCs/>
              <w:lang w:val="zh-CN"/>
            </w:rPr>
            <w:instrText xml:space="preserve"> HYPERLINK \l _Toc24682 </w:instrText>
          </w:r>
          <w:r>
            <w:rPr>
              <w:rFonts w:ascii="Times New Roman" w:hAnsi="Times New Roman" w:eastAsia="宋体" w:cs="Times New Roman"/>
              <w:bCs/>
              <w:lang w:val="zh-CN"/>
            </w:rPr>
            <w:fldChar w:fldCharType="separate"/>
          </w:r>
          <w:r>
            <w:rPr>
              <w:rFonts w:hint="eastAsia" w:ascii="Times New Roman" w:hAnsi="Times New Roman" w:eastAsia="宋体" w:cs="Times New Roman"/>
              <w:bCs/>
              <w:kern w:val="0"/>
              <w:szCs w:val="30"/>
              <w:lang w:val="en-US" w:eastAsia="zh-CN"/>
            </w:rPr>
            <w:t>2.3 10#车间变动情况</w:t>
          </w:r>
          <w:r>
            <w:tab/>
          </w:r>
          <w:r>
            <w:fldChar w:fldCharType="begin"/>
          </w:r>
          <w:r>
            <w:instrText xml:space="preserve"> PAGEREF _Toc24682 \h </w:instrText>
          </w:r>
          <w:r>
            <w:fldChar w:fldCharType="separate"/>
          </w:r>
          <w:r>
            <w:t>11</w:t>
          </w:r>
          <w:r>
            <w:fldChar w:fldCharType="end"/>
          </w:r>
          <w:r>
            <w:rPr>
              <w:rFonts w:ascii="Times New Roman" w:hAnsi="Times New Roman" w:eastAsia="宋体" w:cs="Times New Roman"/>
              <w:bCs/>
              <w:color w:val="FF0000"/>
              <w:lang w:val="zh-CN"/>
            </w:rPr>
            <w:fldChar w:fldCharType="end"/>
          </w:r>
        </w:p>
        <w:p w14:paraId="2325433A">
          <w:pPr>
            <w:pStyle w:val="14"/>
            <w:tabs>
              <w:tab w:val="right" w:leader="dot" w:pos="8306"/>
            </w:tabs>
          </w:pPr>
          <w:r>
            <w:rPr>
              <w:rFonts w:ascii="Times New Roman" w:hAnsi="Times New Roman" w:eastAsia="宋体" w:cs="Times New Roman"/>
              <w:bCs/>
              <w:color w:val="FF0000"/>
              <w:lang w:val="zh-CN"/>
            </w:rPr>
            <w:fldChar w:fldCharType="begin"/>
          </w:r>
          <w:r>
            <w:rPr>
              <w:rFonts w:ascii="Times New Roman" w:hAnsi="Times New Roman" w:eastAsia="宋体" w:cs="Times New Roman"/>
              <w:bCs/>
              <w:lang w:val="zh-CN"/>
            </w:rPr>
            <w:instrText xml:space="preserve"> HYPERLINK \l _Toc15760 </w:instrText>
          </w:r>
          <w:r>
            <w:rPr>
              <w:rFonts w:ascii="Times New Roman" w:hAnsi="Times New Roman" w:eastAsia="宋体" w:cs="Times New Roman"/>
              <w:bCs/>
              <w:lang w:val="zh-CN"/>
            </w:rPr>
            <w:fldChar w:fldCharType="separate"/>
          </w:r>
          <w:r>
            <w:rPr>
              <w:rFonts w:hint="eastAsia" w:ascii="Times New Roman" w:hAnsi="Times New Roman" w:eastAsia="宋体" w:cs="Times New Roman"/>
              <w:bCs/>
              <w:kern w:val="0"/>
              <w:szCs w:val="30"/>
              <w:lang w:val="en-US" w:eastAsia="zh-CN"/>
            </w:rPr>
            <w:t>2.4  12#车间变动情况</w:t>
          </w:r>
          <w:r>
            <w:tab/>
          </w:r>
          <w:r>
            <w:fldChar w:fldCharType="begin"/>
          </w:r>
          <w:r>
            <w:instrText xml:space="preserve"> PAGEREF _Toc15760 \h </w:instrText>
          </w:r>
          <w:r>
            <w:fldChar w:fldCharType="separate"/>
          </w:r>
          <w:r>
            <w:t>11</w:t>
          </w:r>
          <w:r>
            <w:fldChar w:fldCharType="end"/>
          </w:r>
          <w:r>
            <w:rPr>
              <w:rFonts w:ascii="Times New Roman" w:hAnsi="Times New Roman" w:eastAsia="宋体" w:cs="Times New Roman"/>
              <w:bCs/>
              <w:color w:val="FF0000"/>
              <w:lang w:val="zh-CN"/>
            </w:rPr>
            <w:fldChar w:fldCharType="end"/>
          </w:r>
        </w:p>
        <w:p w14:paraId="652834C0">
          <w:pPr>
            <w:pStyle w:val="14"/>
            <w:tabs>
              <w:tab w:val="right" w:leader="dot" w:pos="8306"/>
            </w:tabs>
          </w:pPr>
          <w:r>
            <w:rPr>
              <w:rFonts w:ascii="Times New Roman" w:hAnsi="Times New Roman" w:eastAsia="宋体" w:cs="Times New Roman"/>
              <w:bCs/>
              <w:color w:val="FF0000"/>
              <w:lang w:val="zh-CN"/>
            </w:rPr>
            <w:fldChar w:fldCharType="begin"/>
          </w:r>
          <w:r>
            <w:rPr>
              <w:rFonts w:ascii="Times New Roman" w:hAnsi="Times New Roman" w:eastAsia="宋体" w:cs="Times New Roman"/>
              <w:bCs/>
              <w:lang w:val="zh-CN"/>
            </w:rPr>
            <w:instrText xml:space="preserve"> HYPERLINK \l _Toc7758 </w:instrText>
          </w:r>
          <w:r>
            <w:rPr>
              <w:rFonts w:ascii="Times New Roman" w:hAnsi="Times New Roman" w:eastAsia="宋体" w:cs="Times New Roman"/>
              <w:bCs/>
              <w:lang w:val="zh-CN"/>
            </w:rPr>
            <w:fldChar w:fldCharType="separate"/>
          </w:r>
          <w:r>
            <w:rPr>
              <w:rFonts w:hint="eastAsia" w:ascii="Times New Roman" w:hAnsi="Times New Roman" w:eastAsia="宋体" w:cs="Times New Roman"/>
              <w:bCs/>
              <w:kern w:val="0"/>
              <w:szCs w:val="30"/>
              <w:lang w:val="en-US" w:eastAsia="zh-CN"/>
            </w:rPr>
            <w:t>2.5  15#车间变动情况</w:t>
          </w:r>
          <w:r>
            <w:tab/>
          </w:r>
          <w:r>
            <w:fldChar w:fldCharType="begin"/>
          </w:r>
          <w:r>
            <w:instrText xml:space="preserve"> PAGEREF _Toc7758 \h </w:instrText>
          </w:r>
          <w:r>
            <w:fldChar w:fldCharType="separate"/>
          </w:r>
          <w:r>
            <w:t>18</w:t>
          </w:r>
          <w:r>
            <w:fldChar w:fldCharType="end"/>
          </w:r>
          <w:r>
            <w:rPr>
              <w:rFonts w:ascii="Times New Roman" w:hAnsi="Times New Roman" w:eastAsia="宋体" w:cs="Times New Roman"/>
              <w:bCs/>
              <w:color w:val="FF0000"/>
              <w:lang w:val="zh-CN"/>
            </w:rPr>
            <w:fldChar w:fldCharType="end"/>
          </w:r>
        </w:p>
        <w:p w14:paraId="1F80BDD6">
          <w:pPr>
            <w:pStyle w:val="14"/>
            <w:tabs>
              <w:tab w:val="right" w:leader="dot" w:pos="8306"/>
            </w:tabs>
          </w:pPr>
          <w:r>
            <w:rPr>
              <w:rFonts w:ascii="Times New Roman" w:hAnsi="Times New Roman" w:eastAsia="宋体" w:cs="Times New Roman"/>
              <w:bCs/>
              <w:color w:val="FF0000"/>
              <w:lang w:val="zh-CN"/>
            </w:rPr>
            <w:fldChar w:fldCharType="begin"/>
          </w:r>
          <w:r>
            <w:rPr>
              <w:rFonts w:ascii="Times New Roman" w:hAnsi="Times New Roman" w:eastAsia="宋体" w:cs="Times New Roman"/>
              <w:bCs/>
              <w:lang w:val="zh-CN"/>
            </w:rPr>
            <w:instrText xml:space="preserve"> HYPERLINK \l _Toc11321 </w:instrText>
          </w:r>
          <w:r>
            <w:rPr>
              <w:rFonts w:ascii="Times New Roman" w:hAnsi="Times New Roman" w:eastAsia="宋体" w:cs="Times New Roman"/>
              <w:bCs/>
              <w:lang w:val="zh-CN"/>
            </w:rPr>
            <w:fldChar w:fldCharType="separate"/>
          </w:r>
          <w:r>
            <w:rPr>
              <w:rFonts w:hint="eastAsia" w:ascii="Times New Roman" w:hAnsi="Times New Roman" w:eastAsia="宋体" w:cs="Times New Roman"/>
              <w:bCs/>
              <w:kern w:val="0"/>
              <w:szCs w:val="30"/>
              <w:lang w:val="en-US" w:eastAsia="zh-CN"/>
            </w:rPr>
            <w:t>2.6其它车间项目变动情况</w:t>
          </w:r>
          <w:r>
            <w:tab/>
          </w:r>
          <w:r>
            <w:fldChar w:fldCharType="begin"/>
          </w:r>
          <w:r>
            <w:instrText xml:space="preserve"> PAGEREF _Toc11321 \h </w:instrText>
          </w:r>
          <w:r>
            <w:fldChar w:fldCharType="separate"/>
          </w:r>
          <w:r>
            <w:t>19</w:t>
          </w:r>
          <w:r>
            <w:fldChar w:fldCharType="end"/>
          </w:r>
          <w:r>
            <w:rPr>
              <w:rFonts w:ascii="Times New Roman" w:hAnsi="Times New Roman" w:eastAsia="宋体" w:cs="Times New Roman"/>
              <w:bCs/>
              <w:color w:val="FF0000"/>
              <w:lang w:val="zh-CN"/>
            </w:rPr>
            <w:fldChar w:fldCharType="end"/>
          </w:r>
        </w:p>
        <w:p w14:paraId="45C514B1">
          <w:pPr>
            <w:pStyle w:val="13"/>
            <w:tabs>
              <w:tab w:val="right" w:leader="dot" w:pos="8306"/>
            </w:tabs>
          </w:pPr>
          <w:r>
            <w:rPr>
              <w:rFonts w:ascii="Times New Roman" w:hAnsi="Times New Roman" w:eastAsia="宋体" w:cs="Times New Roman"/>
              <w:bCs/>
              <w:color w:val="FF0000"/>
              <w:lang w:val="zh-CN"/>
            </w:rPr>
            <w:fldChar w:fldCharType="begin"/>
          </w:r>
          <w:r>
            <w:rPr>
              <w:rFonts w:ascii="Times New Roman" w:hAnsi="Times New Roman" w:eastAsia="宋体" w:cs="Times New Roman"/>
              <w:bCs/>
              <w:lang w:val="zh-CN"/>
            </w:rPr>
            <w:instrText xml:space="preserve"> HYPERLINK \l _Toc26617 </w:instrText>
          </w:r>
          <w:r>
            <w:rPr>
              <w:rFonts w:ascii="Times New Roman" w:hAnsi="Times New Roman" w:eastAsia="宋体" w:cs="Times New Roman"/>
              <w:bCs/>
              <w:lang w:val="zh-CN"/>
            </w:rPr>
            <w:fldChar w:fldCharType="separate"/>
          </w:r>
          <w:r>
            <w:rPr>
              <w:rFonts w:hint="eastAsia" w:ascii="Times New Roman" w:hAnsi="Times New Roman" w:eastAsia="宋体" w:cs="Times New Roman"/>
              <w:szCs w:val="32"/>
              <w:lang w:val="en-US" w:eastAsia="zh-CN"/>
            </w:rPr>
            <w:t>3</w:t>
          </w:r>
          <w:r>
            <w:rPr>
              <w:rFonts w:ascii="Times New Roman" w:hAnsi="Times New Roman" w:eastAsia="宋体" w:cs="Times New Roman"/>
              <w:szCs w:val="32"/>
            </w:rPr>
            <w:t xml:space="preserve"> 结论</w:t>
          </w:r>
          <w:r>
            <w:tab/>
          </w:r>
          <w:r>
            <w:fldChar w:fldCharType="begin"/>
          </w:r>
          <w:r>
            <w:instrText xml:space="preserve"> PAGEREF _Toc26617 \h </w:instrText>
          </w:r>
          <w:r>
            <w:fldChar w:fldCharType="separate"/>
          </w:r>
          <w:r>
            <w:t>20</w:t>
          </w:r>
          <w:r>
            <w:fldChar w:fldCharType="end"/>
          </w:r>
          <w:r>
            <w:rPr>
              <w:rFonts w:ascii="Times New Roman" w:hAnsi="Times New Roman" w:eastAsia="宋体" w:cs="Times New Roman"/>
              <w:bCs/>
              <w:color w:val="FF0000"/>
              <w:lang w:val="zh-CN"/>
            </w:rPr>
            <w:fldChar w:fldCharType="end"/>
          </w:r>
        </w:p>
        <w:p w14:paraId="3F1A1252">
          <w:pPr>
            <w:ind w:firstLine="480"/>
            <w:rPr>
              <w:rFonts w:ascii="Times New Roman" w:hAnsi="Times New Roman" w:eastAsia="宋体" w:cs="Times New Roman"/>
              <w:color w:val="FF0000"/>
            </w:rPr>
          </w:pPr>
          <w:r>
            <w:rPr>
              <w:rFonts w:ascii="Times New Roman" w:hAnsi="Times New Roman" w:eastAsia="宋体" w:cs="Times New Roman"/>
              <w:bCs/>
              <w:color w:val="FF0000"/>
              <w:lang w:val="zh-CN"/>
            </w:rPr>
            <w:fldChar w:fldCharType="end"/>
          </w:r>
        </w:p>
      </w:sdtContent>
    </w:sdt>
    <w:p w14:paraId="663DB5F1">
      <w:pPr>
        <w:ind w:firstLine="480"/>
        <w:rPr>
          <w:rFonts w:ascii="Times New Roman" w:hAnsi="Times New Roman" w:eastAsia="宋体" w:cs="Times New Roman"/>
          <w:color w:val="FF0000"/>
        </w:rPr>
      </w:pPr>
    </w:p>
    <w:p w14:paraId="39364DB4">
      <w:pPr>
        <w:ind w:firstLine="480"/>
        <w:rPr>
          <w:rFonts w:ascii="Times New Roman" w:hAnsi="Times New Roman" w:eastAsia="宋体" w:cs="Times New Roman"/>
          <w:color w:val="FF0000"/>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618A726">
      <w:pPr>
        <w:adjustRightInd w:val="0"/>
        <w:snapToGrid w:val="0"/>
        <w:ind w:firstLine="0" w:firstLineChars="0"/>
        <w:jc w:val="left"/>
        <w:outlineLvl w:val="0"/>
        <w:rPr>
          <w:rFonts w:hint="default" w:ascii="Times New Roman" w:hAnsi="Times New Roman" w:eastAsia="宋体" w:cs="Times New Roman"/>
          <w:b/>
          <w:color w:val="auto"/>
          <w:sz w:val="32"/>
          <w:szCs w:val="32"/>
          <w:lang w:val="en-US" w:eastAsia="zh-CN"/>
        </w:rPr>
      </w:pPr>
      <w:bookmarkStart w:id="0" w:name="_Toc93057407"/>
      <w:bookmarkStart w:id="1" w:name="_Toc31176"/>
      <w:r>
        <w:rPr>
          <w:rFonts w:ascii="Times New Roman" w:hAnsi="Times New Roman" w:eastAsia="宋体" w:cs="Times New Roman"/>
          <w:b/>
          <w:color w:val="auto"/>
          <w:sz w:val="32"/>
          <w:szCs w:val="32"/>
        </w:rPr>
        <w:t xml:space="preserve">1 </w:t>
      </w:r>
      <w:bookmarkEnd w:id="0"/>
      <w:r>
        <w:rPr>
          <w:rFonts w:hint="eastAsia" w:ascii="Times New Roman" w:hAnsi="Times New Roman" w:eastAsia="宋体" w:cs="Times New Roman"/>
          <w:b/>
          <w:color w:val="auto"/>
          <w:sz w:val="32"/>
          <w:szCs w:val="32"/>
          <w:lang w:val="en-US" w:eastAsia="zh-CN"/>
        </w:rPr>
        <w:t>项目由来</w:t>
      </w:r>
      <w:bookmarkEnd w:id="1"/>
    </w:p>
    <w:p w14:paraId="6AE01513">
      <w:pPr>
        <w:spacing w:before="60" w:line="460" w:lineRule="exact"/>
        <w:ind w:firstLine="48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盛泰智造集团股份有限公司于2024年10月9日申报实施《盛泰智造集团股份有限公司年产10200吨散纤维及纱线染色、1800吨针织面料染色、17500万米梭织面料染色（其中印花4000万米）、6500吨内衣染色技改项目环境影响报告书》（绍市环审[2024]59号）。</w:t>
      </w:r>
      <w:r>
        <w:rPr>
          <w:rFonts w:ascii="Times New Roman" w:hAnsi="Times New Roman" w:eastAsia="宋体" w:cs="Times New Roman"/>
          <w:color w:val="auto"/>
          <w:kern w:val="0"/>
        </w:rPr>
        <w:t>目前该项目已建成并调试。</w:t>
      </w:r>
      <w:r>
        <w:rPr>
          <w:rFonts w:hint="eastAsia" w:ascii="Times New Roman" w:hAnsi="Times New Roman" w:eastAsia="宋体" w:cs="Times New Roman"/>
          <w:color w:val="auto"/>
          <w:kern w:val="0"/>
          <w:lang w:val="en-US" w:eastAsia="zh-CN"/>
        </w:rPr>
        <w:t>暂未验收。</w:t>
      </w:r>
    </w:p>
    <w:p w14:paraId="4D4C5D36">
      <w:pPr>
        <w:spacing w:before="60" w:line="460" w:lineRule="exact"/>
        <w:ind w:firstLine="480"/>
        <w:rPr>
          <w:rFonts w:ascii="Times New Roman" w:hAnsi="Times New Roman" w:eastAsia="宋体" w:cs="Times New Roman"/>
          <w:color w:val="auto"/>
          <w:kern w:val="0"/>
        </w:rPr>
      </w:pPr>
      <w:r>
        <w:rPr>
          <w:rFonts w:ascii="Times New Roman" w:hAnsi="Times New Roman" w:eastAsia="宋体" w:cs="Times New Roman"/>
          <w:color w:val="auto"/>
          <w:kern w:val="0"/>
        </w:rPr>
        <w:t>项目在实际建设过程中，性质、地点均保持不变，</w:t>
      </w:r>
      <w:r>
        <w:rPr>
          <w:rFonts w:hint="eastAsia" w:ascii="Times New Roman" w:hAnsi="Times New Roman" w:eastAsia="宋体" w:cs="Times New Roman"/>
          <w:color w:val="auto"/>
          <w:kern w:val="0"/>
          <w:lang w:val="en-US" w:eastAsia="zh-CN"/>
        </w:rPr>
        <w:t>部分设备、工艺、产能发生调整，主要有：原审批位于3#车间染纱、面料的部分产能调整至4#车间实施，12#车间的棉染色布产品由长车连续工艺调整为染罐间歇式工艺，增加印花设备</w:t>
      </w:r>
      <w:r>
        <w:rPr>
          <w:rFonts w:ascii="Times New Roman" w:hAnsi="Times New Roman" w:eastAsia="宋体" w:cs="Times New Roman"/>
          <w:color w:val="auto"/>
          <w:kern w:val="0"/>
        </w:rPr>
        <w:t>。</w:t>
      </w:r>
    </w:p>
    <w:p w14:paraId="05A0AC4C">
      <w:pPr>
        <w:spacing w:before="60" w:line="460" w:lineRule="exact"/>
        <w:ind w:firstLine="480"/>
        <w:rPr>
          <w:rFonts w:ascii="Times New Roman" w:hAnsi="Times New Roman" w:eastAsia="宋体" w:cs="Times New Roman"/>
          <w:color w:val="auto"/>
          <w:kern w:val="0"/>
        </w:rPr>
      </w:pPr>
      <w:r>
        <w:rPr>
          <w:rFonts w:ascii="Times New Roman" w:hAnsi="Times New Roman" w:eastAsia="宋体" w:cs="Times New Roman"/>
          <w:color w:val="auto"/>
          <w:kern w:val="0"/>
        </w:rPr>
        <w:t>根据</w:t>
      </w:r>
      <w:bookmarkStart w:id="2" w:name="OLE_LINK3"/>
      <w:r>
        <w:rPr>
          <w:rFonts w:ascii="Times New Roman" w:hAnsi="Times New Roman" w:eastAsia="宋体" w:cs="Times New Roman"/>
          <w:color w:val="auto"/>
          <w:kern w:val="0"/>
        </w:rPr>
        <w:t>《关于印发</w:t>
      </w:r>
      <w:r>
        <w:rPr>
          <w:rFonts w:hint="eastAsia" w:ascii="Times New Roman" w:hAnsi="Times New Roman" w:eastAsia="宋体" w:cs="Times New Roman"/>
          <w:color w:val="auto"/>
          <w:kern w:val="0"/>
          <w:lang w:val="en-US" w:eastAsia="zh-CN"/>
        </w:rPr>
        <w:t>制浆造纸等十四个行业</w:t>
      </w:r>
      <w:r>
        <w:rPr>
          <w:rFonts w:ascii="Times New Roman" w:hAnsi="Times New Roman" w:eastAsia="宋体" w:cs="Times New Roman"/>
          <w:color w:val="auto"/>
          <w:kern w:val="0"/>
        </w:rPr>
        <w:t>建设项目重大变动清单的通知》（环办环评[20</w:t>
      </w:r>
      <w:r>
        <w:rPr>
          <w:rFonts w:hint="eastAsia" w:ascii="Times New Roman" w:hAnsi="Times New Roman" w:eastAsia="宋体" w:cs="Times New Roman"/>
          <w:color w:val="auto"/>
          <w:kern w:val="0"/>
          <w:lang w:val="en-US" w:eastAsia="zh-CN"/>
        </w:rPr>
        <w:t>18</w:t>
      </w:r>
      <w:r>
        <w:rPr>
          <w:rFonts w:ascii="Times New Roman" w:hAnsi="Times New Roman" w:eastAsia="宋体" w:cs="Times New Roman"/>
          <w:color w:val="auto"/>
          <w:kern w:val="0"/>
        </w:rPr>
        <w:t>]6号）</w:t>
      </w:r>
      <w:bookmarkEnd w:id="2"/>
      <w:r>
        <w:rPr>
          <w:rFonts w:ascii="Times New Roman" w:hAnsi="Times New Roman" w:eastAsia="宋体" w:cs="Times New Roman"/>
          <w:color w:val="auto"/>
          <w:kern w:val="0"/>
        </w:rPr>
        <w:t>中</w:t>
      </w:r>
      <w:r>
        <w:rPr>
          <w:rFonts w:hint="eastAsia" w:ascii="Times New Roman" w:hAnsi="Times New Roman" w:eastAsia="宋体" w:cs="Times New Roman"/>
          <w:color w:val="auto"/>
          <w:kern w:val="0"/>
          <w:lang w:val="en-US" w:eastAsia="zh-CN"/>
        </w:rPr>
        <w:t>附件5：纺织印染</w:t>
      </w:r>
      <w:r>
        <w:rPr>
          <w:rFonts w:ascii="Times New Roman" w:hAnsi="Times New Roman" w:eastAsia="宋体" w:cs="Times New Roman"/>
          <w:color w:val="auto"/>
          <w:kern w:val="0"/>
        </w:rPr>
        <w:t>建设项目重大变动清单</w:t>
      </w:r>
      <w:r>
        <w:rPr>
          <w:rFonts w:hint="eastAsia" w:ascii="Times New Roman" w:hAnsi="Times New Roman" w:eastAsia="宋体" w:cs="Times New Roman"/>
          <w:color w:val="auto"/>
          <w:kern w:val="0"/>
          <w:lang w:eastAsia="zh-CN"/>
        </w:rPr>
        <w:t>（</w:t>
      </w:r>
      <w:r>
        <w:rPr>
          <w:rFonts w:hint="eastAsia" w:ascii="Times New Roman" w:hAnsi="Times New Roman" w:eastAsia="宋体" w:cs="Times New Roman"/>
          <w:color w:val="auto"/>
          <w:kern w:val="0"/>
          <w:lang w:val="en-US" w:eastAsia="zh-CN"/>
        </w:rPr>
        <w:t>试行</w:t>
      </w:r>
      <w:r>
        <w:rPr>
          <w:rFonts w:hint="eastAsia" w:ascii="Times New Roman" w:hAnsi="Times New Roman" w:eastAsia="宋体" w:cs="Times New Roman"/>
          <w:color w:val="auto"/>
          <w:kern w:val="0"/>
          <w:lang w:eastAsia="zh-CN"/>
        </w:rPr>
        <w:t>）</w:t>
      </w:r>
      <w:r>
        <w:rPr>
          <w:rFonts w:ascii="Times New Roman" w:hAnsi="Times New Roman" w:eastAsia="宋体" w:cs="Times New Roman"/>
          <w:color w:val="auto"/>
          <w:kern w:val="0"/>
        </w:rPr>
        <w:t>，</w:t>
      </w:r>
      <w:r>
        <w:rPr>
          <w:rFonts w:hint="eastAsia" w:ascii="Times New Roman" w:hAnsi="Times New Roman" w:eastAsia="宋体" w:cs="Times New Roman"/>
          <w:color w:val="auto"/>
          <w:kern w:val="0"/>
          <w:lang w:val="en-US" w:eastAsia="zh-CN"/>
        </w:rPr>
        <w:t>开展项目变动情况的判定分析</w:t>
      </w:r>
      <w:r>
        <w:rPr>
          <w:rFonts w:ascii="Times New Roman" w:hAnsi="Times New Roman" w:eastAsia="宋体" w:cs="Times New Roman"/>
          <w:color w:val="auto"/>
          <w:kern w:val="0"/>
        </w:rPr>
        <w:t>。</w:t>
      </w:r>
    </w:p>
    <w:p w14:paraId="10E3FD44">
      <w:pPr>
        <w:spacing w:before="60" w:line="460" w:lineRule="exact"/>
        <w:ind w:firstLine="480"/>
        <w:rPr>
          <w:rFonts w:ascii="Times New Roman" w:hAnsi="Times New Roman" w:eastAsia="宋体" w:cs="Times New Roman"/>
          <w:color w:val="auto"/>
          <w:kern w:val="0"/>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6FE2666">
      <w:pPr>
        <w:ind w:firstLine="480"/>
        <w:rPr>
          <w:rFonts w:ascii="Times New Roman" w:hAnsi="Times New Roman" w:eastAsia="宋体" w:cs="Times New Roman"/>
          <w:color w:val="auto"/>
        </w:rPr>
      </w:pPr>
      <w:r>
        <w:rPr>
          <w:rFonts w:ascii="Times New Roman" w:hAnsi="Times New Roman" w:eastAsia="宋体" w:cs="Times New Roman"/>
          <w:color w:val="auto"/>
        </w:rPr>
        <w:t>本项目</w:t>
      </w:r>
      <w:r>
        <w:rPr>
          <w:rFonts w:hint="eastAsia" w:ascii="Times New Roman" w:hAnsi="Times New Roman" w:eastAsia="宋体" w:cs="Times New Roman"/>
          <w:color w:val="auto"/>
          <w:lang w:val="en-US" w:eastAsia="zh-CN"/>
        </w:rPr>
        <w:t>变动</w:t>
      </w:r>
      <w:r>
        <w:rPr>
          <w:rFonts w:ascii="Times New Roman" w:hAnsi="Times New Roman" w:eastAsia="宋体" w:cs="Times New Roman"/>
          <w:color w:val="auto"/>
        </w:rPr>
        <w:t>是否属于</w:t>
      </w:r>
      <w:r>
        <w:rPr>
          <w:rFonts w:hint="eastAsia" w:ascii="Times New Roman" w:hAnsi="Times New Roman" w:eastAsia="宋体" w:cs="Times New Roman"/>
          <w:color w:val="auto"/>
          <w:lang w:val="en-US" w:eastAsia="zh-CN"/>
        </w:rPr>
        <w:t>重大</w:t>
      </w:r>
      <w:r>
        <w:rPr>
          <w:rFonts w:ascii="Times New Roman" w:hAnsi="Times New Roman" w:eastAsia="宋体" w:cs="Times New Roman"/>
          <w:color w:val="auto"/>
        </w:rPr>
        <w:t>变动的判断见下表1</w:t>
      </w:r>
      <w:r>
        <w:rPr>
          <w:rFonts w:hint="eastAsia" w:ascii="Times New Roman" w:hAnsi="Times New Roman" w:eastAsia="宋体" w:cs="Times New Roman"/>
          <w:color w:val="auto"/>
        </w:rPr>
        <w:t>.1-1</w:t>
      </w:r>
      <w:r>
        <w:rPr>
          <w:rFonts w:ascii="Times New Roman" w:hAnsi="Times New Roman" w:eastAsia="宋体" w:cs="Times New Roman"/>
          <w:color w:val="auto"/>
        </w:rPr>
        <w:t>。</w:t>
      </w:r>
    </w:p>
    <w:p w14:paraId="3F141190">
      <w:pPr>
        <w:ind w:firstLine="480"/>
        <w:rPr>
          <w:rFonts w:ascii="Times New Roman" w:hAnsi="Times New Roman" w:eastAsia="宋体" w:cs="Times New Roman"/>
          <w:color w:val="auto"/>
        </w:rPr>
      </w:pPr>
      <w:r>
        <w:rPr>
          <w:rFonts w:ascii="Times New Roman" w:hAnsi="Times New Roman" w:eastAsia="宋体" w:cs="Times New Roman"/>
          <w:color w:val="auto"/>
        </w:rPr>
        <w:t>通过对照《</w:t>
      </w:r>
      <w:r>
        <w:rPr>
          <w:rFonts w:ascii="Times New Roman" w:hAnsi="Times New Roman" w:eastAsia="宋体" w:cs="Times New Roman"/>
          <w:color w:val="auto"/>
          <w:kern w:val="0"/>
        </w:rPr>
        <w:t>关于印发</w:t>
      </w:r>
      <w:r>
        <w:rPr>
          <w:rFonts w:hint="eastAsia" w:ascii="Times New Roman" w:hAnsi="Times New Roman" w:eastAsia="宋体" w:cs="Times New Roman"/>
          <w:color w:val="auto"/>
          <w:kern w:val="0"/>
          <w:lang w:val="en-US" w:eastAsia="zh-CN"/>
        </w:rPr>
        <w:t>制浆造纸等十四个行业</w:t>
      </w:r>
      <w:r>
        <w:rPr>
          <w:rFonts w:ascii="Times New Roman" w:hAnsi="Times New Roman" w:eastAsia="宋体" w:cs="Times New Roman"/>
          <w:color w:val="auto"/>
          <w:kern w:val="0"/>
        </w:rPr>
        <w:t>建设项目重大变动清单的通知</w:t>
      </w:r>
      <w:r>
        <w:rPr>
          <w:rFonts w:ascii="Times New Roman" w:hAnsi="Times New Roman" w:eastAsia="宋体" w:cs="Times New Roman"/>
          <w:color w:val="auto"/>
        </w:rPr>
        <w:t>》（环办环评[20</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]6号）中</w:t>
      </w:r>
      <w:r>
        <w:rPr>
          <w:rFonts w:hint="eastAsia" w:ascii="Times New Roman" w:hAnsi="Times New Roman" w:eastAsia="宋体" w:cs="Times New Roman"/>
          <w:color w:val="auto"/>
          <w:kern w:val="0"/>
          <w:lang w:val="en-US" w:eastAsia="zh-CN"/>
        </w:rPr>
        <w:t>纺织印染</w:t>
      </w:r>
      <w:r>
        <w:rPr>
          <w:rFonts w:ascii="Times New Roman" w:hAnsi="Times New Roman" w:eastAsia="宋体" w:cs="Times New Roman"/>
          <w:color w:val="auto"/>
          <w:kern w:val="0"/>
        </w:rPr>
        <w:t>建设项目重大变动清单</w:t>
      </w:r>
      <w:r>
        <w:rPr>
          <w:rFonts w:hint="eastAsia" w:ascii="Times New Roman" w:hAnsi="Times New Roman" w:eastAsia="宋体" w:cs="Times New Roman"/>
          <w:color w:val="auto"/>
          <w:kern w:val="0"/>
          <w:lang w:eastAsia="zh-CN"/>
        </w:rPr>
        <w:t>（</w:t>
      </w:r>
      <w:r>
        <w:rPr>
          <w:rFonts w:hint="eastAsia" w:ascii="Times New Roman" w:hAnsi="Times New Roman" w:eastAsia="宋体" w:cs="Times New Roman"/>
          <w:color w:val="auto"/>
          <w:kern w:val="0"/>
          <w:lang w:val="en-US" w:eastAsia="zh-CN"/>
        </w:rPr>
        <w:t>试行</w:t>
      </w:r>
      <w:r>
        <w:rPr>
          <w:rFonts w:hint="eastAsia" w:ascii="Times New Roman" w:hAnsi="Times New Roman" w:eastAsia="宋体" w:cs="Times New Roman"/>
          <w:color w:val="auto"/>
          <w:kern w:val="0"/>
          <w:lang w:eastAsia="zh-CN"/>
        </w:rPr>
        <w:t>）</w:t>
      </w:r>
      <w:r>
        <w:rPr>
          <w:rFonts w:ascii="Times New Roman" w:hAnsi="Times New Roman" w:eastAsia="宋体" w:cs="Times New Roman"/>
          <w:color w:val="auto"/>
        </w:rPr>
        <w:t>，本次变动不属于重大变动。</w:t>
      </w:r>
    </w:p>
    <w:p w14:paraId="7FF29A79">
      <w:pPr>
        <w:ind w:left="480" w:leftChars="200" w:firstLine="482"/>
        <w:jc w:val="center"/>
        <w:rPr>
          <w:rFonts w:ascii="Times New Roman" w:hAnsi="Times New Roman" w:eastAsia="宋体" w:cs="Times New Roman"/>
          <w:b/>
          <w:bCs/>
          <w:color w:val="auto"/>
        </w:rPr>
      </w:pPr>
      <w:r>
        <w:rPr>
          <w:rFonts w:ascii="Times New Roman" w:hAnsi="Times New Roman" w:eastAsia="宋体" w:cs="Times New Roman"/>
          <w:b/>
          <w:bCs/>
          <w:color w:val="auto"/>
        </w:rPr>
        <w:t>表1</w:t>
      </w:r>
      <w:r>
        <w:rPr>
          <w:rFonts w:hint="eastAsia" w:ascii="Times New Roman" w:hAnsi="Times New Roman" w:eastAsia="宋体" w:cs="Times New Roman"/>
          <w:b/>
          <w:bCs/>
          <w:color w:val="auto"/>
        </w:rPr>
        <w:t>.1-1</w:t>
      </w:r>
      <w:r>
        <w:rPr>
          <w:rFonts w:ascii="Times New Roman" w:hAnsi="Times New Roman" w:eastAsia="宋体" w:cs="Times New Roman"/>
          <w:b/>
          <w:bCs/>
          <w:color w:val="auto"/>
        </w:rPr>
        <w:t xml:space="preserve">  项目环境影响变动分析辨识一览表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3446"/>
        <w:gridCol w:w="3012"/>
        <w:gridCol w:w="2598"/>
        <w:gridCol w:w="1758"/>
        <w:gridCol w:w="1670"/>
        <w:gridCol w:w="1064"/>
      </w:tblGrid>
      <w:tr w14:paraId="2087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Align w:val="center"/>
          </w:tcPr>
          <w:p w14:paraId="191D1A02">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项目</w:t>
            </w:r>
          </w:p>
        </w:tc>
        <w:tc>
          <w:tcPr>
            <w:tcW w:w="1215" w:type="pct"/>
            <w:vAlign w:val="center"/>
          </w:tcPr>
          <w:p w14:paraId="0C7B708F">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重大变动判定标准</w:t>
            </w:r>
          </w:p>
          <w:p w14:paraId="7699C968">
            <w:pPr>
              <w:widowControl/>
              <w:spacing w:line="240" w:lineRule="auto"/>
              <w:ind w:firstLine="0" w:firstLineChars="0"/>
              <w:jc w:val="center"/>
              <w:rPr>
                <w:rFonts w:hint="eastAsia" w:ascii="Times New Roman" w:hAnsi="Times New Roman" w:eastAsia="宋体" w:cs="Times New Roman"/>
                <w:b/>
                <w:color w:val="auto"/>
                <w:kern w:val="0"/>
                <w:sz w:val="21"/>
                <w:szCs w:val="21"/>
                <w:lang w:eastAsia="zh-CN"/>
              </w:rPr>
            </w:pPr>
            <w:r>
              <w:rPr>
                <w:rFonts w:hint="eastAsia" w:ascii="Times New Roman" w:hAnsi="Times New Roman" w:eastAsia="宋体" w:cs="Times New Roman"/>
                <w:b/>
                <w:color w:val="auto"/>
                <w:kern w:val="0"/>
                <w:sz w:val="21"/>
                <w:szCs w:val="21"/>
                <w:lang w:eastAsia="zh-CN"/>
              </w:rPr>
              <w:t>（</w:t>
            </w:r>
            <w:r>
              <w:rPr>
                <w:rFonts w:ascii="Times New Roman" w:hAnsi="Times New Roman" w:eastAsia="宋体" w:cs="Times New Roman"/>
                <w:b/>
                <w:color w:val="auto"/>
                <w:kern w:val="0"/>
                <w:sz w:val="21"/>
                <w:szCs w:val="21"/>
              </w:rPr>
              <w:t>环办环评[20</w:t>
            </w:r>
            <w:r>
              <w:rPr>
                <w:rFonts w:hint="eastAsia" w:ascii="Times New Roman" w:hAnsi="Times New Roman" w:eastAsia="宋体" w:cs="Times New Roman"/>
                <w:b/>
                <w:color w:val="auto"/>
                <w:kern w:val="0"/>
                <w:sz w:val="21"/>
                <w:szCs w:val="21"/>
                <w:lang w:val="en-US" w:eastAsia="zh-CN"/>
              </w:rPr>
              <w:t>18</w:t>
            </w:r>
            <w:r>
              <w:rPr>
                <w:rFonts w:ascii="Times New Roman" w:hAnsi="Times New Roman" w:eastAsia="宋体" w:cs="Times New Roman"/>
                <w:b/>
                <w:color w:val="auto"/>
                <w:kern w:val="0"/>
                <w:sz w:val="21"/>
                <w:szCs w:val="21"/>
              </w:rPr>
              <w:t>]6号</w:t>
            </w:r>
            <w:r>
              <w:rPr>
                <w:rFonts w:hint="eastAsia" w:ascii="Times New Roman" w:hAnsi="Times New Roman" w:eastAsia="宋体" w:cs="Times New Roman"/>
                <w:b/>
                <w:color w:val="auto"/>
                <w:kern w:val="0"/>
                <w:sz w:val="21"/>
                <w:szCs w:val="21"/>
                <w:lang w:eastAsia="zh-CN"/>
              </w:rPr>
              <w:t>）</w:t>
            </w:r>
          </w:p>
        </w:tc>
        <w:tc>
          <w:tcPr>
            <w:tcW w:w="1062" w:type="pct"/>
            <w:vAlign w:val="center"/>
          </w:tcPr>
          <w:p w14:paraId="04D0821C">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原环评内容和要求</w:t>
            </w:r>
          </w:p>
        </w:tc>
        <w:tc>
          <w:tcPr>
            <w:tcW w:w="916" w:type="pct"/>
            <w:vAlign w:val="center"/>
          </w:tcPr>
          <w:p w14:paraId="4E1C323B">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实际建设内容</w:t>
            </w:r>
          </w:p>
        </w:tc>
        <w:tc>
          <w:tcPr>
            <w:tcW w:w="620" w:type="pct"/>
            <w:vAlign w:val="center"/>
          </w:tcPr>
          <w:p w14:paraId="2ABFD4E8">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sz w:val="21"/>
                <w:szCs w:val="21"/>
              </w:rPr>
              <w:t>是否属于</w:t>
            </w:r>
            <w:r>
              <w:rPr>
                <w:rFonts w:hint="eastAsia" w:ascii="Times New Roman" w:hAnsi="Times New Roman" w:eastAsia="宋体" w:cs="Times New Roman"/>
                <w:b/>
                <w:color w:val="auto"/>
                <w:sz w:val="21"/>
                <w:szCs w:val="21"/>
                <w:lang w:val="en-US" w:eastAsia="zh-CN"/>
              </w:rPr>
              <w:t>重大</w:t>
            </w:r>
            <w:r>
              <w:rPr>
                <w:rFonts w:ascii="Times New Roman" w:hAnsi="Times New Roman" w:eastAsia="宋体" w:cs="Times New Roman"/>
                <w:b/>
                <w:color w:val="auto"/>
                <w:sz w:val="21"/>
                <w:szCs w:val="21"/>
              </w:rPr>
              <w:t>变动</w:t>
            </w:r>
          </w:p>
        </w:tc>
        <w:tc>
          <w:tcPr>
            <w:tcW w:w="589" w:type="pct"/>
            <w:vAlign w:val="center"/>
          </w:tcPr>
          <w:p w14:paraId="1C578919">
            <w:pPr>
              <w:adjustRightInd w:val="0"/>
              <w:snapToGrid w:val="0"/>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主要变动内容</w:t>
            </w:r>
          </w:p>
        </w:tc>
        <w:tc>
          <w:tcPr>
            <w:tcW w:w="375" w:type="pct"/>
            <w:vAlign w:val="center"/>
          </w:tcPr>
          <w:p w14:paraId="65333C20">
            <w:pPr>
              <w:adjustRightInd w:val="0"/>
              <w:snapToGrid w:val="0"/>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变动原因</w:t>
            </w:r>
          </w:p>
        </w:tc>
      </w:tr>
      <w:tr w14:paraId="267B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17" w:type="pct"/>
            <w:vAlign w:val="center"/>
          </w:tcPr>
          <w:p w14:paraId="1BA125EA">
            <w:pPr>
              <w:widowControl/>
              <w:spacing w:line="240" w:lineRule="auto"/>
              <w:ind w:firstLine="0" w:firstLineChars="0"/>
              <w:jc w:val="center"/>
              <w:rPr>
                <w:rFonts w:ascii="Times New Roman" w:hAnsi="Times New Roman" w:eastAsia="宋体" w:cs="Times New Roman"/>
                <w:color w:val="auto"/>
                <w:kern w:val="0"/>
                <w:sz w:val="21"/>
                <w:szCs w:val="21"/>
              </w:rPr>
            </w:pPr>
            <w:bookmarkStart w:id="3" w:name="_Hlk184047622"/>
            <w:r>
              <w:rPr>
                <w:rFonts w:ascii="Times New Roman" w:hAnsi="Times New Roman" w:eastAsia="宋体" w:cs="Times New Roman"/>
                <w:color w:val="auto"/>
                <w:kern w:val="0"/>
                <w:sz w:val="21"/>
                <w:szCs w:val="21"/>
              </w:rPr>
              <w:t>规模</w:t>
            </w:r>
          </w:p>
        </w:tc>
        <w:tc>
          <w:tcPr>
            <w:tcW w:w="1215" w:type="pct"/>
            <w:vAlign w:val="center"/>
          </w:tcPr>
          <w:p w14:paraId="118E903B">
            <w:pPr>
              <w:spacing w:line="240" w:lineRule="auto"/>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val="en-US" w:eastAsia="zh-CN"/>
              </w:rPr>
              <w:t xml:space="preserve">1. 纺织品制造洗毛、染整、脱胶或缫丝规模增加30%及以上， </w:t>
            </w:r>
          </w:p>
          <w:p w14:paraId="103844B2">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其他原料加工（编织物及其制品制造除外）规模增加50%及以上；服装制造湿法印花、染色或水洗规模增加30%及以上，其他原料加工规模增加50%及以上（100万件/年以下的除外）。</w:t>
            </w:r>
          </w:p>
        </w:tc>
        <w:tc>
          <w:tcPr>
            <w:tcW w:w="1062" w:type="pct"/>
            <w:vAlign w:val="center"/>
          </w:tcPr>
          <w:p w14:paraId="44F868D4">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10200吨散纤维及纱线染色</w:t>
            </w:r>
          </w:p>
          <w:p w14:paraId="179E717A">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1800吨针织面料染色</w:t>
            </w:r>
          </w:p>
          <w:p w14:paraId="5B4470A7">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17500万米梭织面料染色（其中印花4000万米）</w:t>
            </w:r>
          </w:p>
          <w:p w14:paraId="59B02D77">
            <w:pPr>
              <w:spacing w:line="240" w:lineRule="auto"/>
              <w:ind w:firstLine="0" w:firstLineChars="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6500吨内衣染色。</w:t>
            </w:r>
          </w:p>
        </w:tc>
        <w:tc>
          <w:tcPr>
            <w:tcW w:w="916" w:type="pct"/>
            <w:vAlign w:val="center"/>
          </w:tcPr>
          <w:p w14:paraId="56CD0F09">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8500吨散纤维及纱线染色</w:t>
            </w:r>
          </w:p>
          <w:p w14:paraId="5964CAE5">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1800吨针织面料染色</w:t>
            </w:r>
          </w:p>
          <w:p w14:paraId="6EF85B51">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17500万米梭织面料染色（其中印花4000万米）</w:t>
            </w:r>
          </w:p>
          <w:p w14:paraId="735F6088">
            <w:pPr>
              <w:pStyle w:val="2"/>
              <w:ind w:left="0" w:leftChars="0" w:firstLine="0" w:firstLineChars="0"/>
              <w:rPr>
                <w:rFonts w:hint="default"/>
                <w:lang w:val="en-US" w:eastAsia="zh-CN"/>
              </w:rPr>
            </w:pPr>
            <w:r>
              <w:rPr>
                <w:rFonts w:hint="eastAsia" w:ascii="Times New Roman" w:hAnsi="Times New Roman" w:eastAsia="宋体" w:cs="Times New Roman"/>
                <w:color w:val="auto"/>
                <w:sz w:val="21"/>
                <w:szCs w:val="21"/>
                <w:lang w:val="en-US" w:eastAsia="zh-CN"/>
              </w:rPr>
              <w:t>6500吨内衣染色</w:t>
            </w:r>
          </w:p>
        </w:tc>
        <w:tc>
          <w:tcPr>
            <w:tcW w:w="620" w:type="pct"/>
            <w:vAlign w:val="center"/>
          </w:tcPr>
          <w:p w14:paraId="13C6C030">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染整规模减少，不属于重大变动</w:t>
            </w:r>
          </w:p>
        </w:tc>
        <w:tc>
          <w:tcPr>
            <w:tcW w:w="589" w:type="pct"/>
            <w:vAlign w:val="center"/>
          </w:tcPr>
          <w:p w14:paraId="4AC7A4D7">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3车间不再生产纱染色。减少纱线染色1700吨</w:t>
            </w:r>
          </w:p>
        </w:tc>
        <w:tc>
          <w:tcPr>
            <w:tcW w:w="375" w:type="pct"/>
            <w:vAlign w:val="center"/>
          </w:tcPr>
          <w:p w14:paraId="69C99A66">
            <w:pPr>
              <w:widowControl/>
              <w:spacing w:line="240" w:lineRule="auto"/>
              <w:ind w:firstLine="0" w:firstLineChars="0"/>
              <w:jc w:val="center"/>
              <w:rPr>
                <w:rFonts w:hint="default"/>
                <w:lang w:val="en-US" w:eastAsia="zh-CN"/>
              </w:rPr>
            </w:pPr>
            <w:r>
              <w:rPr>
                <w:rFonts w:hint="eastAsia" w:ascii="Times New Roman" w:hAnsi="Times New Roman" w:eastAsia="宋体" w:cs="Times New Roman"/>
                <w:color w:val="auto"/>
                <w:kern w:val="0"/>
                <w:sz w:val="21"/>
                <w:szCs w:val="21"/>
                <w:lang w:val="en-US" w:eastAsia="zh-CN"/>
              </w:rPr>
              <w:t>3车间空间受限</w:t>
            </w:r>
          </w:p>
        </w:tc>
      </w:tr>
      <w:bookmarkEnd w:id="3"/>
      <w:tr w14:paraId="7705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Align w:val="center"/>
          </w:tcPr>
          <w:p w14:paraId="7C4B405D">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建设地点</w:t>
            </w:r>
          </w:p>
        </w:tc>
        <w:tc>
          <w:tcPr>
            <w:tcW w:w="1215" w:type="pct"/>
            <w:vAlign w:val="center"/>
          </w:tcPr>
          <w:p w14:paraId="7A8D2B94">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2. 项目重新选址；在原厂址附近调整（包括总平面布置变化） </w:t>
            </w:r>
          </w:p>
          <w:p w14:paraId="6DF136BB">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导致防护距离内新增敏感点。</w:t>
            </w:r>
          </w:p>
        </w:tc>
        <w:tc>
          <w:tcPr>
            <w:tcW w:w="1062" w:type="pct"/>
            <w:vAlign w:val="center"/>
          </w:tcPr>
          <w:p w14:paraId="59CD8304">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项目利用已建3#车间、4#车间、6#拼接车间、10#拼接车间、12#车间和15#车间</w:t>
            </w:r>
          </w:p>
        </w:tc>
        <w:tc>
          <w:tcPr>
            <w:tcW w:w="916" w:type="pct"/>
            <w:vAlign w:val="center"/>
          </w:tcPr>
          <w:p w14:paraId="3C281DA0">
            <w:pPr>
              <w:spacing w:line="240" w:lineRule="auto"/>
              <w:ind w:firstLine="0" w:firstLineChars="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仍为3#车间、4#车间、6#拼接车间、10#拼接车间、12#车间和15#车间</w:t>
            </w:r>
          </w:p>
        </w:tc>
        <w:tc>
          <w:tcPr>
            <w:tcW w:w="620" w:type="pct"/>
            <w:vAlign w:val="center"/>
          </w:tcPr>
          <w:p w14:paraId="6A054F8D">
            <w:pPr>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部分设备跨车间进行调整布局。选址、总平布局未发生变化，未导致防护距离内新增敏感点</w:t>
            </w:r>
          </w:p>
        </w:tc>
        <w:tc>
          <w:tcPr>
            <w:tcW w:w="589" w:type="pct"/>
            <w:vAlign w:val="center"/>
          </w:tcPr>
          <w:p w14:paraId="68C9B88D">
            <w:pPr>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3车间30台染色机调整至4车间。</w:t>
            </w:r>
          </w:p>
          <w:p w14:paraId="45E67AA4">
            <w:pPr>
              <w:pStyle w:val="2"/>
              <w:ind w:left="0" w:leftChars="0" w:firstLine="0" w:firstLineChars="0"/>
              <w:rPr>
                <w:rFonts w:hint="default"/>
                <w:lang w:val="en-US" w:eastAsia="zh-CN"/>
              </w:rPr>
            </w:pPr>
            <w:r>
              <w:rPr>
                <w:rFonts w:hint="eastAsia" w:ascii="Times New Roman" w:hAnsi="Times New Roman" w:eastAsia="宋体" w:cs="Times New Roman"/>
                <w:color w:val="auto"/>
                <w:kern w:val="0"/>
                <w:sz w:val="21"/>
                <w:szCs w:val="21"/>
                <w:lang w:val="en-US" w:eastAsia="zh-CN"/>
              </w:rPr>
              <w:t>另有其它设备微调。</w:t>
            </w:r>
          </w:p>
        </w:tc>
        <w:tc>
          <w:tcPr>
            <w:tcW w:w="375" w:type="pct"/>
            <w:vAlign w:val="center"/>
          </w:tcPr>
          <w:p w14:paraId="1DB9DB62">
            <w:pPr>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3车间空间受限</w:t>
            </w:r>
          </w:p>
        </w:tc>
      </w:tr>
      <w:tr w14:paraId="11D4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Align w:val="center"/>
          </w:tcPr>
          <w:p w14:paraId="4B141172">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生产工艺</w:t>
            </w:r>
          </w:p>
        </w:tc>
        <w:tc>
          <w:tcPr>
            <w:tcW w:w="1215" w:type="pct"/>
            <w:vAlign w:val="center"/>
          </w:tcPr>
          <w:p w14:paraId="761A6D6D">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3.纺织品制造新增洗毛、染整、脱胶、缫丝工序，服装制造新 </w:t>
            </w:r>
          </w:p>
          <w:p w14:paraId="5BEE13DC">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增湿法印花、染色、水洗工序，或上述工序工艺、原辅材料变化， 导致新增污染物或污染物排放量增加。</w:t>
            </w:r>
          </w:p>
        </w:tc>
        <w:tc>
          <w:tcPr>
            <w:tcW w:w="1062" w:type="pct"/>
            <w:vAlign w:val="center"/>
          </w:tcPr>
          <w:p w14:paraId="577CC9C5">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12车间染色布采用长车连续工艺</w:t>
            </w:r>
          </w:p>
          <w:p w14:paraId="6B8C1978">
            <w:pPr>
              <w:pStyle w:val="2"/>
              <w:rPr>
                <w:rFonts w:hint="default"/>
                <w:lang w:val="en-US" w:eastAsia="zh-CN"/>
              </w:rPr>
            </w:pPr>
            <w:r>
              <w:rPr>
                <w:rFonts w:hint="eastAsia" w:ascii="Times New Roman" w:hAnsi="Times New Roman" w:eastAsia="宋体" w:cs="Times New Roman"/>
                <w:color w:val="auto"/>
                <w:sz w:val="21"/>
                <w:szCs w:val="21"/>
                <w:lang w:val="en-US" w:eastAsia="zh-CN"/>
              </w:rPr>
              <w:t>其它车间生产工艺不变</w:t>
            </w:r>
          </w:p>
        </w:tc>
        <w:tc>
          <w:tcPr>
            <w:tcW w:w="916" w:type="pct"/>
            <w:vAlign w:val="center"/>
          </w:tcPr>
          <w:p w14:paraId="69556527">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12车间染色面改为间歇式染色工艺</w:t>
            </w:r>
          </w:p>
          <w:p w14:paraId="7DFA3730">
            <w:pPr>
              <w:pStyle w:val="2"/>
              <w:rPr>
                <w:rFonts w:hint="default"/>
                <w:lang w:val="en-US" w:eastAsia="zh-CN"/>
              </w:rPr>
            </w:pPr>
            <w:r>
              <w:rPr>
                <w:rFonts w:hint="eastAsia" w:ascii="Times New Roman" w:hAnsi="Times New Roman" w:eastAsia="宋体" w:cs="Times New Roman"/>
                <w:color w:val="auto"/>
                <w:sz w:val="21"/>
                <w:szCs w:val="21"/>
                <w:lang w:val="en-US" w:eastAsia="zh-CN"/>
              </w:rPr>
              <w:t>其它车间对应生产工艺不变</w:t>
            </w:r>
          </w:p>
        </w:tc>
        <w:tc>
          <w:tcPr>
            <w:tcW w:w="620" w:type="pct"/>
            <w:vAlign w:val="center"/>
          </w:tcPr>
          <w:p w14:paraId="0C167A2A">
            <w:pPr>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设备、工艺变化未导致产能变化，根据分析未增量水量</w:t>
            </w:r>
          </w:p>
        </w:tc>
        <w:tc>
          <w:tcPr>
            <w:tcW w:w="589" w:type="pct"/>
            <w:vAlign w:val="center"/>
          </w:tcPr>
          <w:p w14:paraId="55594D70">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c>
          <w:tcPr>
            <w:tcW w:w="375" w:type="pct"/>
            <w:vAlign w:val="center"/>
          </w:tcPr>
          <w:p w14:paraId="5DFC93A8">
            <w:pPr>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顺应市场行情需要</w:t>
            </w:r>
          </w:p>
        </w:tc>
      </w:tr>
      <w:tr w14:paraId="01F5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7" w:type="pct"/>
            <w:vMerge w:val="restart"/>
            <w:vAlign w:val="center"/>
          </w:tcPr>
          <w:p w14:paraId="29DE2AE9">
            <w:pPr>
              <w:widowControl/>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环境保护措施</w:t>
            </w:r>
          </w:p>
        </w:tc>
        <w:tc>
          <w:tcPr>
            <w:tcW w:w="1215" w:type="pct"/>
            <w:vAlign w:val="center"/>
          </w:tcPr>
          <w:p w14:paraId="178C9623">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4. 废水、废气处理工艺变化，导致新增污染物或污染物排放量 </w:t>
            </w:r>
          </w:p>
          <w:p w14:paraId="15FFAD98">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增加（废气无组织排放改为有组织排放除外）。 </w:t>
            </w:r>
          </w:p>
          <w:p w14:paraId="41C4C84A">
            <w:pPr>
              <w:keepNext w:val="0"/>
              <w:keepLines w:val="0"/>
              <w:widowControl/>
              <w:suppressLineNumbers w:val="0"/>
              <w:jc w:val="left"/>
            </w:pPr>
          </w:p>
          <w:p w14:paraId="4B20EF41">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062" w:type="pct"/>
            <w:vAlign w:val="center"/>
          </w:tcPr>
          <w:p w14:paraId="66A1B1B1">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废水依托现有厂区内的污水处理系统；</w:t>
            </w:r>
          </w:p>
          <w:p w14:paraId="4C9512BB">
            <w:pPr>
              <w:pStyle w:val="2"/>
              <w:rPr>
                <w:rFonts w:hint="default"/>
                <w:lang w:val="en-US" w:eastAsia="zh-CN"/>
              </w:rPr>
            </w:pPr>
            <w:r>
              <w:rPr>
                <w:rFonts w:hint="eastAsia" w:ascii="Times New Roman" w:hAnsi="Times New Roman" w:eastAsia="宋体" w:cs="Times New Roman"/>
                <w:color w:val="auto"/>
                <w:kern w:val="0"/>
                <w:sz w:val="21"/>
                <w:szCs w:val="21"/>
                <w:lang w:val="en-US" w:eastAsia="zh-CN"/>
              </w:rPr>
              <w:t>12台定型机废气采用“雾化喷淋+换热降温+油烟净化”处理后排放。</w:t>
            </w:r>
            <w:bookmarkStart w:id="15" w:name="_GoBack"/>
            <w:bookmarkEnd w:id="15"/>
          </w:p>
        </w:tc>
        <w:tc>
          <w:tcPr>
            <w:tcW w:w="916" w:type="pct"/>
            <w:vAlign w:val="center"/>
          </w:tcPr>
          <w:p w14:paraId="642AC08B">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与环评一致</w:t>
            </w:r>
          </w:p>
        </w:tc>
        <w:tc>
          <w:tcPr>
            <w:tcW w:w="620" w:type="pct"/>
            <w:vAlign w:val="center"/>
          </w:tcPr>
          <w:p w14:paraId="57298E41">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排气筒有归并调整，未导致新增污染物或污染物排放量增加。</w:t>
            </w:r>
          </w:p>
          <w:p w14:paraId="1E0F4CB0">
            <w:pPr>
              <w:pStyle w:val="2"/>
              <w:rPr>
                <w:rFonts w:hint="default"/>
                <w:lang w:val="en-US" w:eastAsia="zh-CN"/>
              </w:rPr>
            </w:pPr>
            <w:r>
              <w:rPr>
                <w:rFonts w:hint="eastAsia" w:ascii="Times New Roman" w:hAnsi="Times New Roman" w:eastAsia="宋体" w:cs="Times New Roman"/>
                <w:color w:val="auto"/>
                <w:kern w:val="0"/>
                <w:sz w:val="21"/>
                <w:szCs w:val="21"/>
                <w:lang w:val="en-US" w:eastAsia="zh-CN"/>
              </w:rPr>
              <w:t>不属于重大变动</w:t>
            </w:r>
          </w:p>
        </w:tc>
        <w:tc>
          <w:tcPr>
            <w:tcW w:w="589" w:type="pct"/>
            <w:vAlign w:val="center"/>
          </w:tcPr>
          <w:p w14:paraId="7CE17FAB">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3车间:</w:t>
            </w:r>
          </w:p>
          <w:p w14:paraId="704333D2">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烧毛机废气就近接入定型机废气处理系统；</w:t>
            </w:r>
          </w:p>
          <w:p w14:paraId="3EB6BFFF">
            <w:pPr>
              <w:pStyle w:val="2"/>
              <w:ind w:left="0" w:leftChars="0" w:firstLine="0" w:firstLineChars="0"/>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12车间:</w:t>
            </w:r>
          </w:p>
          <w:p w14:paraId="7B563F30">
            <w:pPr>
              <w:pStyle w:val="2"/>
              <w:ind w:left="0" w:leftChars="0" w:firstLine="0" w:firstLineChars="0"/>
              <w:rPr>
                <w:rFonts w:hint="default"/>
                <w:lang w:val="en-US" w:eastAsia="zh-CN"/>
              </w:rPr>
            </w:pPr>
            <w:r>
              <w:rPr>
                <w:rFonts w:hint="eastAsia" w:ascii="Times New Roman" w:hAnsi="Times New Roman" w:eastAsia="宋体" w:cs="Times New Roman"/>
                <w:color w:val="auto"/>
                <w:kern w:val="0"/>
                <w:sz w:val="21"/>
                <w:szCs w:val="21"/>
                <w:lang w:val="en-US" w:eastAsia="zh-CN"/>
              </w:rPr>
              <w:t>烘干机废气就近接入定型机废气处理系统，烧毛机废气就近接入印花蒸化废气处理系统;</w:t>
            </w:r>
          </w:p>
        </w:tc>
        <w:tc>
          <w:tcPr>
            <w:tcW w:w="375" w:type="pct"/>
            <w:vAlign w:val="center"/>
          </w:tcPr>
          <w:p w14:paraId="5D27E1D1">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根据设备布局位置进行排气筒的优化</w:t>
            </w:r>
          </w:p>
        </w:tc>
      </w:tr>
      <w:tr w14:paraId="6236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Merge w:val="continue"/>
            <w:vAlign w:val="center"/>
          </w:tcPr>
          <w:p w14:paraId="38A402A8">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215" w:type="pct"/>
            <w:vAlign w:val="center"/>
          </w:tcPr>
          <w:p w14:paraId="0706C0A7">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5. 排气筒高度降低10%及以上。</w:t>
            </w:r>
          </w:p>
        </w:tc>
        <w:tc>
          <w:tcPr>
            <w:tcW w:w="1062" w:type="pct"/>
            <w:vAlign w:val="center"/>
          </w:tcPr>
          <w:p w14:paraId="29197414">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15m高排气筒</w:t>
            </w:r>
          </w:p>
        </w:tc>
        <w:tc>
          <w:tcPr>
            <w:tcW w:w="916" w:type="pct"/>
            <w:vAlign w:val="center"/>
          </w:tcPr>
          <w:p w14:paraId="5086D997">
            <w:pPr>
              <w:widowControl/>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与环评一致</w:t>
            </w:r>
          </w:p>
        </w:tc>
        <w:tc>
          <w:tcPr>
            <w:tcW w:w="620" w:type="pct"/>
            <w:vAlign w:val="center"/>
          </w:tcPr>
          <w:p w14:paraId="605643C7">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c>
          <w:tcPr>
            <w:tcW w:w="589" w:type="pct"/>
            <w:vAlign w:val="center"/>
          </w:tcPr>
          <w:p w14:paraId="687325E6">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c>
          <w:tcPr>
            <w:tcW w:w="375" w:type="pct"/>
            <w:vAlign w:val="center"/>
          </w:tcPr>
          <w:p w14:paraId="2481C505">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r>
      <w:tr w14:paraId="36B2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Merge w:val="continue"/>
            <w:vAlign w:val="center"/>
          </w:tcPr>
          <w:p w14:paraId="5542E6AB">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215" w:type="pct"/>
            <w:vAlign w:val="center"/>
          </w:tcPr>
          <w:p w14:paraId="5A621FC0">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6. 新增废水排放口；废水排放去向由间接排放改为直接排放； </w:t>
            </w:r>
          </w:p>
          <w:p w14:paraId="4A4A8AAF">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直接排放口位置变化导致不利环境影响加重。</w:t>
            </w:r>
          </w:p>
          <w:p w14:paraId="02981813">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062" w:type="pct"/>
            <w:vAlign w:val="center"/>
          </w:tcPr>
          <w:p w14:paraId="4D59EADC">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废水依托现有厂区内的污水处理系统，经处理达标后纳管排放</w:t>
            </w:r>
          </w:p>
          <w:p w14:paraId="37C60720">
            <w:pPr>
              <w:widowControl/>
              <w:spacing w:line="240" w:lineRule="auto"/>
              <w:ind w:firstLine="0" w:firstLineChars="0"/>
              <w:jc w:val="center"/>
              <w:rPr>
                <w:rFonts w:ascii="Times New Roman" w:hAnsi="Times New Roman" w:eastAsia="宋体" w:cs="Times New Roman"/>
                <w:color w:val="auto"/>
                <w:kern w:val="0"/>
                <w:sz w:val="21"/>
                <w:szCs w:val="21"/>
              </w:rPr>
            </w:pPr>
          </w:p>
        </w:tc>
        <w:tc>
          <w:tcPr>
            <w:tcW w:w="916" w:type="pct"/>
            <w:vAlign w:val="center"/>
          </w:tcPr>
          <w:p w14:paraId="5580E8CE">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与环评一致</w:t>
            </w:r>
          </w:p>
        </w:tc>
        <w:tc>
          <w:tcPr>
            <w:tcW w:w="620" w:type="pct"/>
            <w:vAlign w:val="center"/>
          </w:tcPr>
          <w:p w14:paraId="4D701282">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不属于重大变动</w:t>
            </w:r>
          </w:p>
        </w:tc>
        <w:tc>
          <w:tcPr>
            <w:tcW w:w="589" w:type="pct"/>
            <w:vAlign w:val="center"/>
          </w:tcPr>
          <w:p w14:paraId="5F82DFBD">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375" w:type="pct"/>
            <w:vAlign w:val="center"/>
          </w:tcPr>
          <w:p w14:paraId="3ACE3FAF">
            <w:pPr>
              <w:widowControl/>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w:t>
            </w:r>
          </w:p>
        </w:tc>
      </w:tr>
      <w:tr w14:paraId="7AD4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Merge w:val="continue"/>
            <w:vAlign w:val="center"/>
          </w:tcPr>
          <w:p w14:paraId="0033D4E7">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215" w:type="pct"/>
            <w:vAlign w:val="center"/>
          </w:tcPr>
          <w:p w14:paraId="5F7B4DE6">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7. 危险废物处置方式由外委改为自行处置或处置方式变化导致不利环境影响加重。</w:t>
            </w:r>
          </w:p>
        </w:tc>
        <w:tc>
          <w:tcPr>
            <w:tcW w:w="1062" w:type="pct"/>
            <w:vAlign w:val="center"/>
          </w:tcPr>
          <w:p w14:paraId="363033CC">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危险废物委外处置</w:t>
            </w:r>
          </w:p>
        </w:tc>
        <w:tc>
          <w:tcPr>
            <w:tcW w:w="916" w:type="pct"/>
            <w:vAlign w:val="center"/>
          </w:tcPr>
          <w:p w14:paraId="723FE682">
            <w:pPr>
              <w:widowControl/>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与环评一致</w:t>
            </w:r>
          </w:p>
        </w:tc>
        <w:tc>
          <w:tcPr>
            <w:tcW w:w="620" w:type="pct"/>
            <w:vAlign w:val="center"/>
          </w:tcPr>
          <w:p w14:paraId="187AFB6C">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c>
          <w:tcPr>
            <w:tcW w:w="589" w:type="pct"/>
            <w:vAlign w:val="center"/>
          </w:tcPr>
          <w:p w14:paraId="410C0AD1">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c>
          <w:tcPr>
            <w:tcW w:w="375" w:type="pct"/>
            <w:vAlign w:val="center"/>
          </w:tcPr>
          <w:p w14:paraId="0607D0B1">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r>
    </w:tbl>
    <w:p w14:paraId="2A241B42">
      <w:pPr>
        <w:spacing w:before="60" w:line="460" w:lineRule="exact"/>
        <w:ind w:firstLine="480"/>
        <w:rPr>
          <w:rFonts w:ascii="Times New Roman" w:hAnsi="Times New Roman" w:eastAsia="宋体" w:cs="Times New Roman"/>
          <w:color w:val="FF0000"/>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p>
    <w:p w14:paraId="18CC7DD2">
      <w:pPr>
        <w:adjustRightInd w:val="0"/>
        <w:snapToGrid w:val="0"/>
        <w:ind w:firstLine="0" w:firstLineChars="0"/>
        <w:jc w:val="left"/>
        <w:outlineLvl w:val="0"/>
        <w:rPr>
          <w:rFonts w:hint="default" w:ascii="Times New Roman" w:hAnsi="Times New Roman" w:eastAsia="宋体" w:cs="Times New Roman"/>
          <w:b/>
          <w:color w:val="auto"/>
          <w:sz w:val="32"/>
          <w:szCs w:val="32"/>
          <w:lang w:val="en-US" w:eastAsia="zh-CN"/>
        </w:rPr>
      </w:pPr>
      <w:bookmarkStart w:id="4" w:name="_Toc93057414"/>
      <w:bookmarkStart w:id="5" w:name="_Toc2756"/>
      <w:r>
        <w:rPr>
          <w:rFonts w:ascii="Times New Roman" w:hAnsi="Times New Roman" w:eastAsia="宋体" w:cs="Times New Roman"/>
          <w:b/>
          <w:color w:val="auto"/>
          <w:sz w:val="32"/>
          <w:szCs w:val="32"/>
        </w:rPr>
        <w:t>2 变动情况</w:t>
      </w:r>
      <w:bookmarkEnd w:id="4"/>
      <w:r>
        <w:rPr>
          <w:rFonts w:hint="eastAsia" w:ascii="Times New Roman" w:hAnsi="Times New Roman" w:eastAsia="宋体" w:cs="Times New Roman"/>
          <w:b/>
          <w:color w:val="auto"/>
          <w:sz w:val="32"/>
          <w:szCs w:val="32"/>
          <w:lang w:val="en-US" w:eastAsia="zh-CN"/>
        </w:rPr>
        <w:t>分析</w:t>
      </w:r>
      <w:bookmarkEnd w:id="5"/>
    </w:p>
    <w:p w14:paraId="6ED213A3">
      <w:pPr>
        <w:spacing w:line="460" w:lineRule="exact"/>
        <w:ind w:firstLine="480"/>
      </w:pPr>
      <w:r>
        <w:rPr>
          <w:rFonts w:hint="eastAsia" w:ascii="Times New Roman" w:hAnsi="Times New Roman" w:eastAsia="宋体" w:cs="Times New Roman"/>
          <w:color w:val="auto"/>
          <w:kern w:val="0"/>
          <w:lang w:val="en-US" w:eastAsia="zh-CN"/>
        </w:rPr>
        <w:t>本项目的变动主要是主要产污设备数量变动，而导致的相关产能发生变化。并对部分工艺及废气环保设施进行优化调整。因此本报告按车间分别开展主要产污设备变动（含数量、布局）及导致的相关产能变动、工艺变动、环保设施变动情况开展分析。</w:t>
      </w:r>
    </w:p>
    <w:p w14:paraId="7803A83E">
      <w:pPr>
        <w:adjustRightInd w:val="0"/>
        <w:snapToGrid w:val="0"/>
        <w:ind w:firstLine="0" w:firstLineChars="0"/>
        <w:jc w:val="left"/>
        <w:outlineLvl w:val="1"/>
        <w:rPr>
          <w:rFonts w:hint="default" w:ascii="Times New Roman" w:hAnsi="Times New Roman" w:eastAsia="宋体" w:cs="Times New Roman"/>
          <w:b/>
          <w:bCs/>
          <w:color w:val="auto"/>
          <w:kern w:val="0"/>
          <w:sz w:val="30"/>
          <w:szCs w:val="30"/>
          <w:lang w:val="en-US" w:eastAsia="zh-CN"/>
        </w:rPr>
      </w:pPr>
      <w:bookmarkStart w:id="6" w:name="_Toc93057415"/>
      <w:bookmarkStart w:id="7" w:name="_Toc19591"/>
      <w:r>
        <w:rPr>
          <w:rFonts w:ascii="Times New Roman" w:hAnsi="Times New Roman" w:eastAsia="宋体" w:cs="Times New Roman"/>
          <w:b/>
          <w:bCs/>
          <w:color w:val="auto"/>
          <w:kern w:val="0"/>
          <w:sz w:val="30"/>
          <w:szCs w:val="30"/>
        </w:rPr>
        <w:t>2.1</w:t>
      </w:r>
      <w:r>
        <w:rPr>
          <w:rFonts w:hint="eastAsia" w:ascii="Times New Roman" w:hAnsi="Times New Roman" w:eastAsia="宋体" w:cs="Times New Roman"/>
          <w:b/>
          <w:bCs/>
          <w:color w:val="auto"/>
          <w:kern w:val="0"/>
          <w:sz w:val="30"/>
          <w:szCs w:val="30"/>
          <w:lang w:val="en-US" w:eastAsia="zh-CN"/>
        </w:rPr>
        <w:t xml:space="preserve"> 3#和4#车间</w:t>
      </w:r>
      <w:r>
        <w:rPr>
          <w:rFonts w:ascii="Times New Roman" w:hAnsi="Times New Roman" w:eastAsia="宋体" w:cs="Times New Roman"/>
          <w:b/>
          <w:bCs/>
          <w:color w:val="auto"/>
          <w:kern w:val="0"/>
          <w:sz w:val="30"/>
          <w:szCs w:val="30"/>
        </w:rPr>
        <w:t>变动情况</w:t>
      </w:r>
      <w:bookmarkEnd w:id="6"/>
      <w:r>
        <w:rPr>
          <w:rFonts w:hint="eastAsia" w:ascii="Times New Roman" w:hAnsi="Times New Roman" w:eastAsia="宋体" w:cs="Times New Roman"/>
          <w:b/>
          <w:bCs/>
          <w:color w:val="auto"/>
          <w:kern w:val="0"/>
          <w:sz w:val="30"/>
          <w:szCs w:val="30"/>
          <w:lang w:val="en-US" w:eastAsia="zh-CN"/>
        </w:rPr>
        <w:t>分析</w:t>
      </w:r>
      <w:bookmarkEnd w:id="7"/>
    </w:p>
    <w:p w14:paraId="3C6AD6F4">
      <w:pPr>
        <w:pStyle w:val="3"/>
        <w:rPr>
          <w:rFonts w:hint="default"/>
          <w:lang w:val="en-US" w:eastAsia="zh-CN"/>
        </w:rPr>
      </w:pPr>
      <w:r>
        <w:rPr>
          <w:rFonts w:hint="eastAsia"/>
          <w:lang w:val="en-US" w:eastAsia="zh-CN"/>
        </w:rPr>
        <w:t>1、产能变动情况</w:t>
      </w:r>
    </w:p>
    <w:p w14:paraId="47417861">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由于项目实施过程涉及部分产能位置布局的调整，因此3#和4#车间一并分析。</w:t>
      </w:r>
    </w:p>
    <w:p w14:paraId="13FE1817">
      <w:pPr>
        <w:spacing w:line="460" w:lineRule="exact"/>
        <w:ind w:firstLine="480"/>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表2.1-1  3#车间和4#车间产能变动情况</w:t>
      </w:r>
    </w:p>
    <w:tbl>
      <w:tblPr>
        <w:tblStyle w:val="17"/>
        <w:tblW w:w="51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3"/>
        <w:gridCol w:w="2058"/>
        <w:gridCol w:w="2890"/>
        <w:gridCol w:w="2403"/>
      </w:tblGrid>
      <w:tr w14:paraId="361C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733" w:type="pct"/>
            <w:noWrap w:val="0"/>
            <w:vAlign w:val="center"/>
          </w:tcPr>
          <w:p w14:paraId="5A207606">
            <w:pPr>
              <w:pStyle w:val="59"/>
              <w:spacing w:line="240" w:lineRule="auto"/>
              <w:rPr>
                <w:rFonts w:hint="default"/>
                <w:color w:val="auto"/>
                <w:kern w:val="0"/>
                <w:lang w:val="en-US" w:eastAsia="zh-CN"/>
              </w:rPr>
            </w:pPr>
            <w:r>
              <w:rPr>
                <w:rFonts w:hint="eastAsia"/>
                <w:color w:val="auto"/>
                <w:kern w:val="0"/>
                <w:lang w:val="en-US" w:eastAsia="zh-CN"/>
              </w:rPr>
              <w:t>位置</w:t>
            </w:r>
          </w:p>
        </w:tc>
        <w:tc>
          <w:tcPr>
            <w:tcW w:w="1194" w:type="pct"/>
            <w:noWrap w:val="0"/>
            <w:vAlign w:val="center"/>
          </w:tcPr>
          <w:p w14:paraId="2308C805">
            <w:pPr>
              <w:pStyle w:val="59"/>
              <w:spacing w:line="240" w:lineRule="auto"/>
              <w:jc w:val="center"/>
              <w:rPr>
                <w:rFonts w:hint="default" w:ascii="Arial" w:hAnsi="Arial" w:eastAsia="宋体" w:cs="Arial"/>
                <w:color w:val="auto"/>
                <w:kern w:val="2"/>
                <w:sz w:val="21"/>
                <w:szCs w:val="21"/>
                <w:lang w:val="en-US" w:eastAsia="zh-CN" w:bidi="ar-SA"/>
              </w:rPr>
            </w:pPr>
            <w:r>
              <w:rPr>
                <w:rFonts w:hint="eastAsia" w:cs="Arial"/>
                <w:color w:val="auto"/>
                <w:kern w:val="2"/>
                <w:sz w:val="21"/>
                <w:szCs w:val="21"/>
                <w:lang w:val="en-US" w:eastAsia="zh-CN" w:bidi="ar-SA"/>
              </w:rPr>
              <w:t>原审批产能</w:t>
            </w:r>
          </w:p>
        </w:tc>
        <w:tc>
          <w:tcPr>
            <w:tcW w:w="1677" w:type="pct"/>
            <w:noWrap w:val="0"/>
            <w:vAlign w:val="center"/>
          </w:tcPr>
          <w:p w14:paraId="7485C882">
            <w:pPr>
              <w:pStyle w:val="59"/>
              <w:spacing w:line="240" w:lineRule="auto"/>
              <w:jc w:val="center"/>
              <w:rPr>
                <w:rFonts w:hint="default" w:ascii="Arial" w:hAnsi="Arial" w:eastAsia="宋体" w:cs="Arial"/>
                <w:color w:val="auto"/>
                <w:kern w:val="2"/>
                <w:sz w:val="21"/>
                <w:szCs w:val="21"/>
                <w:lang w:val="en-US" w:eastAsia="zh-CN" w:bidi="ar-SA"/>
              </w:rPr>
            </w:pPr>
            <w:r>
              <w:rPr>
                <w:rFonts w:hint="eastAsia" w:cs="Arial"/>
                <w:color w:val="auto"/>
                <w:kern w:val="2"/>
                <w:sz w:val="21"/>
                <w:szCs w:val="21"/>
                <w:lang w:val="en-US" w:eastAsia="zh-CN" w:bidi="ar-SA"/>
              </w:rPr>
              <w:t>实际实施产能</w:t>
            </w:r>
          </w:p>
        </w:tc>
        <w:tc>
          <w:tcPr>
            <w:tcW w:w="1394" w:type="pct"/>
            <w:noWrap w:val="0"/>
            <w:vAlign w:val="center"/>
          </w:tcPr>
          <w:p w14:paraId="34B5CF34">
            <w:pPr>
              <w:pStyle w:val="59"/>
              <w:spacing w:line="240" w:lineRule="auto"/>
              <w:jc w:val="center"/>
              <w:rPr>
                <w:rFonts w:hint="default" w:cs="Arial"/>
                <w:color w:val="auto"/>
                <w:kern w:val="2"/>
                <w:sz w:val="21"/>
                <w:szCs w:val="21"/>
                <w:lang w:val="en-US" w:eastAsia="zh-CN" w:bidi="ar-SA"/>
              </w:rPr>
            </w:pPr>
            <w:r>
              <w:rPr>
                <w:rFonts w:hint="eastAsia" w:cs="Arial"/>
                <w:color w:val="auto"/>
                <w:kern w:val="2"/>
                <w:sz w:val="21"/>
                <w:szCs w:val="21"/>
                <w:lang w:val="en-US" w:eastAsia="zh-CN" w:bidi="ar-SA"/>
              </w:rPr>
              <w:t>变动部分</w:t>
            </w:r>
          </w:p>
        </w:tc>
      </w:tr>
      <w:tr w14:paraId="00D4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733" w:type="pct"/>
            <w:noWrap w:val="0"/>
            <w:vAlign w:val="center"/>
          </w:tcPr>
          <w:p w14:paraId="776890DE">
            <w:pPr>
              <w:pStyle w:val="59"/>
              <w:spacing w:line="240" w:lineRule="auto"/>
              <w:rPr>
                <w:rFonts w:hint="eastAsia"/>
                <w:color w:val="auto"/>
                <w:kern w:val="0"/>
              </w:rPr>
            </w:pPr>
            <w:r>
              <w:rPr>
                <w:rFonts w:hint="eastAsia"/>
                <w:color w:val="auto"/>
                <w:kern w:val="0"/>
                <w:lang w:val="en-US" w:eastAsia="zh-CN"/>
              </w:rPr>
              <w:t>3</w:t>
            </w:r>
            <w:r>
              <w:rPr>
                <w:rFonts w:hint="eastAsia"/>
                <w:color w:val="auto"/>
                <w:kern w:val="0"/>
              </w:rPr>
              <w:t>#车间</w:t>
            </w:r>
          </w:p>
        </w:tc>
        <w:tc>
          <w:tcPr>
            <w:tcW w:w="1194" w:type="pct"/>
            <w:noWrap w:val="0"/>
            <w:vAlign w:val="center"/>
          </w:tcPr>
          <w:p w14:paraId="105977BC">
            <w:pPr>
              <w:pStyle w:val="59"/>
              <w:spacing w:line="240" w:lineRule="auto"/>
              <w:jc w:val="center"/>
              <w:rPr>
                <w:rFonts w:hint="eastAsia"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筒子纱染色3300吨/年</w:t>
            </w:r>
          </w:p>
          <w:p w14:paraId="5474BED2">
            <w:pPr>
              <w:pStyle w:val="59"/>
              <w:spacing w:line="240" w:lineRule="auto"/>
              <w:jc w:val="center"/>
              <w:rPr>
                <w:rFonts w:hint="default" w:eastAsia="宋体"/>
                <w:color w:val="auto"/>
                <w:lang w:val="en-US" w:eastAsia="zh-CN"/>
              </w:rPr>
            </w:pPr>
            <w:r>
              <w:rPr>
                <w:rFonts w:hint="eastAsia" w:ascii="Arial" w:hAnsi="Arial" w:eastAsia="宋体" w:cs="Arial"/>
                <w:color w:val="auto"/>
                <w:kern w:val="2"/>
                <w:sz w:val="21"/>
                <w:szCs w:val="21"/>
                <w:lang w:val="en-US" w:eastAsia="zh-CN" w:bidi="ar-SA"/>
              </w:rPr>
              <w:t>功能性面料染色4000万米/年</w:t>
            </w:r>
          </w:p>
        </w:tc>
        <w:tc>
          <w:tcPr>
            <w:tcW w:w="1677" w:type="pct"/>
            <w:noWrap w:val="0"/>
            <w:vAlign w:val="center"/>
          </w:tcPr>
          <w:p w14:paraId="556AA59C">
            <w:pPr>
              <w:pStyle w:val="59"/>
              <w:spacing w:line="240" w:lineRule="auto"/>
              <w:jc w:val="left"/>
              <w:rPr>
                <w:rFonts w:hint="default" w:ascii="Arial" w:hAnsi="Arial" w:eastAsia="宋体" w:cs="Arial"/>
                <w:color w:val="auto"/>
                <w:kern w:val="2"/>
                <w:sz w:val="21"/>
                <w:szCs w:val="21"/>
                <w:lang w:val="en-US" w:eastAsia="zh-CN" w:bidi="ar-SA"/>
              </w:rPr>
            </w:pPr>
            <w:r>
              <w:rPr>
                <w:rFonts w:hint="eastAsia" w:cs="Arial"/>
                <w:color w:val="auto"/>
                <w:kern w:val="2"/>
                <w:sz w:val="21"/>
                <w:szCs w:val="21"/>
                <w:lang w:val="en-US" w:eastAsia="zh-CN" w:bidi="ar-SA"/>
              </w:rPr>
              <w:t>功能性面料染色3200万米，其它部分调整至4#车间</w:t>
            </w:r>
          </w:p>
        </w:tc>
        <w:tc>
          <w:tcPr>
            <w:tcW w:w="1394" w:type="pct"/>
            <w:vMerge w:val="restart"/>
            <w:noWrap w:val="0"/>
            <w:vAlign w:val="center"/>
          </w:tcPr>
          <w:p w14:paraId="7DD1077E">
            <w:pPr>
              <w:pStyle w:val="59"/>
              <w:spacing w:line="240" w:lineRule="auto"/>
              <w:jc w:val="left"/>
              <w:rPr>
                <w:rFonts w:hint="eastAsia"/>
                <w:lang w:val="en-US" w:eastAsia="zh-CN"/>
              </w:rPr>
            </w:pPr>
            <w:r>
              <w:rPr>
                <w:rFonts w:hint="eastAsia" w:cs="Arial"/>
                <w:color w:val="auto"/>
                <w:kern w:val="2"/>
                <w:sz w:val="21"/>
                <w:szCs w:val="21"/>
                <w:lang w:val="en-US" w:eastAsia="zh-CN" w:bidi="ar-SA"/>
              </w:rPr>
              <w:t>原审批位于3#车间的如下产能调整至4#车间：</w:t>
            </w:r>
          </w:p>
          <w:p w14:paraId="29D86199">
            <w:pPr>
              <w:pStyle w:val="59"/>
              <w:spacing w:line="240" w:lineRule="auto"/>
              <w:jc w:val="left"/>
              <w:rPr>
                <w:rFonts w:hint="eastAsia" w:ascii="Arial" w:hAnsi="Arial" w:eastAsia="宋体" w:cs="Arial"/>
                <w:color w:val="auto"/>
                <w:kern w:val="2"/>
                <w:sz w:val="21"/>
                <w:szCs w:val="21"/>
                <w:lang w:val="en-US" w:eastAsia="zh-CN" w:bidi="ar-SA"/>
              </w:rPr>
            </w:pPr>
            <w:r>
              <w:rPr>
                <w:rFonts w:hint="eastAsia" w:cs="Arial"/>
                <w:color w:val="auto"/>
                <w:kern w:val="2"/>
                <w:sz w:val="21"/>
                <w:szCs w:val="21"/>
                <w:lang w:val="en-US" w:eastAsia="zh-CN" w:bidi="ar-SA"/>
              </w:rPr>
              <w:t>（1）</w:t>
            </w:r>
            <w:r>
              <w:rPr>
                <w:rFonts w:hint="eastAsia" w:ascii="Arial" w:hAnsi="Arial" w:eastAsia="宋体" w:cs="Arial"/>
                <w:color w:val="auto"/>
                <w:kern w:val="2"/>
                <w:sz w:val="21"/>
                <w:szCs w:val="21"/>
                <w:lang w:val="en-US" w:eastAsia="zh-CN" w:bidi="ar-SA"/>
              </w:rPr>
              <w:t>功能性面料染色800万米</w:t>
            </w:r>
          </w:p>
          <w:p w14:paraId="7B69FC4C">
            <w:pPr>
              <w:pStyle w:val="59"/>
              <w:spacing w:line="240" w:lineRule="auto"/>
              <w:jc w:val="left"/>
              <w:rPr>
                <w:rFonts w:hint="eastAsia" w:ascii="Arial" w:hAnsi="Arial" w:eastAsia="宋体" w:cs="Arial"/>
                <w:color w:val="auto"/>
                <w:kern w:val="2"/>
                <w:sz w:val="21"/>
                <w:szCs w:val="21"/>
                <w:lang w:val="en-US" w:eastAsia="zh-CN" w:bidi="ar-SA"/>
              </w:rPr>
            </w:pPr>
            <w:r>
              <w:rPr>
                <w:rFonts w:hint="eastAsia" w:cs="Arial"/>
                <w:color w:val="auto"/>
                <w:kern w:val="2"/>
                <w:sz w:val="21"/>
                <w:szCs w:val="21"/>
                <w:lang w:val="en-US" w:eastAsia="zh-CN" w:bidi="ar-SA"/>
              </w:rPr>
              <w:t>（2）</w:t>
            </w:r>
            <w:r>
              <w:rPr>
                <w:rFonts w:hint="eastAsia" w:ascii="Arial" w:hAnsi="Arial" w:eastAsia="宋体" w:cs="Arial"/>
                <w:color w:val="auto"/>
                <w:kern w:val="2"/>
                <w:sz w:val="21"/>
                <w:szCs w:val="21"/>
                <w:lang w:val="en-US" w:eastAsia="zh-CN" w:bidi="ar-SA"/>
              </w:rPr>
              <w:t>筒子纱染色1600吨</w:t>
            </w:r>
          </w:p>
          <w:p w14:paraId="24959B23">
            <w:pPr>
              <w:pStyle w:val="59"/>
              <w:spacing w:line="240" w:lineRule="auto"/>
              <w:jc w:val="left"/>
              <w:rPr>
                <w:rFonts w:hint="eastAsia"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总体变化：</w:t>
            </w:r>
          </w:p>
          <w:p w14:paraId="6A921354">
            <w:pPr>
              <w:pStyle w:val="59"/>
              <w:spacing w:line="240" w:lineRule="auto"/>
              <w:jc w:val="left"/>
              <w:rPr>
                <w:rFonts w:hint="default"/>
                <w:lang w:val="en-US" w:eastAsia="zh-CN"/>
              </w:rPr>
            </w:pPr>
            <w:r>
              <w:rPr>
                <w:rFonts w:hint="eastAsia" w:ascii="Arial" w:hAnsi="Arial" w:eastAsia="宋体" w:cs="Arial"/>
                <w:color w:val="auto"/>
                <w:kern w:val="2"/>
                <w:sz w:val="21"/>
                <w:szCs w:val="21"/>
                <w:lang w:val="en-US" w:eastAsia="zh-CN" w:bidi="ar-SA"/>
              </w:rPr>
              <w:t>减少筒子纱染色1700吨。</w:t>
            </w:r>
          </w:p>
        </w:tc>
      </w:tr>
      <w:tr w14:paraId="6EEA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733" w:type="pct"/>
            <w:noWrap w:val="0"/>
            <w:vAlign w:val="center"/>
          </w:tcPr>
          <w:p w14:paraId="10E0AE6C">
            <w:pPr>
              <w:pStyle w:val="59"/>
              <w:spacing w:line="240" w:lineRule="auto"/>
              <w:rPr>
                <w:rFonts w:hint="default"/>
                <w:color w:val="auto"/>
                <w:kern w:val="0"/>
                <w:lang w:val="en-US" w:eastAsia="zh-CN"/>
              </w:rPr>
            </w:pPr>
            <w:r>
              <w:rPr>
                <w:rFonts w:hint="eastAsia"/>
                <w:color w:val="auto"/>
                <w:kern w:val="0"/>
                <w:lang w:val="en-US" w:eastAsia="zh-CN"/>
              </w:rPr>
              <w:t>4#车间</w:t>
            </w:r>
          </w:p>
        </w:tc>
        <w:tc>
          <w:tcPr>
            <w:tcW w:w="1194" w:type="pct"/>
            <w:noWrap w:val="0"/>
            <w:vAlign w:val="top"/>
          </w:tcPr>
          <w:p w14:paraId="535137F6">
            <w:pPr>
              <w:pStyle w:val="59"/>
              <w:spacing w:line="240" w:lineRule="auto"/>
              <w:jc w:val="center"/>
              <w:rPr>
                <w:rFonts w:hint="eastAsia"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真丝纱染色700吨/年</w:t>
            </w:r>
          </w:p>
          <w:p w14:paraId="21139E0E">
            <w:pPr>
              <w:pStyle w:val="59"/>
              <w:spacing w:line="240" w:lineRule="auto"/>
              <w:jc w:val="center"/>
              <w:rPr>
                <w:rFonts w:hint="default"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内衣染色6500吨/年</w:t>
            </w:r>
          </w:p>
        </w:tc>
        <w:tc>
          <w:tcPr>
            <w:tcW w:w="1677" w:type="pct"/>
            <w:noWrap w:val="0"/>
            <w:vAlign w:val="center"/>
          </w:tcPr>
          <w:p w14:paraId="1D6312F6">
            <w:pPr>
              <w:pStyle w:val="59"/>
              <w:spacing w:line="240" w:lineRule="auto"/>
              <w:jc w:val="left"/>
              <w:rPr>
                <w:rFonts w:hint="eastAsia"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真丝纱染色700吨/年</w:t>
            </w:r>
          </w:p>
          <w:p w14:paraId="4B91CAE1">
            <w:pPr>
              <w:pStyle w:val="59"/>
              <w:spacing w:line="240" w:lineRule="auto"/>
              <w:jc w:val="left"/>
              <w:rPr>
                <w:rFonts w:hint="eastAsia"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内衣染色6500吨/年</w:t>
            </w:r>
          </w:p>
          <w:p w14:paraId="133D556F">
            <w:pPr>
              <w:pStyle w:val="59"/>
              <w:spacing w:line="240" w:lineRule="auto"/>
              <w:jc w:val="left"/>
              <w:rPr>
                <w:rFonts w:hint="eastAsia"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功能性面料染色800万米</w:t>
            </w:r>
          </w:p>
          <w:p w14:paraId="09C06417">
            <w:pPr>
              <w:pStyle w:val="59"/>
              <w:spacing w:line="240" w:lineRule="auto"/>
              <w:jc w:val="left"/>
              <w:rPr>
                <w:rFonts w:hint="default"/>
                <w:lang w:val="en-US" w:eastAsia="zh-CN"/>
              </w:rPr>
            </w:pPr>
            <w:r>
              <w:rPr>
                <w:rFonts w:hint="eastAsia" w:ascii="Arial" w:hAnsi="Arial" w:eastAsia="宋体" w:cs="Arial"/>
                <w:color w:val="auto"/>
                <w:kern w:val="2"/>
                <w:sz w:val="21"/>
                <w:szCs w:val="21"/>
                <w:lang w:val="en-US" w:eastAsia="zh-CN" w:bidi="ar-SA"/>
              </w:rPr>
              <w:t>筒子纱染色1600吨</w:t>
            </w:r>
          </w:p>
        </w:tc>
        <w:tc>
          <w:tcPr>
            <w:tcW w:w="1394" w:type="pct"/>
            <w:vMerge w:val="continue"/>
            <w:noWrap w:val="0"/>
            <w:vAlign w:val="center"/>
          </w:tcPr>
          <w:p w14:paraId="1A098BA8">
            <w:pPr>
              <w:pStyle w:val="59"/>
              <w:spacing w:line="240" w:lineRule="auto"/>
              <w:jc w:val="left"/>
              <w:rPr>
                <w:rFonts w:hint="eastAsia" w:ascii="Arial" w:hAnsi="Arial" w:eastAsia="宋体" w:cs="Arial"/>
                <w:color w:val="auto"/>
                <w:kern w:val="2"/>
                <w:sz w:val="21"/>
                <w:szCs w:val="21"/>
                <w:lang w:val="en-US" w:eastAsia="zh-CN" w:bidi="ar-SA"/>
              </w:rPr>
            </w:pPr>
          </w:p>
        </w:tc>
      </w:tr>
    </w:tbl>
    <w:p w14:paraId="5CE758F3">
      <w:pPr>
        <w:pStyle w:val="3"/>
        <w:rPr>
          <w:rFonts w:hint="default"/>
          <w:lang w:val="en-US" w:eastAsia="zh-CN"/>
        </w:rPr>
      </w:pPr>
      <w:r>
        <w:rPr>
          <w:rFonts w:hint="eastAsia"/>
          <w:lang w:val="en-US" w:eastAsia="zh-CN"/>
        </w:rPr>
        <w:t>2、设备变动情况</w:t>
      </w:r>
    </w:p>
    <w:p w14:paraId="77228A4A">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具体设备变动情况如下：</w:t>
      </w:r>
    </w:p>
    <w:p w14:paraId="5F8FF2E8">
      <w:pPr>
        <w:pStyle w:val="59"/>
        <w:spacing w:line="240" w:lineRule="auto"/>
        <w:jc w:val="center"/>
        <w:rPr>
          <w:rFonts w:hint="default"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表2</w:t>
      </w:r>
      <w:r>
        <w:rPr>
          <w:rFonts w:hint="eastAsia" w:cs="Arial"/>
          <w:color w:val="auto"/>
          <w:kern w:val="2"/>
          <w:sz w:val="21"/>
          <w:szCs w:val="21"/>
          <w:lang w:val="en-US" w:eastAsia="zh-CN" w:bidi="ar-SA"/>
        </w:rPr>
        <w:t>.1</w:t>
      </w:r>
      <w:r>
        <w:rPr>
          <w:rFonts w:hint="eastAsia" w:ascii="Arial" w:hAnsi="Arial" w:eastAsia="宋体" w:cs="Arial"/>
          <w:color w:val="auto"/>
          <w:kern w:val="2"/>
          <w:sz w:val="21"/>
          <w:szCs w:val="21"/>
          <w:lang w:val="en-US" w:eastAsia="zh-CN" w:bidi="ar-SA"/>
        </w:rPr>
        <w:t>-2  3#车间和4#车间设备变动情况</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656"/>
        <w:gridCol w:w="1747"/>
        <w:gridCol w:w="910"/>
        <w:gridCol w:w="729"/>
        <w:gridCol w:w="761"/>
        <w:gridCol w:w="793"/>
        <w:gridCol w:w="1307"/>
        <w:gridCol w:w="1599"/>
      </w:tblGrid>
      <w:tr w14:paraId="71B9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CD281">
            <w:pPr>
              <w:pStyle w:val="59"/>
              <w:bidi w:val="0"/>
              <w:rPr>
                <w:rFonts w:hint="eastAsia"/>
              </w:rPr>
            </w:pPr>
            <w:r>
              <w:rPr>
                <w:rFonts w:hint="eastAsia"/>
                <w:lang w:val="en-US" w:eastAsia="zh-CN"/>
              </w:rPr>
              <w:t>序号</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C14D7">
            <w:pPr>
              <w:pStyle w:val="59"/>
              <w:bidi w:val="0"/>
              <w:rPr>
                <w:rFonts w:hint="eastAsia"/>
              </w:rPr>
            </w:pPr>
            <w:r>
              <w:rPr>
                <w:rFonts w:hint="eastAsia"/>
                <w:lang w:val="en-US" w:eastAsia="zh-CN"/>
              </w:rPr>
              <w:t>生产车间</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1CE23">
            <w:pPr>
              <w:pStyle w:val="59"/>
              <w:bidi w:val="0"/>
              <w:rPr>
                <w:rFonts w:hint="eastAsia"/>
              </w:rPr>
            </w:pPr>
            <w:r>
              <w:rPr>
                <w:rFonts w:hint="eastAsia"/>
                <w:lang w:val="en-US" w:eastAsia="zh-CN"/>
              </w:rPr>
              <w:t>设备名称</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0394F">
            <w:pPr>
              <w:pStyle w:val="59"/>
              <w:bidi w:val="0"/>
              <w:rPr>
                <w:rFonts w:hint="eastAsia"/>
              </w:rPr>
            </w:pPr>
            <w:r>
              <w:rPr>
                <w:rFonts w:hint="eastAsia"/>
                <w:lang w:val="en-US" w:eastAsia="zh-CN"/>
              </w:rPr>
              <w:t>型号</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32C09">
            <w:pPr>
              <w:pStyle w:val="59"/>
              <w:bidi w:val="0"/>
              <w:rPr>
                <w:rFonts w:hint="eastAsia"/>
              </w:rPr>
            </w:pPr>
            <w:r>
              <w:rPr>
                <w:rFonts w:hint="eastAsia"/>
                <w:lang w:val="en-US" w:eastAsia="zh-CN"/>
              </w:rPr>
              <w:t>环评批复</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6F893">
            <w:pPr>
              <w:pStyle w:val="59"/>
              <w:bidi w:val="0"/>
              <w:rPr>
                <w:rFonts w:hint="eastAsia"/>
              </w:rPr>
            </w:pPr>
            <w:r>
              <w:rPr>
                <w:rFonts w:hint="eastAsia"/>
                <w:lang w:val="en-US" w:eastAsia="zh-CN"/>
              </w:rPr>
              <w:t>实际台数</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E618D">
            <w:pPr>
              <w:pStyle w:val="59"/>
              <w:bidi w:val="0"/>
              <w:rPr>
                <w:rFonts w:hint="eastAsia"/>
              </w:rPr>
            </w:pPr>
            <w:r>
              <w:rPr>
                <w:rFonts w:hint="eastAsia"/>
                <w:lang w:val="en-US" w:eastAsia="zh-CN"/>
              </w:rPr>
              <w:t>变化情况</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57E7">
            <w:pPr>
              <w:pStyle w:val="59"/>
              <w:bidi w:val="0"/>
              <w:rPr>
                <w:rFonts w:hint="eastAsia"/>
              </w:rPr>
            </w:pPr>
            <w:r>
              <w:rPr>
                <w:rFonts w:hint="eastAsia"/>
                <w:lang w:val="en-US" w:eastAsia="zh-CN"/>
              </w:rPr>
              <w:t>备注</w:t>
            </w:r>
          </w:p>
        </w:tc>
        <w:tc>
          <w:tcPr>
            <w:tcW w:w="1599" w:type="dxa"/>
            <w:vMerge w:val="restart"/>
            <w:tcBorders>
              <w:top w:val="single" w:color="000000" w:sz="4" w:space="0"/>
              <w:left w:val="nil"/>
              <w:bottom w:val="single" w:color="000000" w:sz="4" w:space="0"/>
              <w:right w:val="single" w:color="000000" w:sz="4" w:space="0"/>
            </w:tcBorders>
            <w:shd w:val="clear" w:color="auto" w:fill="auto"/>
            <w:vAlign w:val="center"/>
          </w:tcPr>
          <w:p w14:paraId="1CB17AFA">
            <w:pPr>
              <w:pStyle w:val="59"/>
              <w:bidi w:val="0"/>
              <w:rPr>
                <w:rFonts w:hint="default" w:eastAsia="宋体"/>
                <w:lang w:val="en-US" w:eastAsia="zh-CN"/>
              </w:rPr>
            </w:pPr>
            <w:r>
              <w:rPr>
                <w:rFonts w:hint="eastAsia"/>
                <w:lang w:val="en-US" w:eastAsia="zh-CN"/>
              </w:rPr>
              <w:t>主要产污设备变动情况</w:t>
            </w:r>
          </w:p>
        </w:tc>
      </w:tr>
      <w:tr w14:paraId="5990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19175">
            <w:pPr>
              <w:pStyle w:val="59"/>
              <w:bidi w:val="0"/>
              <w:rPr>
                <w:rFonts w:hint="eastAsia"/>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87A85">
            <w:pPr>
              <w:pStyle w:val="59"/>
              <w:bidi w:val="0"/>
              <w:rPr>
                <w:rFonts w:hint="eastAsia"/>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429E7">
            <w:pPr>
              <w:pStyle w:val="59"/>
              <w:bidi w:val="0"/>
              <w:rPr>
                <w:rFonts w:hint="eastAsi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589D7">
            <w:pPr>
              <w:pStyle w:val="59"/>
              <w:bidi w:val="0"/>
              <w:rPr>
                <w:rFonts w:hint="eastAsia"/>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E7B80">
            <w:pPr>
              <w:pStyle w:val="59"/>
              <w:bidi w:val="0"/>
              <w:rPr>
                <w:rFonts w:hint="eastAsia"/>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55C17">
            <w:pPr>
              <w:pStyle w:val="59"/>
              <w:bidi w:val="0"/>
              <w:rPr>
                <w:rFonts w:hint="eastAsia"/>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4AA0E">
            <w:pPr>
              <w:pStyle w:val="59"/>
              <w:bidi w:val="0"/>
              <w:rPr>
                <w:rFonts w:hint="eastAsia"/>
              </w:rPr>
            </w:pPr>
          </w:p>
        </w:tc>
        <w:tc>
          <w:tcPr>
            <w:tcW w:w="130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5FE72BD">
            <w:pPr>
              <w:pStyle w:val="59"/>
              <w:bidi w:val="0"/>
              <w:rPr>
                <w:rFonts w:hint="eastAsia"/>
              </w:rPr>
            </w:pPr>
          </w:p>
        </w:tc>
        <w:tc>
          <w:tcPr>
            <w:tcW w:w="1599" w:type="dxa"/>
            <w:vMerge w:val="continue"/>
            <w:tcBorders>
              <w:top w:val="single" w:color="000000" w:sz="4" w:space="0"/>
              <w:left w:val="nil"/>
              <w:bottom w:val="single" w:color="auto" w:sz="4" w:space="0"/>
              <w:right w:val="single" w:color="000000" w:sz="4" w:space="0"/>
            </w:tcBorders>
            <w:shd w:val="clear" w:color="auto" w:fill="auto"/>
            <w:vAlign w:val="center"/>
          </w:tcPr>
          <w:p w14:paraId="4463A36A">
            <w:pPr>
              <w:pStyle w:val="59"/>
              <w:bidi w:val="0"/>
              <w:rPr>
                <w:rFonts w:hint="eastAsia"/>
              </w:rPr>
            </w:pPr>
          </w:p>
        </w:tc>
      </w:tr>
      <w:tr w14:paraId="3C9F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DE55">
            <w:pPr>
              <w:pStyle w:val="59"/>
              <w:bidi w:val="0"/>
            </w:pPr>
            <w:r>
              <w:rPr>
                <w:rFonts w:hint="default"/>
                <w:lang w:val="en-US" w:eastAsia="zh-CN"/>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D2897">
            <w:pPr>
              <w:pStyle w:val="59"/>
              <w:bidi w:val="0"/>
              <w:rPr>
                <w:rFonts w:hint="default"/>
              </w:rPr>
            </w:pPr>
            <w:r>
              <w:rPr>
                <w:rFonts w:hint="default"/>
                <w:lang w:val="en-US" w:eastAsia="zh-CN"/>
              </w:rPr>
              <w:t>3#</w:t>
            </w:r>
            <w:r>
              <w:rPr>
                <w:rFonts w:hint="eastAsia"/>
                <w:lang w:val="en-US" w:eastAsia="zh-CN"/>
              </w:rPr>
              <w:t>车</w:t>
            </w:r>
            <w:r>
              <w:rPr>
                <w:rFonts w:hint="default"/>
                <w:lang w:val="en-US" w:eastAsia="zh-CN"/>
              </w:rPr>
              <w:t xml:space="preserve"> </w:t>
            </w:r>
            <w:r>
              <w:rPr>
                <w:rFonts w:hint="eastAsia"/>
                <w:lang w:val="en-US" w:eastAsia="zh-CN"/>
              </w:rPr>
              <w:t>间</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CACB">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307C">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01E8">
            <w:pPr>
              <w:pStyle w:val="59"/>
              <w:bidi w:val="0"/>
              <w:rPr>
                <w:rFonts w:hint="default"/>
              </w:rPr>
            </w:pPr>
            <w:r>
              <w:rPr>
                <w:rFonts w:hint="default"/>
                <w:lang w:val="en-US" w:eastAsia="zh-CN"/>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AAB1">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3F69">
            <w:pPr>
              <w:pStyle w:val="59"/>
              <w:bidi w:val="0"/>
              <w:rPr>
                <w:rFonts w:hint="default"/>
              </w:rPr>
            </w:pPr>
            <w:r>
              <w:rPr>
                <w:rFonts w:hint="default"/>
                <w:lang w:val="en-US" w:eastAsia="zh-CN"/>
              </w:rPr>
              <w:t>-3</w:t>
            </w:r>
          </w:p>
        </w:tc>
        <w:tc>
          <w:tcPr>
            <w:tcW w:w="130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B47D693">
            <w:pPr>
              <w:pStyle w:val="59"/>
              <w:bidi w:val="0"/>
              <w:rPr>
                <w:rFonts w:hint="default"/>
                <w:lang w:val="en-US" w:eastAsia="zh-CN"/>
              </w:rPr>
            </w:pPr>
            <w:r>
              <w:rPr>
                <w:rFonts w:hint="eastAsia"/>
                <w:lang w:val="en-US" w:eastAsia="zh-CN"/>
              </w:rPr>
              <w:t>未实施染色设备25台</w:t>
            </w:r>
          </w:p>
          <w:p w14:paraId="77F8D958">
            <w:pPr>
              <w:pStyle w:val="59"/>
              <w:bidi w:val="0"/>
              <w:rPr>
                <w:rFonts w:hint="eastAsia"/>
                <w:lang w:val="en-US" w:eastAsia="zh-CN"/>
              </w:rPr>
            </w:pPr>
            <w:r>
              <w:rPr>
                <w:rFonts w:hint="eastAsia"/>
                <w:lang w:val="en-US" w:eastAsia="zh-CN"/>
              </w:rPr>
              <w:t>调整至4#车间</w:t>
            </w:r>
          </w:p>
          <w:p w14:paraId="59F04A36">
            <w:pPr>
              <w:pStyle w:val="59"/>
              <w:bidi w:val="0"/>
              <w:rPr>
                <w:rFonts w:hint="eastAsia"/>
              </w:rPr>
            </w:pPr>
          </w:p>
        </w:tc>
        <w:tc>
          <w:tcPr>
            <w:tcW w:w="1599" w:type="dxa"/>
            <w:vMerge w:val="restart"/>
            <w:tcBorders>
              <w:top w:val="single" w:color="auto" w:sz="4" w:space="0"/>
              <w:left w:val="nil"/>
              <w:right w:val="single" w:color="000000" w:sz="4" w:space="0"/>
            </w:tcBorders>
            <w:shd w:val="clear" w:color="auto" w:fill="auto"/>
            <w:vAlign w:val="center"/>
          </w:tcPr>
          <w:p w14:paraId="7DCA3C3E">
            <w:pPr>
              <w:pStyle w:val="59"/>
              <w:bidi w:val="0"/>
              <w:rPr>
                <w:rFonts w:hint="default"/>
                <w:lang w:val="en-US" w:eastAsia="zh-CN"/>
              </w:rPr>
            </w:pPr>
            <w:r>
              <w:rPr>
                <w:rFonts w:hint="eastAsia"/>
                <w:lang w:val="en-US" w:eastAsia="zh-CN"/>
              </w:rPr>
              <w:t>（1）筒子纱染色设备：染色机25台（缸容有变化），调整到4#车间20台</w:t>
            </w:r>
          </w:p>
          <w:p w14:paraId="7C914D4D">
            <w:pPr>
              <w:pStyle w:val="59"/>
              <w:bidi w:val="0"/>
              <w:rPr>
                <w:rFonts w:hint="default"/>
                <w:lang w:val="en-US" w:eastAsia="zh-CN"/>
              </w:rPr>
            </w:pPr>
            <w:r>
              <w:rPr>
                <w:rFonts w:hint="eastAsia"/>
                <w:lang w:val="en-US" w:eastAsia="zh-CN"/>
              </w:rPr>
              <w:t>（2）匹布染色设备5台调整到4#车间7台</w:t>
            </w:r>
          </w:p>
          <w:p w14:paraId="6A5BB626">
            <w:pPr>
              <w:pStyle w:val="60"/>
              <w:ind w:left="0" w:leftChars="0" w:firstLine="0" w:firstLineChars="0"/>
              <w:rPr>
                <w:rFonts w:hint="eastAsia"/>
                <w:lang w:val="en-US" w:eastAsia="zh-CN"/>
              </w:rPr>
            </w:pPr>
          </w:p>
          <w:p w14:paraId="480E513C">
            <w:pPr>
              <w:pStyle w:val="60"/>
              <w:ind w:left="0" w:leftChars="0" w:firstLine="0" w:firstLineChars="0"/>
              <w:rPr>
                <w:rFonts w:hint="eastAsia"/>
                <w:lang w:val="en-US" w:eastAsia="zh-CN"/>
              </w:rPr>
            </w:pPr>
          </w:p>
          <w:p w14:paraId="38DDDF13">
            <w:pPr>
              <w:pStyle w:val="59"/>
              <w:numPr>
                <w:ilvl w:val="0"/>
                <w:numId w:val="1"/>
              </w:numPr>
              <w:bidi w:val="0"/>
              <w:rPr>
                <w:rFonts w:hint="eastAsia"/>
                <w:lang w:val="en-US" w:eastAsia="zh-CN"/>
              </w:rPr>
            </w:pPr>
            <w:r>
              <w:rPr>
                <w:rFonts w:hint="eastAsia"/>
                <w:lang w:val="en-US" w:eastAsia="zh-CN"/>
              </w:rPr>
              <w:t>烘干机1台调整至12号车间</w:t>
            </w:r>
          </w:p>
          <w:p w14:paraId="13C98544">
            <w:pPr>
              <w:pStyle w:val="59"/>
              <w:numPr>
                <w:ilvl w:val="0"/>
                <w:numId w:val="1"/>
              </w:numPr>
              <w:bidi w:val="0"/>
              <w:rPr>
                <w:rFonts w:hint="default"/>
                <w:lang w:val="en-US" w:eastAsia="zh-CN"/>
              </w:rPr>
            </w:pPr>
            <w:r>
              <w:rPr>
                <w:rFonts w:hint="eastAsia"/>
                <w:lang w:val="en-US" w:eastAsia="zh-CN"/>
              </w:rPr>
              <w:t>烧毛机1台由12号车间调整</w:t>
            </w:r>
          </w:p>
          <w:p w14:paraId="24146542">
            <w:pPr>
              <w:pStyle w:val="60"/>
              <w:ind w:left="0" w:leftChars="0" w:firstLine="0" w:firstLineChars="0"/>
              <w:rPr>
                <w:rFonts w:hint="default"/>
                <w:lang w:val="en-US" w:eastAsia="zh-CN"/>
              </w:rPr>
            </w:pPr>
          </w:p>
        </w:tc>
      </w:tr>
      <w:tr w14:paraId="455CE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503F">
            <w:pPr>
              <w:pStyle w:val="59"/>
              <w:bidi w:val="0"/>
              <w:rPr>
                <w:rFonts w:hint="default"/>
              </w:rPr>
            </w:pPr>
            <w:r>
              <w:rPr>
                <w:rFonts w:hint="default"/>
                <w:lang w:val="en-US" w:eastAsia="zh-CN"/>
              </w:rPr>
              <w:t>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C71DB">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1019">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21BA">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7B37">
            <w:pPr>
              <w:pStyle w:val="59"/>
              <w:bidi w:val="0"/>
              <w:rPr>
                <w:rFonts w:hint="default"/>
              </w:rPr>
            </w:pPr>
            <w:r>
              <w:rPr>
                <w:rFonts w:hint="default"/>
                <w:lang w:val="en-US" w:eastAsia="zh-CN"/>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CF2E">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11B">
            <w:pPr>
              <w:pStyle w:val="59"/>
              <w:bidi w:val="0"/>
              <w:rPr>
                <w:rFonts w:hint="default"/>
              </w:rPr>
            </w:pPr>
            <w:r>
              <w:rPr>
                <w:rFonts w:hint="default"/>
                <w:lang w:val="en-US" w:eastAsia="zh-CN"/>
              </w:rPr>
              <w:t>-5</w:t>
            </w:r>
          </w:p>
        </w:tc>
        <w:tc>
          <w:tcPr>
            <w:tcW w:w="13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81AE88D">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7E904AAE">
            <w:pPr>
              <w:pStyle w:val="59"/>
              <w:bidi w:val="0"/>
              <w:rPr>
                <w:rFonts w:hint="eastAsia"/>
              </w:rPr>
            </w:pPr>
          </w:p>
        </w:tc>
      </w:tr>
      <w:tr w14:paraId="3F38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0DD5">
            <w:pPr>
              <w:pStyle w:val="59"/>
              <w:bidi w:val="0"/>
              <w:rPr>
                <w:rFonts w:hint="default"/>
              </w:rPr>
            </w:pPr>
            <w:r>
              <w:rPr>
                <w:rFonts w:hint="default"/>
                <w:lang w:val="en-US" w:eastAsia="zh-CN"/>
              </w:rPr>
              <w:t>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E99CC">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44D8">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9D41">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95C6">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E9C0">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25A3">
            <w:pPr>
              <w:pStyle w:val="59"/>
              <w:bidi w:val="0"/>
              <w:rPr>
                <w:rFonts w:hint="default"/>
              </w:rPr>
            </w:pPr>
            <w:r>
              <w:rPr>
                <w:rFonts w:hint="default"/>
                <w:lang w:val="en-US" w:eastAsia="zh-CN"/>
              </w:rPr>
              <w:t>-2</w:t>
            </w:r>
          </w:p>
        </w:tc>
        <w:tc>
          <w:tcPr>
            <w:tcW w:w="13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B9375EF">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058375F9">
            <w:pPr>
              <w:pStyle w:val="59"/>
              <w:bidi w:val="0"/>
              <w:rPr>
                <w:rFonts w:hint="eastAsia"/>
              </w:rPr>
            </w:pPr>
          </w:p>
        </w:tc>
      </w:tr>
      <w:tr w14:paraId="48DC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492B">
            <w:pPr>
              <w:pStyle w:val="59"/>
              <w:bidi w:val="0"/>
              <w:rPr>
                <w:rFonts w:hint="default"/>
              </w:rPr>
            </w:pPr>
            <w:r>
              <w:rPr>
                <w:rFonts w:hint="default"/>
                <w:lang w:val="en-US" w:eastAsia="zh-CN"/>
              </w:rPr>
              <w:t>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6915">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204A">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15E7">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BFF3">
            <w:pPr>
              <w:pStyle w:val="59"/>
              <w:bidi w:val="0"/>
              <w:rPr>
                <w:rFonts w:hint="default"/>
              </w:rPr>
            </w:pPr>
            <w:r>
              <w:rPr>
                <w:rFonts w:hint="default"/>
                <w:lang w:val="en-US" w:eastAsia="zh-CN"/>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2276">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3E5C">
            <w:pPr>
              <w:pStyle w:val="59"/>
              <w:bidi w:val="0"/>
              <w:rPr>
                <w:rFonts w:hint="default"/>
              </w:rPr>
            </w:pPr>
            <w:r>
              <w:rPr>
                <w:rFonts w:hint="default"/>
                <w:lang w:val="en-US" w:eastAsia="zh-CN"/>
              </w:rPr>
              <w:t>-4</w:t>
            </w:r>
          </w:p>
        </w:tc>
        <w:tc>
          <w:tcPr>
            <w:tcW w:w="13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0F81CD9">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3AE0AAD0">
            <w:pPr>
              <w:pStyle w:val="59"/>
              <w:bidi w:val="0"/>
              <w:rPr>
                <w:rFonts w:hint="eastAsia"/>
              </w:rPr>
            </w:pPr>
          </w:p>
        </w:tc>
      </w:tr>
      <w:tr w14:paraId="3AB3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0176">
            <w:pPr>
              <w:pStyle w:val="59"/>
              <w:bidi w:val="0"/>
              <w:rPr>
                <w:rFonts w:hint="default"/>
              </w:rPr>
            </w:pPr>
            <w:r>
              <w:rPr>
                <w:rFonts w:hint="default"/>
                <w:lang w:val="en-US" w:eastAsia="zh-CN"/>
              </w:rPr>
              <w:t>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B5968">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F025">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2731">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AC5A">
            <w:pPr>
              <w:pStyle w:val="59"/>
              <w:bidi w:val="0"/>
              <w:rPr>
                <w:rFonts w:hint="default"/>
              </w:rPr>
            </w:pPr>
            <w:r>
              <w:rPr>
                <w:rFonts w:hint="default"/>
                <w:lang w:val="en-US" w:eastAsia="zh-CN"/>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E512">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CB0">
            <w:pPr>
              <w:pStyle w:val="59"/>
              <w:bidi w:val="0"/>
              <w:rPr>
                <w:rFonts w:hint="default"/>
              </w:rPr>
            </w:pPr>
            <w:r>
              <w:rPr>
                <w:rFonts w:hint="default"/>
                <w:lang w:val="en-US" w:eastAsia="zh-CN"/>
              </w:rPr>
              <w:t>-4</w:t>
            </w:r>
          </w:p>
        </w:tc>
        <w:tc>
          <w:tcPr>
            <w:tcW w:w="13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ED6CE29">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146F4437">
            <w:pPr>
              <w:pStyle w:val="59"/>
              <w:bidi w:val="0"/>
              <w:rPr>
                <w:rFonts w:hint="eastAsia"/>
              </w:rPr>
            </w:pPr>
          </w:p>
        </w:tc>
      </w:tr>
      <w:tr w14:paraId="3587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8532">
            <w:pPr>
              <w:pStyle w:val="59"/>
              <w:bidi w:val="0"/>
              <w:rPr>
                <w:rFonts w:hint="default"/>
              </w:rPr>
            </w:pPr>
            <w:r>
              <w:rPr>
                <w:rFonts w:hint="default"/>
                <w:lang w:val="en-US" w:eastAsia="zh-CN"/>
              </w:rPr>
              <w:t>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0204C">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EA9E">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7AA0">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4A76">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C73E">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951">
            <w:pPr>
              <w:pStyle w:val="59"/>
              <w:bidi w:val="0"/>
              <w:rPr>
                <w:rFonts w:hint="default"/>
              </w:rPr>
            </w:pPr>
            <w:r>
              <w:rPr>
                <w:rFonts w:hint="default"/>
                <w:lang w:val="en-US" w:eastAsia="zh-CN"/>
              </w:rPr>
              <w:t>-2</w:t>
            </w:r>
          </w:p>
        </w:tc>
        <w:tc>
          <w:tcPr>
            <w:tcW w:w="13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142CC3B">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0908671A">
            <w:pPr>
              <w:pStyle w:val="59"/>
              <w:bidi w:val="0"/>
              <w:rPr>
                <w:rFonts w:hint="eastAsia"/>
              </w:rPr>
            </w:pPr>
          </w:p>
        </w:tc>
      </w:tr>
      <w:tr w14:paraId="747F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950A">
            <w:pPr>
              <w:pStyle w:val="59"/>
              <w:bidi w:val="0"/>
              <w:rPr>
                <w:rFonts w:hint="default"/>
              </w:rPr>
            </w:pPr>
            <w:r>
              <w:rPr>
                <w:rFonts w:hint="default"/>
                <w:lang w:val="en-US" w:eastAsia="zh-CN"/>
              </w:rPr>
              <w:t>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21F2">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06D1">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7B3B">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E7B">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3C1">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5A56">
            <w:pPr>
              <w:pStyle w:val="59"/>
              <w:bidi w:val="0"/>
              <w:rPr>
                <w:rFonts w:hint="default"/>
              </w:rPr>
            </w:pPr>
            <w:r>
              <w:rPr>
                <w:rFonts w:hint="default"/>
                <w:lang w:val="en-US" w:eastAsia="zh-CN"/>
              </w:rPr>
              <w:t>-2</w:t>
            </w:r>
          </w:p>
        </w:tc>
        <w:tc>
          <w:tcPr>
            <w:tcW w:w="13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A746A6D">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7D9A7F76">
            <w:pPr>
              <w:pStyle w:val="59"/>
              <w:bidi w:val="0"/>
              <w:rPr>
                <w:rFonts w:hint="eastAsia"/>
              </w:rPr>
            </w:pPr>
          </w:p>
        </w:tc>
      </w:tr>
      <w:tr w14:paraId="5408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72CA">
            <w:pPr>
              <w:pStyle w:val="59"/>
              <w:bidi w:val="0"/>
              <w:rPr>
                <w:rFonts w:hint="default"/>
              </w:rPr>
            </w:pPr>
            <w:r>
              <w:rPr>
                <w:rFonts w:hint="default"/>
                <w:lang w:val="en-US" w:eastAsia="zh-CN"/>
              </w:rPr>
              <w:t>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85169">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939C">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84AE">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8748">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9C9B">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A5D3">
            <w:pPr>
              <w:pStyle w:val="59"/>
              <w:bidi w:val="0"/>
              <w:rPr>
                <w:rFonts w:hint="default"/>
              </w:rPr>
            </w:pPr>
            <w:r>
              <w:rPr>
                <w:rFonts w:hint="default"/>
                <w:lang w:val="en-US" w:eastAsia="zh-CN"/>
              </w:rPr>
              <w:t>-1</w:t>
            </w:r>
          </w:p>
        </w:tc>
        <w:tc>
          <w:tcPr>
            <w:tcW w:w="13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23A9675">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58B2E8B4">
            <w:pPr>
              <w:pStyle w:val="59"/>
              <w:bidi w:val="0"/>
              <w:rPr>
                <w:rFonts w:hint="eastAsia"/>
              </w:rPr>
            </w:pPr>
          </w:p>
        </w:tc>
      </w:tr>
      <w:tr w14:paraId="3F78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38B6">
            <w:pPr>
              <w:pStyle w:val="59"/>
              <w:bidi w:val="0"/>
              <w:rPr>
                <w:rFonts w:hint="default"/>
              </w:rPr>
            </w:pPr>
            <w:r>
              <w:rPr>
                <w:rFonts w:hint="default"/>
                <w:lang w:val="en-US" w:eastAsia="zh-CN"/>
              </w:rPr>
              <w:t>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2286C">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AD29">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51F9">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8FCE">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763">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1F9B">
            <w:pPr>
              <w:pStyle w:val="59"/>
              <w:bidi w:val="0"/>
              <w:rPr>
                <w:rFonts w:hint="default"/>
              </w:rPr>
            </w:pPr>
            <w:r>
              <w:rPr>
                <w:rFonts w:hint="default"/>
                <w:lang w:val="en-US" w:eastAsia="zh-CN"/>
              </w:rPr>
              <w:t>-1</w:t>
            </w:r>
          </w:p>
        </w:tc>
        <w:tc>
          <w:tcPr>
            <w:tcW w:w="13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6A54B84">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468F9CA4">
            <w:pPr>
              <w:pStyle w:val="59"/>
              <w:bidi w:val="0"/>
              <w:rPr>
                <w:rFonts w:hint="eastAsia"/>
              </w:rPr>
            </w:pPr>
          </w:p>
        </w:tc>
      </w:tr>
      <w:tr w14:paraId="1172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9CB8">
            <w:pPr>
              <w:pStyle w:val="59"/>
              <w:bidi w:val="0"/>
              <w:rPr>
                <w:rFonts w:hint="default"/>
              </w:rPr>
            </w:pPr>
            <w:r>
              <w:rPr>
                <w:rFonts w:hint="default"/>
                <w:lang w:val="en-US" w:eastAsia="zh-CN"/>
              </w:rPr>
              <w:t>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F987E">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3467">
            <w:pPr>
              <w:pStyle w:val="59"/>
              <w:bidi w:val="0"/>
              <w:rPr>
                <w:rFonts w:hint="eastAsia"/>
              </w:rPr>
            </w:pPr>
            <w:r>
              <w:rPr>
                <w:rFonts w:hint="eastAsia"/>
                <w:lang w:val="en-US" w:eastAsia="zh-CN"/>
              </w:rPr>
              <w:t>高温高压筒子缸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7CEC">
            <w:pPr>
              <w:pStyle w:val="59"/>
              <w:bidi w:val="0"/>
              <w:rPr>
                <w:rFonts w:hint="eastAsia"/>
              </w:rPr>
            </w:pPr>
            <w:r>
              <w:rPr>
                <w:rFonts w:hint="eastAsia"/>
                <w:lang w:val="en-US" w:eastAsia="zh-CN"/>
              </w:rPr>
              <w:t>GR206</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925F">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721B">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4CD">
            <w:pPr>
              <w:pStyle w:val="59"/>
              <w:bidi w:val="0"/>
              <w:rPr>
                <w:rFonts w:hint="default"/>
              </w:rPr>
            </w:pPr>
            <w:r>
              <w:rPr>
                <w:rFonts w:hint="default"/>
                <w:lang w:val="en-US" w:eastAsia="zh-CN"/>
              </w:rPr>
              <w:t>-1</w:t>
            </w:r>
          </w:p>
        </w:tc>
        <w:tc>
          <w:tcPr>
            <w:tcW w:w="13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1B9E34D">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283B0CF4">
            <w:pPr>
              <w:pStyle w:val="59"/>
              <w:bidi w:val="0"/>
              <w:rPr>
                <w:rFonts w:hint="eastAsia"/>
              </w:rPr>
            </w:pPr>
          </w:p>
        </w:tc>
      </w:tr>
      <w:tr w14:paraId="309B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6C43">
            <w:pPr>
              <w:pStyle w:val="59"/>
              <w:bidi w:val="0"/>
              <w:rPr>
                <w:rFonts w:hint="default"/>
              </w:rPr>
            </w:pPr>
            <w:r>
              <w:rPr>
                <w:rFonts w:hint="default"/>
                <w:lang w:val="en-US" w:eastAsia="zh-CN"/>
              </w:rPr>
              <w:t>11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99011">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DE8A">
            <w:pPr>
              <w:pStyle w:val="59"/>
              <w:bidi w:val="0"/>
              <w:rPr>
                <w:rFonts w:hint="eastAsia"/>
              </w:rPr>
            </w:pPr>
            <w:r>
              <w:rPr>
                <w:rFonts w:hint="eastAsia"/>
                <w:lang w:val="en-US" w:eastAsia="zh-CN"/>
              </w:rPr>
              <w:t>烘干机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B765">
            <w:pPr>
              <w:pStyle w:val="59"/>
              <w:bidi w:val="0"/>
              <w:rPr>
                <w:rFonts w:hint="eastAsia"/>
              </w:rPr>
            </w:pPr>
            <w:r>
              <w:rPr>
                <w:rFonts w:hint="eastAsia"/>
                <w:lang w:val="en-US" w:eastAsia="zh-CN"/>
              </w:rPr>
              <w:t>SPO1 射频</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0259">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215">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D3E1">
            <w:pPr>
              <w:pStyle w:val="59"/>
              <w:bidi w:val="0"/>
              <w:rPr>
                <w:rFonts w:hint="default"/>
              </w:rPr>
            </w:pPr>
            <w:r>
              <w:rPr>
                <w:rFonts w:hint="default"/>
                <w:lang w:val="en-US" w:eastAsia="zh-CN"/>
              </w:rPr>
              <w:t>-1</w:t>
            </w:r>
          </w:p>
        </w:tc>
        <w:tc>
          <w:tcPr>
            <w:tcW w:w="130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7E0CDE">
            <w:pPr>
              <w:pStyle w:val="59"/>
              <w:bidi w:val="0"/>
              <w:rPr>
                <w:rFonts w:hint="eastAsia"/>
              </w:rPr>
            </w:pPr>
            <w:r>
              <w:rPr>
                <w:rFonts w:hint="eastAsia"/>
                <w:lang w:val="en-US" w:eastAsia="zh-CN"/>
              </w:rPr>
              <w:t>搬到12#车间</w:t>
            </w:r>
          </w:p>
        </w:tc>
        <w:tc>
          <w:tcPr>
            <w:tcW w:w="1599" w:type="dxa"/>
            <w:vMerge w:val="continue"/>
            <w:tcBorders>
              <w:left w:val="nil"/>
              <w:right w:val="single" w:color="000000" w:sz="4" w:space="0"/>
            </w:tcBorders>
            <w:shd w:val="clear" w:color="auto" w:fill="auto"/>
            <w:vAlign w:val="center"/>
          </w:tcPr>
          <w:p w14:paraId="670C18BA">
            <w:pPr>
              <w:pStyle w:val="59"/>
              <w:bidi w:val="0"/>
              <w:rPr>
                <w:rFonts w:hint="eastAsia"/>
              </w:rPr>
            </w:pPr>
          </w:p>
        </w:tc>
      </w:tr>
      <w:tr w14:paraId="2497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3E72">
            <w:pPr>
              <w:pStyle w:val="59"/>
              <w:bidi w:val="0"/>
              <w:rPr>
                <w:rFonts w:hint="default"/>
              </w:rPr>
            </w:pPr>
            <w:r>
              <w:rPr>
                <w:rFonts w:hint="default"/>
                <w:lang w:val="en-US" w:eastAsia="zh-CN"/>
              </w:rPr>
              <w:t>12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7806C">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6B99">
            <w:pPr>
              <w:pStyle w:val="59"/>
              <w:bidi w:val="0"/>
              <w:rPr>
                <w:rFonts w:hint="eastAsia"/>
              </w:rPr>
            </w:pPr>
            <w:r>
              <w:rPr>
                <w:rFonts w:hint="eastAsia"/>
                <w:lang w:val="en-US" w:eastAsia="zh-CN"/>
              </w:rPr>
              <w:t>烘干机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A2FA">
            <w:pPr>
              <w:pStyle w:val="59"/>
              <w:bidi w:val="0"/>
              <w:rPr>
                <w:rFonts w:hint="eastAsia"/>
              </w:rPr>
            </w:pPr>
            <w:r>
              <w:rPr>
                <w:rFonts w:hint="eastAsia"/>
                <w:lang w:val="en-US" w:eastAsia="zh-CN"/>
              </w:rPr>
              <w:t>风式蒸汽</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8927">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D081">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A8AE">
            <w:pPr>
              <w:pStyle w:val="59"/>
              <w:bidi w:val="0"/>
              <w:rPr>
                <w:rFonts w:hint="eastAsia"/>
              </w:rPr>
            </w:pPr>
            <w:r>
              <w:rPr>
                <w:rFonts w:hint="eastAsia"/>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C99F">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11A6AA94">
            <w:pPr>
              <w:pStyle w:val="59"/>
              <w:bidi w:val="0"/>
              <w:rPr>
                <w:rFonts w:hint="eastAsia"/>
              </w:rPr>
            </w:pPr>
          </w:p>
        </w:tc>
      </w:tr>
      <w:tr w14:paraId="1278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0AF5">
            <w:pPr>
              <w:pStyle w:val="59"/>
              <w:bidi w:val="0"/>
              <w:rPr>
                <w:rFonts w:hint="default"/>
              </w:rPr>
            </w:pPr>
            <w:r>
              <w:rPr>
                <w:rFonts w:hint="default"/>
                <w:lang w:val="en-US" w:eastAsia="zh-CN"/>
              </w:rPr>
              <w:t>13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CD7B2">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5ED9">
            <w:pPr>
              <w:pStyle w:val="59"/>
              <w:bidi w:val="0"/>
              <w:rPr>
                <w:rFonts w:hint="eastAsia"/>
              </w:rPr>
            </w:pPr>
            <w:r>
              <w:rPr>
                <w:rFonts w:hint="eastAsia"/>
                <w:lang w:val="en-US" w:eastAsia="zh-CN"/>
              </w:rPr>
              <w:t>海宁亚东机缸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5569">
            <w:pPr>
              <w:pStyle w:val="59"/>
              <w:bidi w:val="0"/>
              <w:rPr>
                <w:rFonts w:hint="eastAsia"/>
              </w:rPr>
            </w:pPr>
            <w:r>
              <w:rPr>
                <w:rFonts w:hint="eastAsia"/>
                <w:lang w:val="en-US" w:eastAsia="zh-CN"/>
              </w:rPr>
              <w:t>A14573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DF3D">
            <w:pPr>
              <w:pStyle w:val="59"/>
              <w:bidi w:val="0"/>
              <w:rPr>
                <w:rFonts w:hint="default"/>
              </w:rPr>
            </w:pPr>
            <w:r>
              <w:rPr>
                <w:rFonts w:hint="default"/>
                <w:lang w:val="en-US" w:eastAsia="zh-CN"/>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2DED">
            <w:pPr>
              <w:pStyle w:val="59"/>
              <w:bidi w:val="0"/>
              <w:rPr>
                <w:rFonts w:hint="default"/>
              </w:rPr>
            </w:pPr>
            <w:r>
              <w:rPr>
                <w:rFonts w:hint="default"/>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4E87">
            <w:pPr>
              <w:pStyle w:val="59"/>
              <w:bidi w:val="0"/>
              <w:rPr>
                <w:rFonts w:hint="eastAsia"/>
              </w:rPr>
            </w:pPr>
            <w:r>
              <w:rPr>
                <w:rFonts w:hint="eastAsia"/>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7B22">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51FD8DC8">
            <w:pPr>
              <w:pStyle w:val="59"/>
              <w:bidi w:val="0"/>
              <w:rPr>
                <w:rFonts w:hint="eastAsia"/>
              </w:rPr>
            </w:pPr>
          </w:p>
        </w:tc>
      </w:tr>
      <w:tr w14:paraId="5EEC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31AE">
            <w:pPr>
              <w:pStyle w:val="59"/>
              <w:bidi w:val="0"/>
              <w:rPr>
                <w:rFonts w:hint="default"/>
              </w:rPr>
            </w:pPr>
            <w:r>
              <w:rPr>
                <w:rFonts w:hint="default"/>
                <w:lang w:val="en-US" w:eastAsia="zh-CN"/>
              </w:rPr>
              <w:t>14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B0518">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16A">
            <w:pPr>
              <w:pStyle w:val="59"/>
              <w:bidi w:val="0"/>
              <w:rPr>
                <w:rFonts w:hint="eastAsia"/>
              </w:rPr>
            </w:pPr>
            <w:r>
              <w:rPr>
                <w:rFonts w:hint="eastAsia"/>
                <w:lang w:val="en-US" w:eastAsia="zh-CN"/>
              </w:rPr>
              <w:t>高温高压染布机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5D56">
            <w:pPr>
              <w:pStyle w:val="59"/>
              <w:bidi w:val="0"/>
              <w:rPr>
                <w:rFonts w:hint="eastAsia"/>
              </w:rPr>
            </w:pPr>
            <w:r>
              <w:rPr>
                <w:rFonts w:hint="eastAsia"/>
                <w:lang w:val="en-US" w:eastAsia="zh-CN"/>
              </w:rPr>
              <w:t>A15573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149D">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545A">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82B1">
            <w:pPr>
              <w:pStyle w:val="59"/>
              <w:bidi w:val="0"/>
              <w:rPr>
                <w:rFonts w:hint="eastAsia"/>
              </w:rPr>
            </w:pPr>
            <w:r>
              <w:rPr>
                <w:rFonts w:hint="eastAsia"/>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56D3">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0A25BBD3">
            <w:pPr>
              <w:pStyle w:val="59"/>
              <w:bidi w:val="0"/>
              <w:rPr>
                <w:rFonts w:hint="eastAsia"/>
              </w:rPr>
            </w:pPr>
          </w:p>
        </w:tc>
      </w:tr>
      <w:tr w14:paraId="2723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177A">
            <w:pPr>
              <w:pStyle w:val="59"/>
              <w:bidi w:val="0"/>
              <w:rPr>
                <w:rFonts w:hint="default"/>
              </w:rPr>
            </w:pPr>
            <w:r>
              <w:rPr>
                <w:rFonts w:hint="default"/>
                <w:lang w:val="en-US" w:eastAsia="zh-CN"/>
              </w:rPr>
              <w:t>15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1EF8F">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E1F7">
            <w:pPr>
              <w:pStyle w:val="59"/>
              <w:bidi w:val="0"/>
              <w:rPr>
                <w:rFonts w:hint="eastAsia"/>
              </w:rPr>
            </w:pPr>
            <w:r>
              <w:rPr>
                <w:rFonts w:hint="eastAsia"/>
                <w:lang w:val="en-US" w:eastAsia="zh-CN"/>
              </w:rPr>
              <w:t>高温高压染布机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A486">
            <w:pPr>
              <w:pStyle w:val="59"/>
              <w:bidi w:val="0"/>
              <w:rPr>
                <w:rFonts w:hint="eastAsia"/>
              </w:rPr>
            </w:pPr>
            <w:r>
              <w:rPr>
                <w:rFonts w:hint="eastAsia"/>
                <w:lang w:val="en-US" w:eastAsia="zh-CN"/>
              </w:rPr>
              <w:t>HJFA-1-500KG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EED">
            <w:pPr>
              <w:pStyle w:val="59"/>
              <w:bidi w:val="0"/>
              <w:rPr>
                <w:rFonts w:hint="default"/>
              </w:rPr>
            </w:pPr>
            <w:r>
              <w:rPr>
                <w:rFonts w:hint="default"/>
                <w:lang w:val="en-US" w:eastAsia="zh-CN"/>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0EF2">
            <w:pPr>
              <w:pStyle w:val="59"/>
              <w:bidi w:val="0"/>
              <w:rPr>
                <w:rFonts w:hint="default"/>
              </w:rPr>
            </w:pPr>
            <w:r>
              <w:rPr>
                <w:rFonts w:hint="default"/>
                <w:lang w:val="en-US" w:eastAsia="zh-CN"/>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D32">
            <w:pPr>
              <w:pStyle w:val="59"/>
              <w:bidi w:val="0"/>
              <w:rPr>
                <w:rFonts w:hint="eastAsia"/>
              </w:rPr>
            </w:pPr>
            <w:r>
              <w:rPr>
                <w:rFonts w:hint="eastAsia"/>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A5FD">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4AD433BD">
            <w:pPr>
              <w:pStyle w:val="59"/>
              <w:bidi w:val="0"/>
              <w:rPr>
                <w:rFonts w:hint="eastAsia"/>
              </w:rPr>
            </w:pPr>
          </w:p>
        </w:tc>
      </w:tr>
      <w:tr w14:paraId="71BD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9871">
            <w:pPr>
              <w:pStyle w:val="59"/>
              <w:bidi w:val="0"/>
              <w:rPr>
                <w:rFonts w:hint="default"/>
              </w:rPr>
            </w:pPr>
            <w:r>
              <w:rPr>
                <w:rFonts w:hint="default"/>
                <w:lang w:val="en-US" w:eastAsia="zh-CN"/>
              </w:rPr>
              <w:t>16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2DD4C">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9A3E">
            <w:pPr>
              <w:pStyle w:val="59"/>
              <w:bidi w:val="0"/>
              <w:rPr>
                <w:rFonts w:hint="eastAsia"/>
              </w:rPr>
            </w:pPr>
            <w:r>
              <w:rPr>
                <w:rFonts w:hint="eastAsia"/>
                <w:lang w:val="en-US" w:eastAsia="zh-CN"/>
              </w:rPr>
              <w:t>高温高压喷射溢流染色机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D5EF">
            <w:pPr>
              <w:pStyle w:val="59"/>
              <w:bidi w:val="0"/>
              <w:rPr>
                <w:rFonts w:hint="eastAsia"/>
              </w:rPr>
            </w:pPr>
            <w:r>
              <w:rPr>
                <w:rFonts w:hint="eastAsia"/>
                <w:lang w:val="en-US" w:eastAsia="zh-CN"/>
              </w:rPr>
              <w:t>ZNJ</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0FD1">
            <w:pPr>
              <w:pStyle w:val="59"/>
              <w:bidi w:val="0"/>
              <w:rPr>
                <w:rFonts w:hint="default"/>
              </w:rPr>
            </w:pPr>
            <w:r>
              <w:rPr>
                <w:rFonts w:hint="default"/>
                <w:lang w:val="en-US" w:eastAsia="zh-CN"/>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7B15">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FDCB">
            <w:pPr>
              <w:pStyle w:val="59"/>
              <w:bidi w:val="0"/>
              <w:rPr>
                <w:rFonts w:hint="default"/>
              </w:rPr>
            </w:pPr>
            <w:r>
              <w:rPr>
                <w:rFonts w:hint="default"/>
                <w:lang w:val="en-US" w:eastAsia="zh-CN"/>
              </w:rPr>
              <w:t>-4</w:t>
            </w:r>
          </w:p>
        </w:tc>
        <w:tc>
          <w:tcPr>
            <w:tcW w:w="1307" w:type="dxa"/>
            <w:vMerge w:val="restart"/>
            <w:tcBorders>
              <w:top w:val="single" w:color="000000" w:sz="4" w:space="0"/>
              <w:left w:val="single" w:color="000000" w:sz="4" w:space="0"/>
              <w:right w:val="single" w:color="000000" w:sz="4" w:space="0"/>
            </w:tcBorders>
            <w:shd w:val="clear" w:color="auto" w:fill="auto"/>
            <w:vAlign w:val="center"/>
          </w:tcPr>
          <w:p w14:paraId="2CC04774">
            <w:pPr>
              <w:pStyle w:val="59"/>
              <w:bidi w:val="0"/>
              <w:rPr>
                <w:rFonts w:hint="default"/>
                <w:lang w:val="en-US" w:eastAsia="zh-CN"/>
              </w:rPr>
            </w:pPr>
            <w:r>
              <w:rPr>
                <w:rFonts w:hint="eastAsia"/>
                <w:lang w:val="en-US" w:eastAsia="zh-CN"/>
              </w:rPr>
              <w:t>未实施染色设备5台</w:t>
            </w:r>
          </w:p>
          <w:p w14:paraId="77694826">
            <w:pPr>
              <w:pStyle w:val="59"/>
              <w:bidi w:val="0"/>
              <w:rPr>
                <w:rFonts w:hint="eastAsia"/>
              </w:rPr>
            </w:pPr>
            <w:r>
              <w:rPr>
                <w:rFonts w:hint="eastAsia"/>
                <w:lang w:val="en-US" w:eastAsia="zh-CN"/>
              </w:rPr>
              <w:t>调整至4#车间</w:t>
            </w:r>
          </w:p>
        </w:tc>
        <w:tc>
          <w:tcPr>
            <w:tcW w:w="1599" w:type="dxa"/>
            <w:vMerge w:val="continue"/>
            <w:tcBorders>
              <w:left w:val="nil"/>
              <w:right w:val="single" w:color="000000" w:sz="4" w:space="0"/>
            </w:tcBorders>
            <w:shd w:val="clear" w:color="auto" w:fill="auto"/>
            <w:vAlign w:val="center"/>
          </w:tcPr>
          <w:p w14:paraId="349C4421">
            <w:pPr>
              <w:pStyle w:val="59"/>
              <w:bidi w:val="0"/>
              <w:rPr>
                <w:rFonts w:hint="eastAsia"/>
              </w:rPr>
            </w:pPr>
          </w:p>
        </w:tc>
      </w:tr>
      <w:tr w14:paraId="498B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A2FA">
            <w:pPr>
              <w:pStyle w:val="59"/>
              <w:bidi w:val="0"/>
              <w:rPr>
                <w:rFonts w:hint="default"/>
              </w:rPr>
            </w:pPr>
            <w:r>
              <w:rPr>
                <w:rFonts w:hint="default"/>
                <w:lang w:val="en-US" w:eastAsia="zh-CN"/>
              </w:rPr>
              <w:t>17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132A">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2DDE">
            <w:pPr>
              <w:pStyle w:val="59"/>
              <w:bidi w:val="0"/>
              <w:rPr>
                <w:rFonts w:hint="eastAsia"/>
              </w:rPr>
            </w:pPr>
            <w:r>
              <w:rPr>
                <w:rFonts w:hint="eastAsia"/>
                <w:lang w:val="en-US" w:eastAsia="zh-CN"/>
              </w:rPr>
              <w:t>高温高压染布机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FDF9">
            <w:pPr>
              <w:pStyle w:val="59"/>
              <w:bidi w:val="0"/>
              <w:rPr>
                <w:rFonts w:hint="eastAsia"/>
              </w:rPr>
            </w:pPr>
            <w:r>
              <w:rPr>
                <w:rFonts w:hint="eastAsia"/>
                <w:lang w:val="en-US" w:eastAsia="zh-CN"/>
              </w:rPr>
              <w:t>HJFA-1-100KG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D1C">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1E1B">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86B4">
            <w:pPr>
              <w:pStyle w:val="59"/>
              <w:bidi w:val="0"/>
              <w:rPr>
                <w:rFonts w:hint="default"/>
              </w:rPr>
            </w:pPr>
            <w:r>
              <w:rPr>
                <w:rFonts w:hint="default"/>
                <w:lang w:val="en-US" w:eastAsia="zh-CN"/>
              </w:rPr>
              <w:t>-1</w:t>
            </w:r>
          </w:p>
        </w:tc>
        <w:tc>
          <w:tcPr>
            <w:tcW w:w="1307" w:type="dxa"/>
            <w:vMerge w:val="continue"/>
            <w:tcBorders>
              <w:left w:val="single" w:color="000000" w:sz="4" w:space="0"/>
              <w:right w:val="single" w:color="000000" w:sz="4" w:space="0"/>
            </w:tcBorders>
            <w:shd w:val="clear" w:color="auto" w:fill="auto"/>
            <w:noWrap/>
            <w:vAlign w:val="center"/>
          </w:tcPr>
          <w:p w14:paraId="245F3E1B">
            <w:pPr>
              <w:pStyle w:val="59"/>
              <w:bidi w:val="0"/>
              <w:rPr>
                <w:rFonts w:hint="eastAsia"/>
              </w:rPr>
            </w:pPr>
          </w:p>
        </w:tc>
        <w:tc>
          <w:tcPr>
            <w:tcW w:w="1599" w:type="dxa"/>
            <w:vMerge w:val="continue"/>
            <w:tcBorders>
              <w:left w:val="nil"/>
              <w:right w:val="single" w:color="000000" w:sz="4" w:space="0"/>
            </w:tcBorders>
            <w:shd w:val="clear" w:color="auto" w:fill="auto"/>
            <w:vAlign w:val="center"/>
          </w:tcPr>
          <w:p w14:paraId="0F3B180D">
            <w:pPr>
              <w:pStyle w:val="59"/>
              <w:bidi w:val="0"/>
              <w:rPr>
                <w:rFonts w:hint="eastAsia"/>
              </w:rPr>
            </w:pPr>
          </w:p>
        </w:tc>
      </w:tr>
      <w:tr w14:paraId="4616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EC53">
            <w:pPr>
              <w:pStyle w:val="59"/>
              <w:bidi w:val="0"/>
              <w:rPr>
                <w:rFonts w:hint="default"/>
              </w:rPr>
            </w:pPr>
            <w:r>
              <w:rPr>
                <w:rFonts w:hint="default"/>
                <w:lang w:val="en-US" w:eastAsia="zh-CN"/>
              </w:rPr>
              <w:t>18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65E0">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7C0A">
            <w:pPr>
              <w:pStyle w:val="59"/>
              <w:bidi w:val="0"/>
              <w:rPr>
                <w:rFonts w:hint="eastAsia"/>
              </w:rPr>
            </w:pPr>
            <w:r>
              <w:rPr>
                <w:rFonts w:hint="eastAsia"/>
                <w:lang w:val="en-US" w:eastAsia="zh-CN"/>
              </w:rPr>
              <w:t>全自动脱水机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EEAE">
            <w:pPr>
              <w:pStyle w:val="59"/>
              <w:bidi w:val="0"/>
              <w:rPr>
                <w:rFonts w:hint="eastAsia"/>
              </w:rPr>
            </w:pPr>
            <w:r>
              <w:rPr>
                <w:rFonts w:hint="eastAsia"/>
                <w:lang w:val="en-US" w:eastAsia="zh-CN"/>
              </w:rPr>
              <w:t>2400 型</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5AEC">
            <w:pPr>
              <w:pStyle w:val="59"/>
              <w:bidi w:val="0"/>
              <w:rPr>
                <w:rFonts w:hint="default"/>
              </w:rPr>
            </w:pPr>
            <w:r>
              <w:rPr>
                <w:rFonts w:hint="default"/>
                <w:lang w:val="en-US" w:eastAsia="zh-CN"/>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5FF9">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29D5">
            <w:pPr>
              <w:pStyle w:val="59"/>
              <w:bidi w:val="0"/>
              <w:rPr>
                <w:rFonts w:hint="default"/>
              </w:rPr>
            </w:pPr>
            <w:r>
              <w:rPr>
                <w:rFonts w:hint="default"/>
                <w:lang w:val="en-US" w:eastAsia="zh-CN"/>
              </w:rPr>
              <w:t>-2</w:t>
            </w:r>
          </w:p>
        </w:tc>
        <w:tc>
          <w:tcPr>
            <w:tcW w:w="1307" w:type="dxa"/>
            <w:vMerge w:val="continue"/>
            <w:tcBorders>
              <w:left w:val="single" w:color="000000" w:sz="4" w:space="0"/>
              <w:bottom w:val="single" w:color="000000" w:sz="4" w:space="0"/>
              <w:right w:val="single" w:color="000000" w:sz="4" w:space="0"/>
            </w:tcBorders>
            <w:shd w:val="clear" w:color="auto" w:fill="auto"/>
            <w:noWrap/>
            <w:vAlign w:val="center"/>
          </w:tcPr>
          <w:p w14:paraId="7633D82D">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EAAA6F9">
            <w:pPr>
              <w:pStyle w:val="59"/>
              <w:bidi w:val="0"/>
              <w:rPr>
                <w:rFonts w:hint="eastAsia"/>
              </w:rPr>
            </w:pPr>
          </w:p>
        </w:tc>
      </w:tr>
      <w:tr w14:paraId="0616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1CAF">
            <w:pPr>
              <w:pStyle w:val="59"/>
              <w:bidi w:val="0"/>
              <w:rPr>
                <w:rFonts w:hint="default"/>
              </w:rPr>
            </w:pPr>
            <w:r>
              <w:rPr>
                <w:rFonts w:hint="default"/>
                <w:lang w:val="en-US" w:eastAsia="zh-CN"/>
              </w:rPr>
              <w:t>19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ED622">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1DBF">
            <w:pPr>
              <w:pStyle w:val="59"/>
              <w:bidi w:val="0"/>
              <w:rPr>
                <w:rFonts w:hint="eastAsia"/>
              </w:rPr>
            </w:pPr>
            <w:r>
              <w:rPr>
                <w:rFonts w:hint="eastAsia"/>
                <w:lang w:val="en-US" w:eastAsia="zh-CN"/>
              </w:rPr>
              <w:t>脱水机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FBE5">
            <w:pPr>
              <w:pStyle w:val="59"/>
              <w:bidi w:val="0"/>
              <w:rPr>
                <w:rFonts w:hint="eastAsia"/>
              </w:rPr>
            </w:pPr>
            <w:r>
              <w:rPr>
                <w:rFonts w:hint="eastAsia"/>
                <w:lang w:val="en-US" w:eastAsia="zh-CN"/>
              </w:rPr>
              <w:t>ZSH-2200 型</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D730">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12D2">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123">
            <w:pPr>
              <w:pStyle w:val="59"/>
              <w:bidi w:val="0"/>
              <w:rPr>
                <w:rFonts w:hint="eastAsia"/>
              </w:rPr>
            </w:pPr>
            <w:r>
              <w:rPr>
                <w:rFonts w:hint="eastAsia"/>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5281">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275BF854">
            <w:pPr>
              <w:pStyle w:val="59"/>
              <w:bidi w:val="0"/>
              <w:rPr>
                <w:rFonts w:hint="eastAsia"/>
              </w:rPr>
            </w:pPr>
          </w:p>
        </w:tc>
      </w:tr>
      <w:tr w14:paraId="15D5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747">
            <w:pPr>
              <w:pStyle w:val="59"/>
              <w:bidi w:val="0"/>
              <w:rPr>
                <w:rFonts w:hint="default"/>
              </w:rPr>
            </w:pPr>
            <w:r>
              <w:rPr>
                <w:rFonts w:hint="default"/>
                <w:lang w:val="en-US" w:eastAsia="zh-CN"/>
              </w:rPr>
              <w:t>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2959F">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014A">
            <w:pPr>
              <w:pStyle w:val="59"/>
              <w:bidi w:val="0"/>
              <w:rPr>
                <w:rFonts w:hint="eastAsia"/>
              </w:rPr>
            </w:pPr>
            <w:r>
              <w:rPr>
                <w:rFonts w:hint="eastAsia"/>
                <w:lang w:val="en-US" w:eastAsia="zh-CN"/>
              </w:rPr>
              <w:t>绍兴康利德开幅机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6F60">
            <w:pPr>
              <w:pStyle w:val="59"/>
              <w:bidi w:val="0"/>
              <w:rPr>
                <w:rFonts w:hint="eastAsia"/>
              </w:rPr>
            </w:pPr>
            <w:r>
              <w:rPr>
                <w:rFonts w:hint="eastAsia"/>
                <w:lang w:val="en-US" w:eastAsia="zh-CN"/>
              </w:rPr>
              <w:t>KF-3400S</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0994">
            <w:pPr>
              <w:pStyle w:val="59"/>
              <w:bidi w:val="0"/>
              <w:rPr>
                <w:rFonts w:hint="default"/>
              </w:rPr>
            </w:pPr>
            <w:r>
              <w:rPr>
                <w:rFonts w:hint="default"/>
                <w:lang w:val="en-US" w:eastAsia="zh-CN"/>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DBED">
            <w:pPr>
              <w:pStyle w:val="59"/>
              <w:bidi w:val="0"/>
              <w:rPr>
                <w:rFonts w:hint="default"/>
              </w:rPr>
            </w:pPr>
            <w:r>
              <w:rPr>
                <w:rFonts w:hint="default"/>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B506">
            <w:pPr>
              <w:pStyle w:val="59"/>
              <w:bidi w:val="0"/>
              <w:rPr>
                <w:rFonts w:hint="default"/>
              </w:rPr>
            </w:pPr>
            <w:r>
              <w:rPr>
                <w:rFonts w:hint="default"/>
                <w:lang w:val="en-US" w:eastAsia="zh-CN"/>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030F">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AC41655">
            <w:pPr>
              <w:pStyle w:val="59"/>
              <w:bidi w:val="0"/>
              <w:rPr>
                <w:rFonts w:hint="eastAsia"/>
              </w:rPr>
            </w:pPr>
          </w:p>
        </w:tc>
      </w:tr>
      <w:tr w14:paraId="4854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A40">
            <w:pPr>
              <w:pStyle w:val="59"/>
              <w:bidi w:val="0"/>
              <w:rPr>
                <w:rFonts w:hint="default"/>
              </w:rPr>
            </w:pPr>
            <w:r>
              <w:rPr>
                <w:rFonts w:hint="default"/>
                <w:lang w:val="en-US" w:eastAsia="zh-CN"/>
              </w:rPr>
              <w:t>21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A880A">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8DC7">
            <w:pPr>
              <w:pStyle w:val="59"/>
              <w:bidi w:val="0"/>
              <w:rPr>
                <w:rFonts w:hint="eastAsia"/>
              </w:rPr>
            </w:pPr>
            <w:r>
              <w:rPr>
                <w:rFonts w:hint="eastAsia"/>
                <w:lang w:val="en-US" w:eastAsia="zh-CN"/>
              </w:rPr>
              <w:t>轧水烘干机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DEDC">
            <w:pPr>
              <w:pStyle w:val="59"/>
              <w:bidi w:val="0"/>
              <w:rPr>
                <w:rFonts w:hint="eastAsia"/>
              </w:rPr>
            </w:pPr>
            <w:r>
              <w:rPr>
                <w:rFonts w:hint="eastAsia"/>
                <w:lang w:val="en-US" w:eastAsia="zh-CN"/>
              </w:rPr>
              <w:t>YFLMH101-320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B36">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5518">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A096">
            <w:pPr>
              <w:pStyle w:val="59"/>
              <w:bidi w:val="0"/>
              <w:rPr>
                <w:rFonts w:hint="default"/>
              </w:rPr>
            </w:pPr>
            <w:r>
              <w:rPr>
                <w:rFonts w:hint="default"/>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2A90">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5AB71F5">
            <w:pPr>
              <w:pStyle w:val="59"/>
              <w:bidi w:val="0"/>
              <w:rPr>
                <w:rFonts w:hint="eastAsia"/>
              </w:rPr>
            </w:pPr>
          </w:p>
        </w:tc>
      </w:tr>
      <w:tr w14:paraId="0229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5514">
            <w:pPr>
              <w:pStyle w:val="59"/>
              <w:bidi w:val="0"/>
              <w:rPr>
                <w:rFonts w:hint="default"/>
              </w:rPr>
            </w:pPr>
            <w:r>
              <w:rPr>
                <w:rFonts w:hint="default"/>
                <w:lang w:val="en-US" w:eastAsia="zh-CN"/>
              </w:rPr>
              <w:t>22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2309">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61FD">
            <w:pPr>
              <w:pStyle w:val="59"/>
              <w:bidi w:val="0"/>
              <w:rPr>
                <w:rFonts w:hint="eastAsia"/>
              </w:rPr>
            </w:pPr>
            <w:r>
              <w:rPr>
                <w:rFonts w:hint="eastAsia"/>
                <w:lang w:val="en-US" w:eastAsia="zh-CN"/>
              </w:rPr>
              <w:t>江苏日新定型机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E04A">
            <w:pPr>
              <w:pStyle w:val="59"/>
              <w:bidi w:val="0"/>
              <w:rPr>
                <w:rFonts w:hint="eastAsia"/>
              </w:rPr>
            </w:pPr>
            <w:r>
              <w:rPr>
                <w:rFonts w:hint="eastAsia"/>
                <w:lang w:val="en-US" w:eastAsia="zh-CN"/>
              </w:rPr>
              <w:t>RXWT-9GB-3000L</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525">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5984">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CFD2">
            <w:pPr>
              <w:pStyle w:val="59"/>
              <w:bidi w:val="0"/>
              <w:rPr>
                <w:rFonts w:hint="eastAsia"/>
              </w:rPr>
            </w:pPr>
            <w:r>
              <w:rPr>
                <w:rFonts w:hint="eastAsia"/>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BDE3">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06AD22C">
            <w:pPr>
              <w:pStyle w:val="59"/>
              <w:bidi w:val="0"/>
              <w:rPr>
                <w:rFonts w:hint="eastAsia"/>
              </w:rPr>
            </w:pPr>
          </w:p>
        </w:tc>
      </w:tr>
      <w:tr w14:paraId="15A1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BB85">
            <w:pPr>
              <w:pStyle w:val="59"/>
              <w:bidi w:val="0"/>
              <w:rPr>
                <w:rFonts w:hint="default"/>
              </w:rPr>
            </w:pPr>
            <w:r>
              <w:rPr>
                <w:rFonts w:hint="default"/>
                <w:lang w:val="en-US" w:eastAsia="zh-CN"/>
              </w:rPr>
              <w:t>23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D874">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3C2C">
            <w:pPr>
              <w:pStyle w:val="59"/>
              <w:bidi w:val="0"/>
              <w:rPr>
                <w:rFonts w:hint="eastAsia"/>
              </w:rPr>
            </w:pPr>
            <w:r>
              <w:rPr>
                <w:rFonts w:hint="eastAsia"/>
                <w:lang w:val="en-US" w:eastAsia="zh-CN"/>
              </w:rPr>
              <w:t>江苏日新定型机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0C01">
            <w:pPr>
              <w:pStyle w:val="59"/>
              <w:bidi w:val="0"/>
              <w:rPr>
                <w:rFonts w:hint="eastAsia"/>
              </w:rPr>
            </w:pPr>
            <w:r>
              <w:rPr>
                <w:rFonts w:hint="eastAsia"/>
                <w:lang w:val="en-US" w:eastAsia="zh-CN"/>
              </w:rPr>
              <w:t>RXWT-9GB-3400L</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1F3">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839D">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534B">
            <w:pPr>
              <w:pStyle w:val="59"/>
              <w:bidi w:val="0"/>
              <w:rPr>
                <w:rFonts w:hint="eastAsia"/>
              </w:rPr>
            </w:pPr>
            <w:r>
              <w:rPr>
                <w:rFonts w:hint="eastAsia"/>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D46E">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4E91F61D">
            <w:pPr>
              <w:pStyle w:val="59"/>
              <w:bidi w:val="0"/>
              <w:rPr>
                <w:rFonts w:hint="eastAsia"/>
              </w:rPr>
            </w:pPr>
          </w:p>
        </w:tc>
      </w:tr>
      <w:tr w14:paraId="03B9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1451">
            <w:pPr>
              <w:pStyle w:val="59"/>
              <w:bidi w:val="0"/>
              <w:rPr>
                <w:rFonts w:hint="default"/>
              </w:rPr>
            </w:pPr>
            <w:r>
              <w:rPr>
                <w:rFonts w:hint="default"/>
                <w:lang w:val="en-US" w:eastAsia="zh-CN"/>
              </w:rPr>
              <w:t>24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F160B">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20F0">
            <w:pPr>
              <w:pStyle w:val="59"/>
              <w:bidi w:val="0"/>
              <w:rPr>
                <w:rFonts w:hint="eastAsia"/>
              </w:rPr>
            </w:pPr>
            <w:r>
              <w:rPr>
                <w:rFonts w:hint="eastAsia"/>
                <w:lang w:val="en-US" w:eastAsia="zh-CN"/>
              </w:rPr>
              <w:t>江苏日新定型机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A9E6">
            <w:pPr>
              <w:pStyle w:val="59"/>
              <w:bidi w:val="0"/>
              <w:rPr>
                <w:rFonts w:hint="eastAsia"/>
              </w:rPr>
            </w:pPr>
            <w:r>
              <w:rPr>
                <w:rFonts w:hint="eastAsia"/>
                <w:lang w:val="en-US" w:eastAsia="zh-CN"/>
              </w:rPr>
              <w:t>RXWT-9GB-3600L</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C661">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3392">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222F">
            <w:pPr>
              <w:pStyle w:val="59"/>
              <w:bidi w:val="0"/>
              <w:rPr>
                <w:rFonts w:hint="eastAsia"/>
              </w:rPr>
            </w:pPr>
            <w:r>
              <w:rPr>
                <w:rFonts w:hint="eastAsia"/>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D4C1">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4E6130E">
            <w:pPr>
              <w:pStyle w:val="59"/>
              <w:bidi w:val="0"/>
              <w:rPr>
                <w:rFonts w:hint="eastAsia"/>
              </w:rPr>
            </w:pPr>
          </w:p>
        </w:tc>
      </w:tr>
      <w:tr w14:paraId="4C29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1FBD">
            <w:pPr>
              <w:pStyle w:val="59"/>
              <w:bidi w:val="0"/>
              <w:rPr>
                <w:rFonts w:hint="default"/>
              </w:rPr>
            </w:pPr>
            <w:r>
              <w:rPr>
                <w:rFonts w:hint="default"/>
                <w:lang w:val="en-US" w:eastAsia="zh-CN"/>
              </w:rPr>
              <w:t>25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B18C4">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B33D">
            <w:pPr>
              <w:pStyle w:val="59"/>
              <w:bidi w:val="0"/>
              <w:rPr>
                <w:rFonts w:hint="eastAsia"/>
              </w:rPr>
            </w:pPr>
            <w:r>
              <w:rPr>
                <w:rFonts w:hint="eastAsia"/>
                <w:lang w:val="en-US" w:eastAsia="zh-CN"/>
              </w:rPr>
              <w:t>废气处理系统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477E">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A7BD">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B3A9">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8A66">
            <w:pPr>
              <w:pStyle w:val="59"/>
              <w:bidi w:val="0"/>
              <w:rPr>
                <w:rFonts w:hint="eastAsia"/>
              </w:rPr>
            </w:pPr>
            <w:r>
              <w:rPr>
                <w:rFonts w:hint="eastAsia"/>
                <w:lang w:val="en-US" w:eastAsia="zh-CN"/>
              </w:rPr>
              <w:t>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BEAA">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496ED31">
            <w:pPr>
              <w:pStyle w:val="59"/>
              <w:bidi w:val="0"/>
              <w:rPr>
                <w:rFonts w:hint="eastAsia"/>
              </w:rPr>
            </w:pPr>
          </w:p>
        </w:tc>
      </w:tr>
      <w:tr w14:paraId="245D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2AA0">
            <w:pPr>
              <w:pStyle w:val="59"/>
              <w:bidi w:val="0"/>
              <w:rPr>
                <w:rFonts w:hint="default"/>
              </w:rPr>
            </w:pPr>
            <w:r>
              <w:rPr>
                <w:rFonts w:hint="default"/>
                <w:lang w:val="en-US" w:eastAsia="zh-CN"/>
              </w:rPr>
              <w:t>26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D38E">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59D">
            <w:pPr>
              <w:pStyle w:val="59"/>
              <w:bidi w:val="0"/>
              <w:rPr>
                <w:rFonts w:hint="eastAsia"/>
              </w:rPr>
            </w:pPr>
            <w:r>
              <w:rPr>
                <w:rFonts w:hint="eastAsia"/>
                <w:lang w:val="en-US" w:eastAsia="zh-CN"/>
              </w:rPr>
              <w:t>脱水机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1A2E">
            <w:pPr>
              <w:pStyle w:val="59"/>
              <w:bidi w:val="0"/>
              <w:rPr>
                <w:rFonts w:hint="eastAsia"/>
              </w:rPr>
            </w:pPr>
            <w:r>
              <w:rPr>
                <w:rFonts w:hint="eastAsia"/>
                <w:lang w:val="en-US" w:eastAsia="zh-CN"/>
              </w:rPr>
              <w:t>1500 型</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9478">
            <w:pPr>
              <w:pStyle w:val="59"/>
              <w:bidi w:val="0"/>
              <w:rPr>
                <w:rFonts w:hint="default"/>
              </w:rPr>
            </w:pPr>
            <w:r>
              <w:rPr>
                <w:rFonts w:hint="default"/>
                <w:lang w:val="en-US" w:eastAsia="zh-CN"/>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CBB4">
            <w:pPr>
              <w:pStyle w:val="59"/>
              <w:bidi w:val="0"/>
              <w:rPr>
                <w:rFonts w:hint="default"/>
              </w:rPr>
            </w:pPr>
            <w:r>
              <w:rPr>
                <w:rFonts w:hint="default"/>
                <w:lang w:val="en-US" w:eastAsia="zh-CN"/>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4F09">
            <w:pPr>
              <w:pStyle w:val="59"/>
              <w:bidi w:val="0"/>
              <w:rPr>
                <w:rFonts w:hint="default"/>
              </w:rPr>
            </w:pPr>
            <w:r>
              <w:rPr>
                <w:rFonts w:hint="default"/>
                <w:lang w:val="en-US" w:eastAsia="zh-CN"/>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D22B">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47F446B5">
            <w:pPr>
              <w:pStyle w:val="59"/>
              <w:bidi w:val="0"/>
              <w:rPr>
                <w:rFonts w:hint="eastAsia"/>
              </w:rPr>
            </w:pPr>
          </w:p>
        </w:tc>
      </w:tr>
      <w:tr w14:paraId="3358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B968">
            <w:pPr>
              <w:pStyle w:val="59"/>
              <w:bidi w:val="0"/>
              <w:rPr>
                <w:rFonts w:hint="default"/>
              </w:rPr>
            </w:pPr>
            <w:r>
              <w:rPr>
                <w:rFonts w:hint="default"/>
                <w:lang w:val="en-US" w:eastAsia="zh-CN"/>
              </w:rPr>
              <w:t>27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704F4">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92E2">
            <w:pPr>
              <w:pStyle w:val="59"/>
              <w:bidi w:val="0"/>
              <w:rPr>
                <w:rFonts w:hint="eastAsia"/>
              </w:rPr>
            </w:pPr>
            <w:r>
              <w:rPr>
                <w:rFonts w:hint="eastAsia"/>
                <w:lang w:val="en-US" w:eastAsia="zh-CN"/>
              </w:rPr>
              <w:t>卷染机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F237">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2512">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26F3">
            <w:pPr>
              <w:pStyle w:val="59"/>
              <w:bidi w:val="0"/>
              <w:rPr>
                <w:rFonts w:hint="default"/>
              </w:rPr>
            </w:pPr>
            <w:r>
              <w:rPr>
                <w:rFonts w:hint="default"/>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1361">
            <w:pPr>
              <w:pStyle w:val="59"/>
              <w:bidi w:val="0"/>
              <w:rPr>
                <w:rFonts w:hint="default"/>
              </w:rPr>
            </w:pPr>
            <w:r>
              <w:rPr>
                <w:rFonts w:hint="default"/>
                <w:lang w:val="en-US" w:eastAsia="zh-CN"/>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29EE">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DCE454A">
            <w:pPr>
              <w:pStyle w:val="59"/>
              <w:bidi w:val="0"/>
              <w:rPr>
                <w:rFonts w:hint="eastAsia"/>
              </w:rPr>
            </w:pPr>
          </w:p>
        </w:tc>
      </w:tr>
      <w:tr w14:paraId="1541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D4A5">
            <w:pPr>
              <w:pStyle w:val="59"/>
              <w:bidi w:val="0"/>
              <w:rPr>
                <w:rFonts w:hint="default"/>
              </w:rPr>
            </w:pPr>
            <w:r>
              <w:rPr>
                <w:rFonts w:hint="default"/>
                <w:lang w:val="en-US" w:eastAsia="zh-CN"/>
              </w:rPr>
              <w:t>29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87035">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E580">
            <w:pPr>
              <w:pStyle w:val="59"/>
              <w:bidi w:val="0"/>
              <w:rPr>
                <w:rFonts w:hint="eastAsia"/>
              </w:rPr>
            </w:pPr>
            <w:r>
              <w:rPr>
                <w:rFonts w:hint="eastAsia"/>
                <w:lang w:val="en-US" w:eastAsia="zh-CN"/>
              </w:rPr>
              <w:t>烧毛机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0C58">
            <w:pPr>
              <w:pStyle w:val="59"/>
              <w:bidi w:val="0"/>
              <w:rPr>
                <w:rFonts w:hint="eastAsia"/>
              </w:rPr>
            </w:pPr>
            <w:r>
              <w:rPr>
                <w:rFonts w:hint="eastAsia"/>
                <w:lang w:val="en-US" w:eastAsia="zh-CN"/>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E48A">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A47D">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CDFF">
            <w:pPr>
              <w:pStyle w:val="59"/>
              <w:bidi w:val="0"/>
              <w:rPr>
                <w:rFonts w:hint="default"/>
              </w:rPr>
            </w:pPr>
            <w:r>
              <w:rPr>
                <w:rFonts w:hint="default"/>
                <w:lang w:val="en-US" w:eastAsia="zh-CN"/>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20DA">
            <w:pPr>
              <w:pStyle w:val="59"/>
              <w:bidi w:val="0"/>
              <w:rPr>
                <w:rFonts w:hint="eastAsia"/>
              </w:rPr>
            </w:pPr>
            <w:r>
              <w:rPr>
                <w:rFonts w:hint="eastAsia"/>
                <w:lang w:val="en-US" w:eastAsia="zh-CN"/>
              </w:rPr>
              <w:t>12#车间搬迁过来1台</w:t>
            </w:r>
          </w:p>
        </w:tc>
        <w:tc>
          <w:tcPr>
            <w:tcW w:w="1599" w:type="dxa"/>
            <w:vMerge w:val="continue"/>
            <w:tcBorders>
              <w:left w:val="nil"/>
              <w:right w:val="single" w:color="000000" w:sz="4" w:space="0"/>
            </w:tcBorders>
            <w:shd w:val="clear" w:color="auto" w:fill="auto"/>
            <w:noWrap/>
            <w:vAlign w:val="center"/>
          </w:tcPr>
          <w:p w14:paraId="46542E3F">
            <w:pPr>
              <w:pStyle w:val="59"/>
              <w:bidi w:val="0"/>
              <w:rPr>
                <w:rFonts w:hint="eastAsia"/>
              </w:rPr>
            </w:pPr>
          </w:p>
        </w:tc>
      </w:tr>
      <w:tr w14:paraId="5D32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2687">
            <w:pPr>
              <w:pStyle w:val="59"/>
              <w:bidi w:val="0"/>
              <w:rPr>
                <w:rFonts w:hint="default"/>
              </w:rPr>
            </w:pPr>
            <w:r>
              <w:rPr>
                <w:rFonts w:hint="default"/>
                <w:lang w:val="en-US" w:eastAsia="zh-CN"/>
              </w:rPr>
              <w:t>30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2A720">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CFD5">
            <w:pPr>
              <w:pStyle w:val="59"/>
              <w:bidi w:val="0"/>
              <w:rPr>
                <w:rFonts w:hint="eastAsia"/>
              </w:rPr>
            </w:pPr>
            <w:r>
              <w:rPr>
                <w:rFonts w:hint="eastAsia"/>
                <w:lang w:val="en-US" w:eastAsia="zh-CN"/>
              </w:rPr>
              <w:t>平幅水洗机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2C4E">
            <w:pPr>
              <w:pStyle w:val="59"/>
              <w:bidi w:val="0"/>
              <w:rPr>
                <w:rFonts w:hint="eastAsia"/>
              </w:rPr>
            </w:pPr>
            <w:r>
              <w:rPr>
                <w:rFonts w:hint="eastAsia"/>
                <w:lang w:val="en-US" w:eastAsia="zh-CN"/>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9A1F">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07A3">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13B2">
            <w:pPr>
              <w:pStyle w:val="59"/>
              <w:bidi w:val="0"/>
              <w:rPr>
                <w:rFonts w:hint="default"/>
              </w:rPr>
            </w:pPr>
            <w:r>
              <w:rPr>
                <w:rFonts w:hint="default"/>
                <w:lang w:val="en-US" w:eastAsia="zh-CN"/>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86C0">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6B4C6E0">
            <w:pPr>
              <w:pStyle w:val="59"/>
              <w:bidi w:val="0"/>
              <w:rPr>
                <w:rFonts w:hint="eastAsia"/>
              </w:rPr>
            </w:pPr>
          </w:p>
        </w:tc>
      </w:tr>
      <w:tr w14:paraId="1E71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1D67">
            <w:pPr>
              <w:pStyle w:val="59"/>
              <w:bidi w:val="0"/>
              <w:rPr>
                <w:rFonts w:hint="default"/>
              </w:rPr>
            </w:pPr>
            <w:r>
              <w:rPr>
                <w:rFonts w:hint="default"/>
                <w:lang w:val="en-US" w:eastAsia="zh-CN"/>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D470E">
            <w:pPr>
              <w:pStyle w:val="59"/>
              <w:bidi w:val="0"/>
              <w:rPr>
                <w:rFonts w:hint="default"/>
              </w:rPr>
            </w:pPr>
            <w:r>
              <w:rPr>
                <w:rFonts w:hint="default"/>
                <w:lang w:val="en-US" w:eastAsia="zh-CN"/>
              </w:rPr>
              <w:t>4#</w:t>
            </w:r>
            <w:r>
              <w:rPr>
                <w:rFonts w:hint="eastAsia"/>
                <w:lang w:val="en-US" w:eastAsia="zh-CN"/>
              </w:rPr>
              <w:t>车间</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4C16">
            <w:pPr>
              <w:pStyle w:val="59"/>
              <w:bidi w:val="0"/>
              <w:rPr>
                <w:rFonts w:hint="eastAsia"/>
              </w:rPr>
            </w:pPr>
            <w:r>
              <w:rPr>
                <w:rFonts w:hint="eastAsia"/>
                <w:lang w:val="en-US" w:eastAsia="zh-CN"/>
              </w:rPr>
              <w:t>筒子纱脱水机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02CB">
            <w:pPr>
              <w:pStyle w:val="59"/>
              <w:bidi w:val="0"/>
              <w:rPr>
                <w:rFonts w:hint="eastAsia"/>
              </w:rPr>
            </w:pPr>
            <w:r>
              <w:rPr>
                <w:rFonts w:hint="eastAsia"/>
                <w:lang w:val="en-US" w:eastAsia="zh-CN"/>
              </w:rPr>
              <w:t>DT-1200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8778">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AE06">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DD7C">
            <w:pPr>
              <w:pStyle w:val="59"/>
              <w:bidi w:val="0"/>
              <w:rPr>
                <w:rFonts w:hint="eastAsia"/>
              </w:rPr>
            </w:pPr>
            <w:r>
              <w:rPr>
                <w:rFonts w:hint="eastAsia"/>
                <w:lang w:val="en-US" w:eastAsia="zh-CN"/>
              </w:rPr>
              <w:t>0</w:t>
            </w:r>
          </w:p>
        </w:tc>
        <w:tc>
          <w:tcPr>
            <w:tcW w:w="1307" w:type="dxa"/>
            <w:vMerge w:val="restart"/>
            <w:tcBorders>
              <w:top w:val="single" w:color="000000" w:sz="4" w:space="0"/>
              <w:left w:val="single" w:color="000000" w:sz="4" w:space="0"/>
              <w:right w:val="single" w:color="000000" w:sz="4" w:space="0"/>
            </w:tcBorders>
            <w:shd w:val="clear" w:color="auto" w:fill="auto"/>
            <w:noWrap/>
            <w:vAlign w:val="center"/>
          </w:tcPr>
          <w:p w14:paraId="082851E1">
            <w:pPr>
              <w:pStyle w:val="59"/>
              <w:bidi w:val="0"/>
              <w:rPr>
                <w:rFonts w:hint="default" w:eastAsia="宋体"/>
                <w:lang w:val="en-US" w:eastAsia="zh-CN"/>
              </w:rPr>
            </w:pPr>
            <w:r>
              <w:rPr>
                <w:rFonts w:hint="eastAsia"/>
                <w:lang w:val="en-US" w:eastAsia="zh-CN"/>
              </w:rPr>
              <w:t>真丝、内衣染色设备不变。</w:t>
            </w:r>
          </w:p>
        </w:tc>
        <w:tc>
          <w:tcPr>
            <w:tcW w:w="1599" w:type="dxa"/>
            <w:vMerge w:val="continue"/>
            <w:tcBorders>
              <w:left w:val="nil"/>
              <w:right w:val="single" w:color="000000" w:sz="4" w:space="0"/>
            </w:tcBorders>
            <w:shd w:val="clear" w:color="auto" w:fill="auto"/>
            <w:noWrap/>
            <w:vAlign w:val="center"/>
          </w:tcPr>
          <w:p w14:paraId="11B17392">
            <w:pPr>
              <w:pStyle w:val="59"/>
              <w:bidi w:val="0"/>
              <w:rPr>
                <w:rFonts w:hint="eastAsia"/>
              </w:rPr>
            </w:pPr>
          </w:p>
        </w:tc>
      </w:tr>
      <w:tr w14:paraId="0332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79BA">
            <w:pPr>
              <w:pStyle w:val="59"/>
              <w:bidi w:val="0"/>
              <w:rPr>
                <w:rFonts w:hint="default"/>
              </w:rPr>
            </w:pPr>
            <w:r>
              <w:rPr>
                <w:rFonts w:hint="default"/>
                <w:lang w:val="en-US" w:eastAsia="zh-CN"/>
              </w:rPr>
              <w:t>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130A">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F63C">
            <w:pPr>
              <w:pStyle w:val="59"/>
              <w:bidi w:val="0"/>
              <w:rPr>
                <w:rFonts w:hint="eastAsia"/>
              </w:rPr>
            </w:pPr>
            <w:r>
              <w:rPr>
                <w:rFonts w:hint="eastAsia"/>
                <w:lang w:val="en-US" w:eastAsia="zh-CN"/>
              </w:rPr>
              <w:t>筒子纱烘干机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623">
            <w:pPr>
              <w:pStyle w:val="59"/>
              <w:bidi w:val="0"/>
              <w:rPr>
                <w:rFonts w:hint="eastAsia"/>
              </w:rPr>
            </w:pPr>
            <w:r>
              <w:rPr>
                <w:rFonts w:hint="eastAsia"/>
                <w:lang w:val="en-US" w:eastAsia="zh-CN"/>
              </w:rPr>
              <w:t>MF1-98-1120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0AF9">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C9D4">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D57">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7736D5C8">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272CED42">
            <w:pPr>
              <w:pStyle w:val="59"/>
              <w:bidi w:val="0"/>
              <w:rPr>
                <w:rFonts w:hint="eastAsia"/>
              </w:rPr>
            </w:pPr>
          </w:p>
        </w:tc>
      </w:tr>
      <w:tr w14:paraId="44D2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3F06">
            <w:pPr>
              <w:pStyle w:val="59"/>
              <w:bidi w:val="0"/>
              <w:rPr>
                <w:rFonts w:hint="default"/>
              </w:rPr>
            </w:pPr>
            <w:r>
              <w:rPr>
                <w:rFonts w:hint="default"/>
                <w:lang w:val="en-US" w:eastAsia="zh-CN"/>
              </w:rPr>
              <w:t>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81DFE">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BBE5">
            <w:pPr>
              <w:pStyle w:val="59"/>
              <w:bidi w:val="0"/>
              <w:rPr>
                <w:rFonts w:hint="eastAsia"/>
              </w:rPr>
            </w:pPr>
            <w:r>
              <w:rPr>
                <w:rFonts w:hint="eastAsia"/>
                <w:lang w:val="en-US" w:eastAsia="zh-CN"/>
              </w:rPr>
              <w:t>真丝染色机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95A6">
            <w:pPr>
              <w:pStyle w:val="59"/>
              <w:bidi w:val="0"/>
              <w:rPr>
                <w:rFonts w:hint="eastAsia"/>
              </w:rPr>
            </w:pPr>
            <w:r>
              <w:rPr>
                <w:rFonts w:hint="eastAsia"/>
                <w:lang w:val="en-US" w:eastAsia="zh-CN"/>
              </w:rPr>
              <w:t>GR202-75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CFC3">
            <w:pPr>
              <w:pStyle w:val="59"/>
              <w:bidi w:val="0"/>
              <w:rPr>
                <w:rFonts w:hint="default"/>
              </w:rPr>
            </w:pPr>
            <w:r>
              <w:rPr>
                <w:rFonts w:hint="default"/>
                <w:lang w:val="en-US" w:eastAsia="zh-CN"/>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827D">
            <w:pPr>
              <w:pStyle w:val="59"/>
              <w:bidi w:val="0"/>
              <w:rPr>
                <w:rFonts w:hint="default"/>
              </w:rPr>
            </w:pPr>
            <w:r>
              <w:rPr>
                <w:rFonts w:hint="default"/>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9B80">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05466AFF">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21E7D51D">
            <w:pPr>
              <w:pStyle w:val="59"/>
              <w:bidi w:val="0"/>
              <w:rPr>
                <w:rFonts w:hint="eastAsia"/>
              </w:rPr>
            </w:pPr>
          </w:p>
        </w:tc>
      </w:tr>
      <w:tr w14:paraId="772C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70DA">
            <w:pPr>
              <w:pStyle w:val="59"/>
              <w:bidi w:val="0"/>
              <w:rPr>
                <w:rFonts w:hint="default"/>
              </w:rPr>
            </w:pPr>
            <w:r>
              <w:rPr>
                <w:rFonts w:hint="default"/>
                <w:lang w:val="en-US" w:eastAsia="zh-CN"/>
              </w:rPr>
              <w:t>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AD40">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725B">
            <w:pPr>
              <w:pStyle w:val="59"/>
              <w:bidi w:val="0"/>
              <w:rPr>
                <w:rFonts w:hint="eastAsia"/>
              </w:rPr>
            </w:pPr>
            <w:r>
              <w:rPr>
                <w:rFonts w:hint="eastAsia"/>
                <w:lang w:val="en-US" w:eastAsia="zh-CN"/>
              </w:rPr>
              <w:t>真丝染色机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38FE">
            <w:pPr>
              <w:pStyle w:val="59"/>
              <w:bidi w:val="0"/>
              <w:rPr>
                <w:rFonts w:hint="eastAsia"/>
              </w:rPr>
            </w:pPr>
            <w:r>
              <w:rPr>
                <w:rFonts w:hint="eastAsia"/>
                <w:lang w:val="en-US" w:eastAsia="zh-CN"/>
              </w:rPr>
              <w:t>GR202-1400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8C11">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3FEC">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7ED5">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38889BDC">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07CC55E4">
            <w:pPr>
              <w:pStyle w:val="59"/>
              <w:bidi w:val="0"/>
              <w:rPr>
                <w:rFonts w:hint="eastAsia"/>
              </w:rPr>
            </w:pPr>
          </w:p>
        </w:tc>
      </w:tr>
      <w:tr w14:paraId="6D02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2B58">
            <w:pPr>
              <w:pStyle w:val="59"/>
              <w:bidi w:val="0"/>
              <w:rPr>
                <w:rFonts w:hint="default"/>
              </w:rPr>
            </w:pPr>
            <w:r>
              <w:rPr>
                <w:rFonts w:hint="default"/>
                <w:lang w:val="en-US" w:eastAsia="zh-CN"/>
              </w:rPr>
              <w:t>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BE67E">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82F1">
            <w:pPr>
              <w:pStyle w:val="59"/>
              <w:bidi w:val="0"/>
              <w:rPr>
                <w:rFonts w:hint="eastAsia"/>
              </w:rPr>
            </w:pPr>
            <w:r>
              <w:rPr>
                <w:rFonts w:hint="eastAsia"/>
                <w:lang w:val="en-US" w:eastAsia="zh-CN"/>
              </w:rPr>
              <w:t>真丝染色机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2D88">
            <w:pPr>
              <w:pStyle w:val="59"/>
              <w:bidi w:val="0"/>
              <w:rPr>
                <w:rFonts w:hint="eastAsia"/>
              </w:rPr>
            </w:pPr>
            <w:r>
              <w:rPr>
                <w:rFonts w:hint="eastAsia"/>
                <w:lang w:val="en-US" w:eastAsia="zh-CN"/>
              </w:rPr>
              <w:t>GR203-300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81C8">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A95B">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10B6">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4E0DFB21">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C218435">
            <w:pPr>
              <w:pStyle w:val="59"/>
              <w:bidi w:val="0"/>
              <w:rPr>
                <w:rFonts w:hint="eastAsia"/>
              </w:rPr>
            </w:pPr>
          </w:p>
        </w:tc>
      </w:tr>
      <w:tr w14:paraId="61EC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932C">
            <w:pPr>
              <w:pStyle w:val="59"/>
              <w:bidi w:val="0"/>
              <w:rPr>
                <w:rFonts w:hint="default"/>
              </w:rPr>
            </w:pPr>
            <w:r>
              <w:rPr>
                <w:rFonts w:hint="default"/>
                <w:lang w:val="en-US" w:eastAsia="zh-CN"/>
              </w:rPr>
              <w:t>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AB35A">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8DCD">
            <w:pPr>
              <w:pStyle w:val="59"/>
              <w:bidi w:val="0"/>
              <w:rPr>
                <w:rFonts w:hint="eastAsia"/>
              </w:rPr>
            </w:pPr>
            <w:r>
              <w:rPr>
                <w:rFonts w:hint="eastAsia"/>
                <w:lang w:val="en-US" w:eastAsia="zh-CN"/>
              </w:rPr>
              <w:t>真丝染色机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CEAD">
            <w:pPr>
              <w:pStyle w:val="59"/>
              <w:bidi w:val="0"/>
              <w:rPr>
                <w:rFonts w:hint="eastAsia"/>
              </w:rPr>
            </w:pPr>
            <w:r>
              <w:rPr>
                <w:rFonts w:hint="eastAsia"/>
                <w:lang w:val="en-US" w:eastAsia="zh-CN"/>
              </w:rPr>
              <w:t>GR203-20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9103">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C1C2">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ABB5">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07A8CDB6">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6BB26C27">
            <w:pPr>
              <w:pStyle w:val="59"/>
              <w:bidi w:val="0"/>
              <w:rPr>
                <w:rFonts w:hint="eastAsia"/>
              </w:rPr>
            </w:pPr>
          </w:p>
        </w:tc>
      </w:tr>
      <w:tr w14:paraId="5B55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B472">
            <w:pPr>
              <w:pStyle w:val="59"/>
              <w:bidi w:val="0"/>
              <w:rPr>
                <w:rFonts w:hint="default"/>
              </w:rPr>
            </w:pPr>
            <w:r>
              <w:rPr>
                <w:rFonts w:hint="default"/>
                <w:lang w:val="en-US" w:eastAsia="zh-CN"/>
              </w:rPr>
              <w:t>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50415">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C6DE">
            <w:pPr>
              <w:pStyle w:val="59"/>
              <w:bidi w:val="0"/>
              <w:rPr>
                <w:rFonts w:hint="eastAsia"/>
              </w:rPr>
            </w:pPr>
            <w:r>
              <w:rPr>
                <w:rFonts w:hint="eastAsia"/>
                <w:lang w:val="en-US" w:eastAsia="zh-CN"/>
              </w:rPr>
              <w:t>真丝染色机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33D3">
            <w:pPr>
              <w:pStyle w:val="59"/>
              <w:bidi w:val="0"/>
              <w:rPr>
                <w:rFonts w:hint="eastAsia"/>
              </w:rPr>
            </w:pPr>
            <w:r>
              <w:rPr>
                <w:rFonts w:hint="eastAsia"/>
                <w:lang w:val="en-US" w:eastAsia="zh-CN"/>
              </w:rPr>
              <w:t>GR203-100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B3AA">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9CC">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53B1">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365D8010">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0185465E">
            <w:pPr>
              <w:pStyle w:val="59"/>
              <w:bidi w:val="0"/>
              <w:rPr>
                <w:rFonts w:hint="eastAsia"/>
              </w:rPr>
            </w:pPr>
          </w:p>
        </w:tc>
      </w:tr>
      <w:tr w14:paraId="34A1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228F">
            <w:pPr>
              <w:pStyle w:val="59"/>
              <w:bidi w:val="0"/>
              <w:rPr>
                <w:rFonts w:hint="default"/>
              </w:rPr>
            </w:pPr>
            <w:r>
              <w:rPr>
                <w:rFonts w:hint="default"/>
                <w:lang w:val="en-US" w:eastAsia="zh-CN"/>
              </w:rPr>
              <w:t>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D3897">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36A0">
            <w:pPr>
              <w:pStyle w:val="59"/>
              <w:bidi w:val="0"/>
              <w:rPr>
                <w:rFonts w:hint="eastAsia"/>
              </w:rPr>
            </w:pPr>
            <w:r>
              <w:rPr>
                <w:rFonts w:hint="eastAsia"/>
                <w:lang w:val="en-US" w:eastAsia="zh-CN"/>
              </w:rPr>
              <w:t>真丝染色机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24AF">
            <w:pPr>
              <w:pStyle w:val="59"/>
              <w:bidi w:val="0"/>
              <w:rPr>
                <w:rFonts w:hint="eastAsia"/>
              </w:rPr>
            </w:pPr>
            <w:r>
              <w:rPr>
                <w:rFonts w:hint="eastAsia"/>
                <w:lang w:val="en-US" w:eastAsia="zh-CN"/>
              </w:rPr>
              <w:t>GR203-25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90AE">
            <w:pPr>
              <w:pStyle w:val="59"/>
              <w:bidi w:val="0"/>
              <w:rPr>
                <w:rFonts w:hint="default"/>
              </w:rPr>
            </w:pPr>
            <w:r>
              <w:rPr>
                <w:rFonts w:hint="default"/>
                <w:lang w:val="en-US" w:eastAsia="zh-CN"/>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9C7">
            <w:pPr>
              <w:pStyle w:val="59"/>
              <w:bidi w:val="0"/>
              <w:rPr>
                <w:rFonts w:hint="default"/>
              </w:rPr>
            </w:pPr>
            <w:r>
              <w:rPr>
                <w:rFonts w:hint="default"/>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577D">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76AD0714">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393E75F">
            <w:pPr>
              <w:pStyle w:val="59"/>
              <w:bidi w:val="0"/>
              <w:rPr>
                <w:rFonts w:hint="eastAsia"/>
              </w:rPr>
            </w:pPr>
          </w:p>
        </w:tc>
      </w:tr>
      <w:tr w14:paraId="68F1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831F">
            <w:pPr>
              <w:pStyle w:val="59"/>
              <w:bidi w:val="0"/>
              <w:rPr>
                <w:rFonts w:hint="default"/>
              </w:rPr>
            </w:pPr>
            <w:r>
              <w:rPr>
                <w:rFonts w:hint="default"/>
                <w:lang w:val="en-US" w:eastAsia="zh-CN"/>
              </w:rPr>
              <w:t>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15AB">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EF2D">
            <w:pPr>
              <w:pStyle w:val="59"/>
              <w:bidi w:val="0"/>
              <w:rPr>
                <w:rFonts w:hint="eastAsia"/>
              </w:rPr>
            </w:pPr>
            <w:r>
              <w:rPr>
                <w:rFonts w:hint="eastAsia"/>
                <w:lang w:val="en-US" w:eastAsia="zh-CN"/>
              </w:rPr>
              <w:t>真丝染色机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B93E">
            <w:pPr>
              <w:pStyle w:val="59"/>
              <w:bidi w:val="0"/>
              <w:rPr>
                <w:rFonts w:hint="eastAsia"/>
              </w:rPr>
            </w:pPr>
            <w:r>
              <w:rPr>
                <w:rFonts w:hint="eastAsia"/>
                <w:lang w:val="en-US" w:eastAsia="zh-CN"/>
              </w:rPr>
              <w:t>GR203-5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7F5F">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0982">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2D4F">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5C2AB0B9">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493AEF5">
            <w:pPr>
              <w:pStyle w:val="59"/>
              <w:bidi w:val="0"/>
              <w:rPr>
                <w:rFonts w:hint="eastAsia"/>
              </w:rPr>
            </w:pPr>
          </w:p>
        </w:tc>
      </w:tr>
      <w:tr w14:paraId="7676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34AD">
            <w:pPr>
              <w:pStyle w:val="59"/>
              <w:bidi w:val="0"/>
              <w:rPr>
                <w:rFonts w:hint="default"/>
              </w:rPr>
            </w:pPr>
            <w:r>
              <w:rPr>
                <w:rFonts w:hint="default"/>
                <w:lang w:val="en-US" w:eastAsia="zh-CN"/>
              </w:rPr>
              <w:t>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95E18">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BC30">
            <w:pPr>
              <w:pStyle w:val="59"/>
              <w:bidi w:val="0"/>
              <w:rPr>
                <w:rFonts w:hint="eastAsia"/>
              </w:rPr>
            </w:pPr>
            <w:r>
              <w:rPr>
                <w:rFonts w:hint="eastAsia"/>
                <w:lang w:val="en-US" w:eastAsia="zh-CN"/>
              </w:rPr>
              <w:t>真丝染色机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C9B5">
            <w:pPr>
              <w:pStyle w:val="59"/>
              <w:bidi w:val="0"/>
              <w:rPr>
                <w:rFonts w:hint="eastAsia"/>
              </w:rPr>
            </w:pPr>
            <w:r>
              <w:rPr>
                <w:rFonts w:hint="eastAsia"/>
                <w:lang w:val="en-US" w:eastAsia="zh-CN"/>
              </w:rPr>
              <w:t>GR203-2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2807">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5449">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0D7F">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34724790">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6883EEFD">
            <w:pPr>
              <w:pStyle w:val="59"/>
              <w:bidi w:val="0"/>
              <w:rPr>
                <w:rFonts w:hint="eastAsia"/>
              </w:rPr>
            </w:pPr>
          </w:p>
        </w:tc>
      </w:tr>
      <w:tr w14:paraId="4573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DCB7">
            <w:pPr>
              <w:pStyle w:val="59"/>
              <w:bidi w:val="0"/>
              <w:rPr>
                <w:rFonts w:hint="default"/>
              </w:rPr>
            </w:pPr>
            <w:r>
              <w:rPr>
                <w:rFonts w:hint="default"/>
                <w:lang w:val="en-US" w:eastAsia="zh-CN"/>
              </w:rPr>
              <w:t>11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2B1C">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F12F">
            <w:pPr>
              <w:pStyle w:val="59"/>
              <w:bidi w:val="0"/>
              <w:rPr>
                <w:rFonts w:hint="eastAsia"/>
              </w:rPr>
            </w:pPr>
            <w:r>
              <w:rPr>
                <w:rFonts w:hint="eastAsia"/>
                <w:lang w:val="en-US" w:eastAsia="zh-CN"/>
              </w:rPr>
              <w:t>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153">
            <w:pPr>
              <w:pStyle w:val="59"/>
              <w:bidi w:val="0"/>
              <w:rPr>
                <w:rFonts w:hint="eastAsia"/>
              </w:rPr>
            </w:pPr>
            <w:r>
              <w:rPr>
                <w:rFonts w:hint="eastAsia"/>
                <w:lang w:val="en-US" w:eastAsia="zh-CN"/>
              </w:rPr>
              <w:t>250 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923">
            <w:pPr>
              <w:pStyle w:val="59"/>
              <w:bidi w:val="0"/>
              <w:rPr>
                <w:rFonts w:hint="default"/>
              </w:rPr>
            </w:pPr>
            <w:r>
              <w:rPr>
                <w:rFonts w:hint="default"/>
                <w:lang w:val="en-US" w:eastAsia="zh-CN"/>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636">
            <w:pPr>
              <w:pStyle w:val="59"/>
              <w:bidi w:val="0"/>
              <w:rPr>
                <w:rFonts w:hint="default"/>
              </w:rPr>
            </w:pPr>
            <w:r>
              <w:rPr>
                <w:rFonts w:hint="default"/>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70D7">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5FBCCBDB">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385FB127">
            <w:pPr>
              <w:pStyle w:val="59"/>
              <w:bidi w:val="0"/>
              <w:rPr>
                <w:rFonts w:hint="eastAsia"/>
              </w:rPr>
            </w:pPr>
          </w:p>
        </w:tc>
      </w:tr>
      <w:tr w14:paraId="03EC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CAC9">
            <w:pPr>
              <w:pStyle w:val="59"/>
              <w:bidi w:val="0"/>
              <w:rPr>
                <w:rFonts w:hint="default"/>
              </w:rPr>
            </w:pPr>
            <w:r>
              <w:rPr>
                <w:rFonts w:hint="default"/>
                <w:lang w:val="en-US" w:eastAsia="zh-CN"/>
              </w:rPr>
              <w:t>12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76FF">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087D">
            <w:pPr>
              <w:pStyle w:val="59"/>
              <w:bidi w:val="0"/>
              <w:rPr>
                <w:rFonts w:hint="eastAsia"/>
              </w:rPr>
            </w:pPr>
            <w:r>
              <w:rPr>
                <w:rFonts w:hint="eastAsia"/>
                <w:lang w:val="en-US" w:eastAsia="zh-CN"/>
              </w:rPr>
              <w:t>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9C91">
            <w:pPr>
              <w:pStyle w:val="59"/>
              <w:bidi w:val="0"/>
              <w:rPr>
                <w:rFonts w:hint="eastAsia"/>
              </w:rPr>
            </w:pPr>
            <w:r>
              <w:rPr>
                <w:rFonts w:hint="eastAsia"/>
                <w:lang w:val="en-US" w:eastAsia="zh-CN"/>
              </w:rPr>
              <w:t>200 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D529">
            <w:pPr>
              <w:pStyle w:val="59"/>
              <w:bidi w:val="0"/>
              <w:rPr>
                <w:rFonts w:hint="default"/>
              </w:rPr>
            </w:pPr>
            <w:r>
              <w:rPr>
                <w:rFonts w:hint="default"/>
                <w:lang w:val="en-US" w:eastAsia="zh-CN"/>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1E77">
            <w:pPr>
              <w:pStyle w:val="59"/>
              <w:bidi w:val="0"/>
              <w:rPr>
                <w:rFonts w:hint="default"/>
              </w:rPr>
            </w:pPr>
            <w:r>
              <w:rPr>
                <w:rFonts w:hint="default"/>
                <w:lang w:val="en-US" w:eastAsia="zh-CN"/>
              </w:rPr>
              <w:t>8</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7825">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5EA64D18">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4CE67E1">
            <w:pPr>
              <w:pStyle w:val="59"/>
              <w:bidi w:val="0"/>
              <w:rPr>
                <w:rFonts w:hint="eastAsia"/>
              </w:rPr>
            </w:pPr>
          </w:p>
        </w:tc>
      </w:tr>
      <w:tr w14:paraId="603F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FF3B">
            <w:pPr>
              <w:pStyle w:val="59"/>
              <w:bidi w:val="0"/>
              <w:rPr>
                <w:rFonts w:hint="default"/>
              </w:rPr>
            </w:pPr>
            <w:r>
              <w:rPr>
                <w:rFonts w:hint="default"/>
                <w:lang w:val="en-US" w:eastAsia="zh-CN"/>
              </w:rPr>
              <w:t>13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95091">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62C8">
            <w:pPr>
              <w:pStyle w:val="59"/>
              <w:bidi w:val="0"/>
              <w:rPr>
                <w:rFonts w:hint="eastAsia"/>
              </w:rPr>
            </w:pPr>
            <w:r>
              <w:rPr>
                <w:rFonts w:hint="eastAsia"/>
                <w:lang w:val="en-US" w:eastAsia="zh-CN"/>
              </w:rPr>
              <w:t>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E3F">
            <w:pPr>
              <w:pStyle w:val="59"/>
              <w:bidi w:val="0"/>
              <w:rPr>
                <w:rFonts w:hint="eastAsia"/>
              </w:rPr>
            </w:pPr>
            <w:r>
              <w:rPr>
                <w:rFonts w:hint="eastAsia"/>
                <w:lang w:val="en-US" w:eastAsia="zh-CN"/>
              </w:rPr>
              <w:t>150 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80DE">
            <w:pPr>
              <w:pStyle w:val="59"/>
              <w:bidi w:val="0"/>
              <w:rPr>
                <w:rFonts w:hint="default"/>
              </w:rPr>
            </w:pPr>
            <w:r>
              <w:rPr>
                <w:rFonts w:hint="default"/>
                <w:lang w:val="en-US" w:eastAsia="zh-CN"/>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3332">
            <w:pPr>
              <w:pStyle w:val="59"/>
              <w:bidi w:val="0"/>
              <w:rPr>
                <w:rFonts w:hint="default"/>
              </w:rPr>
            </w:pPr>
            <w:r>
              <w:rPr>
                <w:rFonts w:hint="default"/>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654">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65FE9DCD">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DD31C1A">
            <w:pPr>
              <w:pStyle w:val="59"/>
              <w:bidi w:val="0"/>
              <w:rPr>
                <w:rFonts w:hint="eastAsia"/>
              </w:rPr>
            </w:pPr>
          </w:p>
        </w:tc>
      </w:tr>
      <w:tr w14:paraId="6449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A21C">
            <w:pPr>
              <w:pStyle w:val="59"/>
              <w:bidi w:val="0"/>
              <w:rPr>
                <w:rFonts w:hint="default"/>
              </w:rPr>
            </w:pPr>
            <w:r>
              <w:rPr>
                <w:rFonts w:hint="default"/>
                <w:lang w:val="en-US" w:eastAsia="zh-CN"/>
              </w:rPr>
              <w:t>14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8EBC">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6008">
            <w:pPr>
              <w:pStyle w:val="59"/>
              <w:bidi w:val="0"/>
              <w:rPr>
                <w:rFonts w:hint="eastAsia"/>
              </w:rPr>
            </w:pPr>
            <w:r>
              <w:rPr>
                <w:rFonts w:hint="eastAsia"/>
                <w:lang w:val="en-US" w:eastAsia="zh-CN"/>
              </w:rPr>
              <w:t>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AFA6">
            <w:pPr>
              <w:pStyle w:val="59"/>
              <w:bidi w:val="0"/>
              <w:rPr>
                <w:rFonts w:hint="eastAsia"/>
              </w:rPr>
            </w:pPr>
            <w:r>
              <w:rPr>
                <w:rFonts w:hint="eastAsia"/>
                <w:lang w:val="en-US" w:eastAsia="zh-CN"/>
              </w:rPr>
              <w:t>100 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7755">
            <w:pPr>
              <w:pStyle w:val="59"/>
              <w:bidi w:val="0"/>
              <w:rPr>
                <w:rFonts w:hint="default"/>
              </w:rPr>
            </w:pPr>
            <w:r>
              <w:rPr>
                <w:rFonts w:hint="default"/>
                <w:lang w:val="en-US" w:eastAsia="zh-CN"/>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1751">
            <w:pPr>
              <w:pStyle w:val="59"/>
              <w:bidi w:val="0"/>
              <w:rPr>
                <w:rFonts w:hint="default"/>
              </w:rPr>
            </w:pPr>
            <w:r>
              <w:rPr>
                <w:rFonts w:hint="default"/>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FADF">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4E1E7AC1">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0EEAEA9E">
            <w:pPr>
              <w:pStyle w:val="59"/>
              <w:bidi w:val="0"/>
              <w:rPr>
                <w:rFonts w:hint="eastAsia"/>
              </w:rPr>
            </w:pPr>
          </w:p>
        </w:tc>
      </w:tr>
      <w:tr w14:paraId="2D8A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B36E">
            <w:pPr>
              <w:pStyle w:val="59"/>
              <w:bidi w:val="0"/>
              <w:rPr>
                <w:rFonts w:hint="default"/>
              </w:rPr>
            </w:pPr>
            <w:r>
              <w:rPr>
                <w:rFonts w:hint="default"/>
                <w:lang w:val="en-US" w:eastAsia="zh-CN"/>
              </w:rPr>
              <w:t>15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B0BD7">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79B8">
            <w:pPr>
              <w:pStyle w:val="59"/>
              <w:bidi w:val="0"/>
              <w:rPr>
                <w:rFonts w:hint="eastAsia"/>
              </w:rPr>
            </w:pPr>
            <w:r>
              <w:rPr>
                <w:rFonts w:hint="eastAsia"/>
                <w:lang w:val="en-US" w:eastAsia="zh-CN"/>
              </w:rPr>
              <w:t>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690E">
            <w:pPr>
              <w:pStyle w:val="59"/>
              <w:bidi w:val="0"/>
              <w:rPr>
                <w:rFonts w:hint="eastAsia"/>
              </w:rPr>
            </w:pPr>
            <w:r>
              <w:rPr>
                <w:rFonts w:hint="eastAsia"/>
                <w:lang w:val="en-US" w:eastAsia="zh-CN"/>
              </w:rPr>
              <w:t>50 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103B">
            <w:pPr>
              <w:pStyle w:val="59"/>
              <w:bidi w:val="0"/>
              <w:rPr>
                <w:rFonts w:hint="default"/>
              </w:rPr>
            </w:pPr>
            <w:r>
              <w:rPr>
                <w:rFonts w:hint="default"/>
                <w:lang w:val="en-US" w:eastAsia="zh-CN"/>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4ACE">
            <w:pPr>
              <w:pStyle w:val="59"/>
              <w:bidi w:val="0"/>
              <w:rPr>
                <w:rFonts w:hint="default"/>
              </w:rPr>
            </w:pPr>
            <w:r>
              <w:rPr>
                <w:rFonts w:hint="default"/>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67BF">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7C073EFB">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5914995">
            <w:pPr>
              <w:pStyle w:val="59"/>
              <w:bidi w:val="0"/>
              <w:rPr>
                <w:rFonts w:hint="eastAsia"/>
              </w:rPr>
            </w:pPr>
          </w:p>
        </w:tc>
      </w:tr>
      <w:tr w14:paraId="2AE9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C869">
            <w:pPr>
              <w:pStyle w:val="59"/>
              <w:bidi w:val="0"/>
              <w:rPr>
                <w:rFonts w:hint="default"/>
              </w:rPr>
            </w:pPr>
            <w:r>
              <w:rPr>
                <w:rFonts w:hint="default"/>
                <w:lang w:val="en-US" w:eastAsia="zh-CN"/>
              </w:rPr>
              <w:t>16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8077D">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0FA1">
            <w:pPr>
              <w:pStyle w:val="59"/>
              <w:bidi w:val="0"/>
              <w:rPr>
                <w:rFonts w:hint="eastAsia"/>
              </w:rPr>
            </w:pPr>
            <w:r>
              <w:rPr>
                <w:rFonts w:hint="eastAsia"/>
                <w:lang w:val="en-US" w:eastAsia="zh-CN"/>
              </w:rPr>
              <w:t>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D84B">
            <w:pPr>
              <w:pStyle w:val="59"/>
              <w:bidi w:val="0"/>
              <w:rPr>
                <w:rFonts w:hint="eastAsia"/>
              </w:rPr>
            </w:pPr>
            <w:r>
              <w:rPr>
                <w:rFonts w:hint="eastAsia"/>
                <w:lang w:val="en-US" w:eastAsia="zh-CN"/>
              </w:rPr>
              <w:t>75 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C60D">
            <w:pPr>
              <w:pStyle w:val="59"/>
              <w:bidi w:val="0"/>
              <w:rPr>
                <w:rFonts w:hint="default"/>
              </w:rPr>
            </w:pPr>
            <w:r>
              <w:rPr>
                <w:rFonts w:hint="default"/>
                <w:lang w:val="en-US" w:eastAsia="zh-CN"/>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FBA8">
            <w:pPr>
              <w:pStyle w:val="59"/>
              <w:bidi w:val="0"/>
              <w:rPr>
                <w:rFonts w:hint="default"/>
              </w:rPr>
            </w:pPr>
            <w:r>
              <w:rPr>
                <w:rFonts w:hint="default"/>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D04">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2CF6A94D">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7F6E5CC">
            <w:pPr>
              <w:pStyle w:val="59"/>
              <w:bidi w:val="0"/>
              <w:rPr>
                <w:rFonts w:hint="eastAsia"/>
              </w:rPr>
            </w:pPr>
          </w:p>
        </w:tc>
      </w:tr>
      <w:tr w14:paraId="1EB0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C26E">
            <w:pPr>
              <w:pStyle w:val="59"/>
              <w:bidi w:val="0"/>
              <w:rPr>
                <w:rFonts w:hint="default"/>
              </w:rPr>
            </w:pPr>
            <w:r>
              <w:rPr>
                <w:rFonts w:hint="default"/>
                <w:lang w:val="en-US" w:eastAsia="zh-CN"/>
              </w:rPr>
              <w:t>17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EEF11">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8B99">
            <w:pPr>
              <w:pStyle w:val="59"/>
              <w:bidi w:val="0"/>
              <w:rPr>
                <w:rFonts w:hint="eastAsia"/>
              </w:rPr>
            </w:pPr>
            <w:r>
              <w:rPr>
                <w:rFonts w:hint="eastAsia"/>
                <w:lang w:val="en-US" w:eastAsia="zh-CN"/>
              </w:rPr>
              <w:t>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CDA2">
            <w:pPr>
              <w:pStyle w:val="59"/>
              <w:bidi w:val="0"/>
              <w:rPr>
                <w:rFonts w:hint="eastAsia"/>
              </w:rPr>
            </w:pPr>
            <w:r>
              <w:rPr>
                <w:rFonts w:hint="eastAsia"/>
                <w:lang w:val="en-US" w:eastAsia="zh-CN"/>
              </w:rPr>
              <w:t>25 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3763">
            <w:pPr>
              <w:pStyle w:val="59"/>
              <w:bidi w:val="0"/>
              <w:rPr>
                <w:rFonts w:hint="default"/>
              </w:rPr>
            </w:pPr>
            <w:r>
              <w:rPr>
                <w:rFonts w:hint="default"/>
                <w:lang w:val="en-US" w:eastAsia="zh-CN"/>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9EB8">
            <w:pPr>
              <w:pStyle w:val="59"/>
              <w:bidi w:val="0"/>
              <w:rPr>
                <w:rFonts w:hint="default"/>
              </w:rPr>
            </w:pPr>
            <w:r>
              <w:rPr>
                <w:rFonts w:hint="default"/>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006B">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15F736F9">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15AE98BA">
            <w:pPr>
              <w:pStyle w:val="59"/>
              <w:bidi w:val="0"/>
              <w:rPr>
                <w:rFonts w:hint="eastAsia"/>
              </w:rPr>
            </w:pPr>
          </w:p>
        </w:tc>
      </w:tr>
      <w:tr w14:paraId="5C80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BD1E">
            <w:pPr>
              <w:pStyle w:val="59"/>
              <w:bidi w:val="0"/>
              <w:rPr>
                <w:rFonts w:hint="default"/>
              </w:rPr>
            </w:pPr>
            <w:r>
              <w:rPr>
                <w:rFonts w:hint="default"/>
                <w:lang w:val="en-US" w:eastAsia="zh-CN"/>
              </w:rPr>
              <w:t>18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9120">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8173">
            <w:pPr>
              <w:pStyle w:val="59"/>
              <w:bidi w:val="0"/>
              <w:rPr>
                <w:rFonts w:hint="eastAsia"/>
              </w:rPr>
            </w:pPr>
            <w:r>
              <w:rPr>
                <w:rFonts w:hint="eastAsia"/>
                <w:lang w:val="en-US" w:eastAsia="zh-CN"/>
              </w:rPr>
              <w:t>染色样机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5605">
            <w:pPr>
              <w:pStyle w:val="59"/>
              <w:bidi w:val="0"/>
              <w:rPr>
                <w:rFonts w:hint="eastAsia"/>
              </w:rPr>
            </w:pPr>
            <w:r>
              <w:rPr>
                <w:rFonts w:hint="eastAsia"/>
                <w:lang w:val="en-US" w:eastAsia="zh-CN"/>
              </w:rPr>
              <w:t>1-2-3-4-5</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BCE1">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1460">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C486">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48DE8C7A">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8255279">
            <w:pPr>
              <w:pStyle w:val="59"/>
              <w:bidi w:val="0"/>
              <w:rPr>
                <w:rFonts w:hint="eastAsia"/>
              </w:rPr>
            </w:pPr>
          </w:p>
        </w:tc>
      </w:tr>
      <w:tr w14:paraId="4BFE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F86D">
            <w:pPr>
              <w:pStyle w:val="59"/>
              <w:bidi w:val="0"/>
              <w:rPr>
                <w:rFonts w:hint="default"/>
              </w:rPr>
            </w:pPr>
            <w:r>
              <w:rPr>
                <w:rFonts w:hint="default"/>
                <w:lang w:val="en-US" w:eastAsia="zh-CN"/>
              </w:rPr>
              <w:t>19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4FEF">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C4DF">
            <w:pPr>
              <w:pStyle w:val="59"/>
              <w:bidi w:val="0"/>
              <w:rPr>
                <w:rFonts w:hint="eastAsia"/>
              </w:rPr>
            </w:pPr>
            <w:r>
              <w:rPr>
                <w:rFonts w:hint="eastAsia"/>
                <w:lang w:val="en-US" w:eastAsia="zh-CN"/>
              </w:rPr>
              <w:t>染色样机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455A">
            <w:pPr>
              <w:pStyle w:val="59"/>
              <w:bidi w:val="0"/>
              <w:rPr>
                <w:rFonts w:hint="eastAsia"/>
              </w:rPr>
            </w:pPr>
            <w:r>
              <w:rPr>
                <w:rFonts w:hint="eastAsia"/>
                <w:lang w:val="en-US" w:eastAsia="zh-CN"/>
              </w:rPr>
              <w:t>1-2-3-4</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A089">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E08B">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D8B">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0DFA1720">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61B6E467">
            <w:pPr>
              <w:pStyle w:val="59"/>
              <w:bidi w:val="0"/>
              <w:rPr>
                <w:rFonts w:hint="eastAsia"/>
              </w:rPr>
            </w:pPr>
          </w:p>
        </w:tc>
      </w:tr>
      <w:tr w14:paraId="4114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8713">
            <w:pPr>
              <w:pStyle w:val="59"/>
              <w:bidi w:val="0"/>
              <w:rPr>
                <w:rFonts w:hint="default"/>
              </w:rPr>
            </w:pPr>
            <w:r>
              <w:rPr>
                <w:rFonts w:hint="default"/>
                <w:lang w:val="en-US" w:eastAsia="zh-CN"/>
              </w:rPr>
              <w:t>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0C4DE">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E796">
            <w:pPr>
              <w:pStyle w:val="59"/>
              <w:bidi w:val="0"/>
              <w:rPr>
                <w:rFonts w:hint="eastAsia"/>
              </w:rPr>
            </w:pPr>
            <w:r>
              <w:rPr>
                <w:rFonts w:hint="eastAsia"/>
                <w:lang w:val="en-US" w:eastAsia="zh-CN"/>
              </w:rPr>
              <w:t>染色样机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7A74">
            <w:pPr>
              <w:pStyle w:val="59"/>
              <w:bidi w:val="0"/>
              <w:rPr>
                <w:rFonts w:hint="eastAsia"/>
              </w:rPr>
            </w:pPr>
            <w:r>
              <w:rPr>
                <w:rFonts w:hint="eastAsia"/>
                <w:lang w:val="en-US" w:eastAsia="zh-CN"/>
              </w:rPr>
              <w:t>2001/2/3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577F">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4D38">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7392">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1C77D888">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A495DD9">
            <w:pPr>
              <w:pStyle w:val="59"/>
              <w:bidi w:val="0"/>
              <w:rPr>
                <w:rFonts w:hint="eastAsia"/>
              </w:rPr>
            </w:pPr>
          </w:p>
        </w:tc>
      </w:tr>
      <w:tr w14:paraId="62E1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1B4">
            <w:pPr>
              <w:pStyle w:val="59"/>
              <w:bidi w:val="0"/>
              <w:rPr>
                <w:rFonts w:hint="default"/>
              </w:rPr>
            </w:pPr>
            <w:r>
              <w:rPr>
                <w:rFonts w:hint="default"/>
                <w:lang w:val="en-US" w:eastAsia="zh-CN"/>
              </w:rPr>
              <w:t>21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65D3">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D232">
            <w:pPr>
              <w:pStyle w:val="59"/>
              <w:bidi w:val="0"/>
              <w:rPr>
                <w:rFonts w:hint="eastAsia"/>
              </w:rPr>
            </w:pPr>
            <w:r>
              <w:rPr>
                <w:rFonts w:hint="eastAsia"/>
                <w:lang w:val="en-US" w:eastAsia="zh-CN"/>
              </w:rPr>
              <w:t>球炒雪花机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5C4C">
            <w:pPr>
              <w:pStyle w:val="59"/>
              <w:bidi w:val="0"/>
              <w:rPr>
                <w:rFonts w:hint="eastAsia"/>
              </w:rPr>
            </w:pPr>
            <w:r>
              <w:rPr>
                <w:rFonts w:hint="eastAsia"/>
                <w:lang w:val="en-US" w:eastAsia="zh-CN"/>
              </w:rPr>
              <w:t>PG-800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2996">
            <w:pPr>
              <w:pStyle w:val="59"/>
              <w:bidi w:val="0"/>
              <w:rPr>
                <w:rFonts w:hint="default"/>
              </w:rPr>
            </w:pPr>
            <w:r>
              <w:rPr>
                <w:rFonts w:hint="default"/>
                <w:lang w:val="en-US" w:eastAsia="zh-CN"/>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A3EC">
            <w:pPr>
              <w:pStyle w:val="59"/>
              <w:bidi w:val="0"/>
              <w:rPr>
                <w:rFonts w:hint="default"/>
              </w:rPr>
            </w:pPr>
            <w:r>
              <w:rPr>
                <w:rFonts w:hint="default"/>
                <w:lang w:val="en-US" w:eastAsia="zh-CN"/>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4E5F">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53DB9E9D">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3C77329E">
            <w:pPr>
              <w:pStyle w:val="59"/>
              <w:bidi w:val="0"/>
              <w:rPr>
                <w:rFonts w:hint="eastAsia"/>
              </w:rPr>
            </w:pPr>
          </w:p>
        </w:tc>
      </w:tr>
      <w:tr w14:paraId="5D52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399E">
            <w:pPr>
              <w:pStyle w:val="59"/>
              <w:bidi w:val="0"/>
              <w:rPr>
                <w:rFonts w:hint="default"/>
              </w:rPr>
            </w:pPr>
            <w:r>
              <w:rPr>
                <w:rFonts w:hint="default"/>
                <w:lang w:val="en-US" w:eastAsia="zh-CN"/>
              </w:rPr>
              <w:t>22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88C0">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6632">
            <w:pPr>
              <w:pStyle w:val="59"/>
              <w:bidi w:val="0"/>
              <w:rPr>
                <w:rFonts w:hint="eastAsia"/>
              </w:rPr>
            </w:pPr>
            <w:r>
              <w:rPr>
                <w:rFonts w:hint="eastAsia"/>
                <w:lang w:val="en-US" w:eastAsia="zh-CN"/>
              </w:rPr>
              <w:t>节能烘干机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5613">
            <w:pPr>
              <w:pStyle w:val="59"/>
              <w:bidi w:val="0"/>
              <w:rPr>
                <w:rFonts w:hint="eastAsia"/>
              </w:rPr>
            </w:pPr>
            <w:r>
              <w:rPr>
                <w:rFonts w:hint="eastAsia"/>
                <w:lang w:val="en-US" w:eastAsia="zh-CN"/>
              </w:rPr>
              <w:t>UD-100BF</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4936">
            <w:pPr>
              <w:pStyle w:val="59"/>
              <w:bidi w:val="0"/>
              <w:rPr>
                <w:rFonts w:hint="default"/>
              </w:rPr>
            </w:pPr>
            <w:r>
              <w:rPr>
                <w:rFonts w:hint="default"/>
                <w:lang w:val="en-US" w:eastAsia="zh-CN"/>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778F">
            <w:pPr>
              <w:pStyle w:val="59"/>
              <w:bidi w:val="0"/>
              <w:rPr>
                <w:rFonts w:hint="default"/>
              </w:rPr>
            </w:pPr>
            <w:r>
              <w:rPr>
                <w:rFonts w:hint="default"/>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14A0">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45116464">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13466DD1">
            <w:pPr>
              <w:pStyle w:val="59"/>
              <w:bidi w:val="0"/>
              <w:rPr>
                <w:rFonts w:hint="eastAsia"/>
              </w:rPr>
            </w:pPr>
          </w:p>
        </w:tc>
      </w:tr>
      <w:tr w14:paraId="3C31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D62E">
            <w:pPr>
              <w:pStyle w:val="59"/>
              <w:bidi w:val="0"/>
              <w:rPr>
                <w:rFonts w:hint="default"/>
              </w:rPr>
            </w:pPr>
            <w:r>
              <w:rPr>
                <w:rFonts w:hint="default"/>
                <w:lang w:val="en-US" w:eastAsia="zh-CN"/>
              </w:rPr>
              <w:t>23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C17D">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9758">
            <w:pPr>
              <w:pStyle w:val="59"/>
              <w:bidi w:val="0"/>
              <w:rPr>
                <w:rFonts w:hint="eastAsia"/>
              </w:rPr>
            </w:pPr>
            <w:r>
              <w:rPr>
                <w:rFonts w:hint="eastAsia"/>
                <w:lang w:val="en-US" w:eastAsia="zh-CN"/>
              </w:rPr>
              <w:t>干衣机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0BCE">
            <w:pPr>
              <w:pStyle w:val="59"/>
              <w:bidi w:val="0"/>
              <w:rPr>
                <w:rFonts w:hint="eastAsia"/>
              </w:rPr>
            </w:pPr>
            <w:r>
              <w:rPr>
                <w:rFonts w:hint="eastAsia"/>
                <w:lang w:val="en-US" w:eastAsia="zh-CN"/>
              </w:rPr>
              <w:t>GY-300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6803">
            <w:pPr>
              <w:pStyle w:val="59"/>
              <w:bidi w:val="0"/>
              <w:rPr>
                <w:rFonts w:hint="default"/>
              </w:rPr>
            </w:pPr>
            <w:r>
              <w:rPr>
                <w:rFonts w:hint="default"/>
                <w:lang w:val="en-US" w:eastAsia="zh-CN"/>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B128">
            <w:pPr>
              <w:pStyle w:val="59"/>
              <w:bidi w:val="0"/>
              <w:rPr>
                <w:rFonts w:hint="default"/>
              </w:rPr>
            </w:pPr>
            <w:r>
              <w:rPr>
                <w:rFonts w:hint="default"/>
                <w:lang w:val="en-US" w:eastAsia="zh-CN"/>
              </w:rPr>
              <w:t>12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1FB6">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798DD434">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10B6126A">
            <w:pPr>
              <w:pStyle w:val="59"/>
              <w:bidi w:val="0"/>
              <w:rPr>
                <w:rFonts w:hint="eastAsia"/>
              </w:rPr>
            </w:pPr>
          </w:p>
        </w:tc>
      </w:tr>
      <w:tr w14:paraId="6A8D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2F05">
            <w:pPr>
              <w:pStyle w:val="59"/>
              <w:bidi w:val="0"/>
              <w:rPr>
                <w:rFonts w:hint="default"/>
              </w:rPr>
            </w:pPr>
            <w:r>
              <w:rPr>
                <w:rFonts w:hint="default"/>
                <w:lang w:val="en-US" w:eastAsia="zh-CN"/>
              </w:rPr>
              <w:t>24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E93E">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1F7">
            <w:pPr>
              <w:pStyle w:val="59"/>
              <w:bidi w:val="0"/>
              <w:rPr>
                <w:rFonts w:hint="eastAsia"/>
              </w:rPr>
            </w:pPr>
            <w:r>
              <w:rPr>
                <w:rFonts w:hint="eastAsia"/>
                <w:lang w:val="en-US" w:eastAsia="zh-CN"/>
              </w:rPr>
              <w:t>干衣机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9ABB">
            <w:pPr>
              <w:pStyle w:val="59"/>
              <w:bidi w:val="0"/>
              <w:rPr>
                <w:rFonts w:hint="eastAsia"/>
              </w:rPr>
            </w:pPr>
            <w:r>
              <w:rPr>
                <w:rFonts w:hint="eastAsia"/>
                <w:lang w:val="en-US" w:eastAsia="zh-CN"/>
              </w:rPr>
              <w:t>GY-30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DA5A">
            <w:pPr>
              <w:pStyle w:val="59"/>
              <w:bidi w:val="0"/>
              <w:rPr>
                <w:rFonts w:hint="default"/>
              </w:rPr>
            </w:pPr>
            <w:r>
              <w:rPr>
                <w:rFonts w:hint="default"/>
                <w:lang w:val="en-US" w:eastAsia="zh-CN"/>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20CA">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B072">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2B7FE485">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4093BA5">
            <w:pPr>
              <w:pStyle w:val="59"/>
              <w:bidi w:val="0"/>
              <w:rPr>
                <w:rFonts w:hint="eastAsia"/>
              </w:rPr>
            </w:pPr>
          </w:p>
        </w:tc>
      </w:tr>
      <w:tr w14:paraId="2F65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268">
            <w:pPr>
              <w:pStyle w:val="59"/>
              <w:bidi w:val="0"/>
              <w:rPr>
                <w:rFonts w:hint="default"/>
              </w:rPr>
            </w:pPr>
            <w:r>
              <w:rPr>
                <w:rFonts w:hint="default"/>
                <w:lang w:val="en-US" w:eastAsia="zh-CN"/>
              </w:rPr>
              <w:t>25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0DB00">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CD71">
            <w:pPr>
              <w:pStyle w:val="59"/>
              <w:bidi w:val="0"/>
              <w:rPr>
                <w:rFonts w:hint="eastAsia"/>
              </w:rPr>
            </w:pPr>
            <w:r>
              <w:rPr>
                <w:rFonts w:hint="eastAsia"/>
                <w:lang w:val="en-US" w:eastAsia="zh-CN"/>
              </w:rPr>
              <w:t>变频脱水机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FDBF">
            <w:pPr>
              <w:pStyle w:val="59"/>
              <w:bidi w:val="0"/>
              <w:rPr>
                <w:rFonts w:hint="eastAsia"/>
              </w:rPr>
            </w:pPr>
            <w:r>
              <w:rPr>
                <w:rFonts w:hint="eastAsia"/>
                <w:lang w:val="en-US" w:eastAsia="zh-CN"/>
              </w:rPr>
              <w:t>GZF-1550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F112">
            <w:pPr>
              <w:pStyle w:val="59"/>
              <w:bidi w:val="0"/>
              <w:rPr>
                <w:rFonts w:hint="default"/>
              </w:rPr>
            </w:pPr>
            <w:r>
              <w:rPr>
                <w:rFonts w:hint="default"/>
                <w:lang w:val="en-US" w:eastAsia="zh-CN"/>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7F89">
            <w:pPr>
              <w:pStyle w:val="59"/>
              <w:bidi w:val="0"/>
              <w:rPr>
                <w:rFonts w:hint="default"/>
              </w:rPr>
            </w:pPr>
            <w:r>
              <w:rPr>
                <w:rFonts w:hint="default"/>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0678">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7A39C448">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4AA2E38F">
            <w:pPr>
              <w:pStyle w:val="59"/>
              <w:bidi w:val="0"/>
              <w:rPr>
                <w:rFonts w:hint="eastAsia"/>
              </w:rPr>
            </w:pPr>
          </w:p>
        </w:tc>
      </w:tr>
      <w:tr w14:paraId="7B53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6B74">
            <w:pPr>
              <w:pStyle w:val="59"/>
              <w:bidi w:val="0"/>
              <w:rPr>
                <w:rFonts w:hint="default"/>
              </w:rPr>
            </w:pPr>
            <w:r>
              <w:rPr>
                <w:rFonts w:hint="default"/>
                <w:lang w:val="en-US" w:eastAsia="zh-CN"/>
              </w:rPr>
              <w:t>26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BE26C">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05BA">
            <w:pPr>
              <w:pStyle w:val="59"/>
              <w:bidi w:val="0"/>
              <w:rPr>
                <w:rFonts w:hint="eastAsia"/>
              </w:rPr>
            </w:pPr>
            <w:r>
              <w:rPr>
                <w:rFonts w:hint="eastAsia"/>
                <w:lang w:val="en-US" w:eastAsia="zh-CN"/>
              </w:rPr>
              <w:t>变频脱水机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D764">
            <w:pPr>
              <w:pStyle w:val="59"/>
              <w:bidi w:val="0"/>
              <w:rPr>
                <w:rFonts w:hint="eastAsia"/>
              </w:rPr>
            </w:pPr>
            <w:r>
              <w:rPr>
                <w:rFonts w:hint="eastAsia"/>
                <w:lang w:val="en-US" w:eastAsia="zh-CN"/>
              </w:rPr>
              <w:t>GZF-1800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D442">
            <w:pPr>
              <w:pStyle w:val="59"/>
              <w:bidi w:val="0"/>
              <w:rPr>
                <w:rFonts w:hint="default"/>
              </w:rPr>
            </w:pPr>
            <w:r>
              <w:rPr>
                <w:rFonts w:hint="default"/>
                <w:lang w:val="en-US" w:eastAsia="zh-CN"/>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6CE6">
            <w:pPr>
              <w:pStyle w:val="59"/>
              <w:bidi w:val="0"/>
              <w:rPr>
                <w:rFonts w:hint="default"/>
              </w:rPr>
            </w:pPr>
            <w:r>
              <w:rPr>
                <w:rFonts w:hint="default"/>
                <w:lang w:val="en-US" w:eastAsia="zh-CN"/>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1A51">
            <w:pPr>
              <w:pStyle w:val="59"/>
              <w:bidi w:val="0"/>
              <w:rPr>
                <w:rFonts w:hint="eastAsia"/>
              </w:rPr>
            </w:pPr>
            <w:r>
              <w:rPr>
                <w:rFonts w:hint="eastAsia"/>
                <w:lang w:val="en-US" w:eastAsia="zh-CN"/>
              </w:rPr>
              <w:t>0</w:t>
            </w:r>
          </w:p>
        </w:tc>
        <w:tc>
          <w:tcPr>
            <w:tcW w:w="1307" w:type="dxa"/>
            <w:vMerge w:val="continue"/>
            <w:tcBorders>
              <w:left w:val="single" w:color="000000" w:sz="4" w:space="0"/>
              <w:right w:val="single" w:color="000000" w:sz="4" w:space="0"/>
            </w:tcBorders>
            <w:shd w:val="clear" w:color="auto" w:fill="auto"/>
            <w:noWrap/>
            <w:vAlign w:val="center"/>
          </w:tcPr>
          <w:p w14:paraId="22AFC7B1">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02F080D1">
            <w:pPr>
              <w:pStyle w:val="59"/>
              <w:bidi w:val="0"/>
              <w:rPr>
                <w:rFonts w:hint="eastAsia"/>
              </w:rPr>
            </w:pPr>
          </w:p>
        </w:tc>
      </w:tr>
      <w:tr w14:paraId="034B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8EFE">
            <w:pPr>
              <w:pStyle w:val="59"/>
              <w:bidi w:val="0"/>
              <w:rPr>
                <w:rFonts w:hint="default"/>
              </w:rPr>
            </w:pPr>
            <w:r>
              <w:rPr>
                <w:rFonts w:hint="default"/>
                <w:lang w:val="en-US" w:eastAsia="zh-CN"/>
              </w:rPr>
              <w:t>27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75686">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EB49">
            <w:pPr>
              <w:pStyle w:val="59"/>
              <w:bidi w:val="0"/>
              <w:rPr>
                <w:rFonts w:hint="eastAsia"/>
              </w:rPr>
            </w:pPr>
            <w:r>
              <w:rPr>
                <w:rFonts w:hint="eastAsia"/>
                <w:lang w:val="en-US" w:eastAsia="zh-CN"/>
              </w:rPr>
              <w:t>吹裤机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B38">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4EB7">
            <w:pPr>
              <w:pStyle w:val="59"/>
              <w:bidi w:val="0"/>
              <w:rPr>
                <w:rFonts w:hint="default"/>
              </w:rPr>
            </w:pPr>
            <w:r>
              <w:rPr>
                <w:rFonts w:hint="default"/>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AFC3">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77C1">
            <w:pPr>
              <w:pStyle w:val="59"/>
              <w:bidi w:val="0"/>
              <w:rPr>
                <w:rFonts w:hint="eastAsia"/>
              </w:rPr>
            </w:pPr>
            <w:r>
              <w:rPr>
                <w:rFonts w:hint="eastAsia"/>
                <w:lang w:val="en-US" w:eastAsia="zh-CN"/>
              </w:rPr>
              <w:t>0</w:t>
            </w:r>
          </w:p>
        </w:tc>
        <w:tc>
          <w:tcPr>
            <w:tcW w:w="1307" w:type="dxa"/>
            <w:vMerge w:val="continue"/>
            <w:tcBorders>
              <w:left w:val="single" w:color="000000" w:sz="4" w:space="0"/>
              <w:bottom w:val="single" w:color="000000" w:sz="4" w:space="0"/>
              <w:right w:val="single" w:color="000000" w:sz="4" w:space="0"/>
            </w:tcBorders>
            <w:shd w:val="clear" w:color="auto" w:fill="auto"/>
            <w:noWrap/>
            <w:vAlign w:val="center"/>
          </w:tcPr>
          <w:p w14:paraId="681CB775">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36FD7395">
            <w:pPr>
              <w:pStyle w:val="59"/>
              <w:bidi w:val="0"/>
              <w:rPr>
                <w:rFonts w:hint="eastAsia"/>
              </w:rPr>
            </w:pPr>
          </w:p>
        </w:tc>
      </w:tr>
      <w:tr w14:paraId="59F1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7B9A">
            <w:pPr>
              <w:pStyle w:val="59"/>
              <w:bidi w:val="0"/>
              <w:rPr>
                <w:rFonts w:hint="default"/>
              </w:rPr>
            </w:pPr>
            <w:r>
              <w:rPr>
                <w:rFonts w:hint="default"/>
                <w:lang w:val="en-US" w:eastAsia="zh-CN"/>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0D068">
            <w:pPr>
              <w:pStyle w:val="59"/>
              <w:bidi w:val="0"/>
              <w:rPr>
                <w:rFonts w:hint="default"/>
              </w:rPr>
            </w:pPr>
            <w:r>
              <w:rPr>
                <w:rFonts w:hint="default"/>
                <w:lang w:val="en-US" w:eastAsia="zh-CN"/>
              </w:rPr>
              <w:t>4#</w:t>
            </w:r>
            <w:r>
              <w:rPr>
                <w:rFonts w:hint="eastAsia"/>
                <w:lang w:val="en-US" w:eastAsia="zh-CN"/>
              </w:rPr>
              <w:t>车间</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149">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5B73">
            <w:pPr>
              <w:pStyle w:val="59"/>
              <w:bidi w:val="0"/>
              <w:rPr>
                <w:rFonts w:hint="eastAsia"/>
              </w:rPr>
            </w:pPr>
            <w:r>
              <w:rPr>
                <w:rFonts w:hint="eastAsia"/>
                <w:lang w:val="en-US" w:eastAsia="zh-CN"/>
              </w:rPr>
              <w:t>50公斤</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9A4D">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7A2F">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B06E">
            <w:pPr>
              <w:pStyle w:val="59"/>
              <w:bidi w:val="0"/>
              <w:rPr>
                <w:rFonts w:hint="default"/>
              </w:rPr>
            </w:pPr>
            <w:r>
              <w:rPr>
                <w:rFonts w:hint="default"/>
                <w:lang w:val="en-US" w:eastAsia="zh-CN"/>
              </w:rPr>
              <w:t>2</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F0505">
            <w:pPr>
              <w:pStyle w:val="59"/>
              <w:bidi w:val="0"/>
              <w:rPr>
                <w:rFonts w:hint="default" w:eastAsia="宋体"/>
                <w:lang w:val="en-US" w:eastAsia="zh-CN"/>
              </w:rPr>
            </w:pPr>
            <w:r>
              <w:rPr>
                <w:rFonts w:hint="eastAsia"/>
                <w:lang w:val="en-US" w:eastAsia="zh-CN"/>
              </w:rPr>
              <w:t>染色机共27台（由3#车间调整）</w:t>
            </w:r>
          </w:p>
        </w:tc>
        <w:tc>
          <w:tcPr>
            <w:tcW w:w="1599" w:type="dxa"/>
            <w:vMerge w:val="continue"/>
            <w:tcBorders>
              <w:left w:val="nil"/>
              <w:right w:val="single" w:color="000000" w:sz="4" w:space="0"/>
            </w:tcBorders>
            <w:shd w:val="clear" w:color="auto" w:fill="auto"/>
            <w:noWrap/>
            <w:vAlign w:val="center"/>
          </w:tcPr>
          <w:p w14:paraId="67742619">
            <w:pPr>
              <w:pStyle w:val="59"/>
              <w:bidi w:val="0"/>
              <w:rPr>
                <w:rFonts w:hint="eastAsia"/>
              </w:rPr>
            </w:pPr>
          </w:p>
        </w:tc>
      </w:tr>
      <w:tr w14:paraId="487E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287A">
            <w:pPr>
              <w:pStyle w:val="59"/>
              <w:bidi w:val="0"/>
              <w:rPr>
                <w:rFonts w:hint="default"/>
              </w:rPr>
            </w:pPr>
            <w:r>
              <w:rPr>
                <w:rFonts w:hint="default"/>
                <w:lang w:val="en-US" w:eastAsia="zh-CN"/>
              </w:rPr>
              <w:t>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F1C0">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3822">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6473">
            <w:pPr>
              <w:pStyle w:val="59"/>
              <w:bidi w:val="0"/>
              <w:rPr>
                <w:rFonts w:hint="eastAsia"/>
              </w:rPr>
            </w:pPr>
            <w:r>
              <w:rPr>
                <w:rFonts w:hint="eastAsia"/>
                <w:lang w:val="en-US" w:eastAsia="zh-CN"/>
              </w:rPr>
              <w:t>250公斤</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B79F">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34B1">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DE9E">
            <w:pPr>
              <w:pStyle w:val="59"/>
              <w:bidi w:val="0"/>
              <w:rPr>
                <w:rFonts w:hint="default"/>
              </w:rPr>
            </w:pPr>
            <w:r>
              <w:rPr>
                <w:rFonts w:hint="default"/>
                <w:lang w:val="en-US" w:eastAsia="zh-CN"/>
              </w:rPr>
              <w:t>2</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86B35">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3F2AAF93">
            <w:pPr>
              <w:pStyle w:val="59"/>
              <w:bidi w:val="0"/>
              <w:rPr>
                <w:rFonts w:hint="eastAsia"/>
              </w:rPr>
            </w:pPr>
          </w:p>
        </w:tc>
      </w:tr>
      <w:tr w14:paraId="0D7C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3352">
            <w:pPr>
              <w:pStyle w:val="59"/>
              <w:bidi w:val="0"/>
              <w:rPr>
                <w:rFonts w:hint="default"/>
              </w:rPr>
            </w:pPr>
            <w:r>
              <w:rPr>
                <w:rFonts w:hint="default"/>
                <w:lang w:val="en-US" w:eastAsia="zh-CN"/>
              </w:rPr>
              <w:t>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5477">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449A">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7D9F">
            <w:pPr>
              <w:pStyle w:val="59"/>
              <w:bidi w:val="0"/>
              <w:rPr>
                <w:rFonts w:hint="eastAsia"/>
              </w:rPr>
            </w:pPr>
            <w:r>
              <w:rPr>
                <w:rFonts w:hint="eastAsia"/>
                <w:lang w:val="en-US" w:eastAsia="zh-CN"/>
              </w:rPr>
              <w:t>500公斤</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27D0">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ADA5">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DCE6">
            <w:pPr>
              <w:pStyle w:val="59"/>
              <w:bidi w:val="0"/>
              <w:rPr>
                <w:rFonts w:hint="default"/>
              </w:rPr>
            </w:pPr>
            <w:r>
              <w:rPr>
                <w:rFonts w:hint="default"/>
                <w:lang w:val="en-US" w:eastAsia="zh-CN"/>
              </w:rPr>
              <w:t>2</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3CB5">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64F7A9F9">
            <w:pPr>
              <w:pStyle w:val="59"/>
              <w:bidi w:val="0"/>
              <w:rPr>
                <w:rFonts w:hint="eastAsia"/>
              </w:rPr>
            </w:pPr>
          </w:p>
        </w:tc>
      </w:tr>
      <w:tr w14:paraId="0BC8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5EED">
            <w:pPr>
              <w:pStyle w:val="59"/>
              <w:bidi w:val="0"/>
              <w:rPr>
                <w:rFonts w:hint="default"/>
              </w:rPr>
            </w:pPr>
            <w:r>
              <w:rPr>
                <w:rFonts w:hint="default"/>
                <w:lang w:val="en-US" w:eastAsia="zh-CN"/>
              </w:rPr>
              <w:t>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5DEF">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3555">
            <w:pPr>
              <w:pStyle w:val="59"/>
              <w:bidi w:val="0"/>
              <w:rPr>
                <w:rFonts w:hint="eastAsia"/>
              </w:rPr>
            </w:pPr>
            <w:r>
              <w:rPr>
                <w:rFonts w:hint="eastAsia"/>
                <w:lang w:val="en-US" w:eastAsia="zh-CN"/>
              </w:rPr>
              <w:t>高温高压O型缸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481C">
            <w:pPr>
              <w:pStyle w:val="59"/>
              <w:bidi w:val="0"/>
              <w:rPr>
                <w:rFonts w:hint="eastAsia"/>
              </w:rPr>
            </w:pPr>
            <w:r>
              <w:rPr>
                <w:rFonts w:hint="eastAsia"/>
                <w:lang w:val="en-US" w:eastAsia="zh-CN"/>
              </w:rPr>
              <w:t>250公斤</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13E4">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893A">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BF72">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ED5F8">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14A8CBE1">
            <w:pPr>
              <w:pStyle w:val="59"/>
              <w:bidi w:val="0"/>
              <w:rPr>
                <w:rFonts w:hint="eastAsia"/>
              </w:rPr>
            </w:pPr>
          </w:p>
        </w:tc>
      </w:tr>
      <w:tr w14:paraId="1E52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DD1F">
            <w:pPr>
              <w:pStyle w:val="59"/>
              <w:bidi w:val="0"/>
              <w:rPr>
                <w:rFonts w:hint="default"/>
              </w:rPr>
            </w:pPr>
            <w:r>
              <w:rPr>
                <w:rFonts w:hint="default"/>
                <w:lang w:val="en-US" w:eastAsia="zh-CN"/>
              </w:rPr>
              <w:t>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D934">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79F7">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BD75">
            <w:pPr>
              <w:pStyle w:val="59"/>
              <w:bidi w:val="0"/>
              <w:rPr>
                <w:rFonts w:hint="eastAsia"/>
              </w:rPr>
            </w:pPr>
            <w:r>
              <w:rPr>
                <w:rFonts w:hint="eastAsia"/>
                <w:lang w:val="en-US" w:eastAsia="zh-CN"/>
              </w:rPr>
              <w:t>150kg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B010">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1CEB">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52D8">
            <w:pPr>
              <w:pStyle w:val="59"/>
              <w:bidi w:val="0"/>
              <w:rPr>
                <w:rFonts w:hint="default"/>
              </w:rPr>
            </w:pPr>
            <w:r>
              <w:rPr>
                <w:rFonts w:hint="default"/>
                <w:lang w:val="en-US" w:eastAsia="zh-CN"/>
              </w:rPr>
              <w:t>2</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CF64">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651F056D">
            <w:pPr>
              <w:pStyle w:val="59"/>
              <w:bidi w:val="0"/>
              <w:rPr>
                <w:rFonts w:hint="eastAsia"/>
              </w:rPr>
            </w:pPr>
          </w:p>
        </w:tc>
      </w:tr>
      <w:tr w14:paraId="5987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6AC7">
            <w:pPr>
              <w:pStyle w:val="59"/>
              <w:bidi w:val="0"/>
              <w:rPr>
                <w:rFonts w:hint="default"/>
              </w:rPr>
            </w:pPr>
            <w:r>
              <w:rPr>
                <w:rFonts w:hint="default"/>
                <w:lang w:val="en-US" w:eastAsia="zh-CN"/>
              </w:rPr>
              <w:t>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C238E">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C1F4">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AF0E">
            <w:pPr>
              <w:pStyle w:val="59"/>
              <w:bidi w:val="0"/>
              <w:rPr>
                <w:rFonts w:hint="eastAsia"/>
              </w:rPr>
            </w:pPr>
            <w:r>
              <w:rPr>
                <w:rFonts w:hint="eastAsia"/>
                <w:lang w:val="en-US" w:eastAsia="zh-CN"/>
              </w:rPr>
              <w:t>120kg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EFA1">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C460">
            <w:pPr>
              <w:pStyle w:val="59"/>
              <w:bidi w:val="0"/>
              <w:rPr>
                <w:rFonts w:hint="default"/>
              </w:rPr>
            </w:pPr>
            <w:r>
              <w:rPr>
                <w:rFonts w:hint="default"/>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75C0">
            <w:pPr>
              <w:pStyle w:val="59"/>
              <w:bidi w:val="0"/>
              <w:rPr>
                <w:rFonts w:hint="default"/>
              </w:rPr>
            </w:pPr>
            <w:r>
              <w:rPr>
                <w:rFonts w:hint="default"/>
                <w:lang w:val="en-US" w:eastAsia="zh-CN"/>
              </w:rPr>
              <w:t>3</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1C485">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4A0A9444">
            <w:pPr>
              <w:pStyle w:val="59"/>
              <w:bidi w:val="0"/>
              <w:rPr>
                <w:rFonts w:hint="eastAsia"/>
              </w:rPr>
            </w:pPr>
          </w:p>
        </w:tc>
      </w:tr>
      <w:tr w14:paraId="4E39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1AC3">
            <w:pPr>
              <w:pStyle w:val="59"/>
              <w:bidi w:val="0"/>
              <w:rPr>
                <w:rFonts w:hint="default"/>
              </w:rPr>
            </w:pPr>
            <w:r>
              <w:rPr>
                <w:rFonts w:hint="default"/>
                <w:lang w:val="en-US" w:eastAsia="zh-CN"/>
              </w:rPr>
              <w:t>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6F7B0">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EBDD">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DEE2">
            <w:pPr>
              <w:pStyle w:val="59"/>
              <w:bidi w:val="0"/>
              <w:rPr>
                <w:rFonts w:hint="eastAsia"/>
              </w:rPr>
            </w:pPr>
            <w:r>
              <w:rPr>
                <w:rFonts w:hint="eastAsia"/>
                <w:lang w:val="en-US" w:eastAsia="zh-CN"/>
              </w:rPr>
              <w:t>75kg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F44C">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910D">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C73">
            <w:pPr>
              <w:pStyle w:val="59"/>
              <w:bidi w:val="0"/>
              <w:rPr>
                <w:rFonts w:hint="default"/>
              </w:rPr>
            </w:pPr>
            <w:r>
              <w:rPr>
                <w:rFonts w:hint="default"/>
                <w:lang w:val="en-US" w:eastAsia="zh-CN"/>
              </w:rPr>
              <w:t>2</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70C1">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6FCE2526">
            <w:pPr>
              <w:pStyle w:val="59"/>
              <w:bidi w:val="0"/>
              <w:rPr>
                <w:rFonts w:hint="eastAsia"/>
              </w:rPr>
            </w:pPr>
          </w:p>
        </w:tc>
      </w:tr>
      <w:tr w14:paraId="17FE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B655">
            <w:pPr>
              <w:pStyle w:val="59"/>
              <w:bidi w:val="0"/>
              <w:rPr>
                <w:rFonts w:hint="default"/>
              </w:rPr>
            </w:pPr>
            <w:r>
              <w:rPr>
                <w:rFonts w:hint="default"/>
                <w:lang w:val="en-US" w:eastAsia="zh-CN"/>
              </w:rPr>
              <w:t>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FBF98">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2A8A">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210B">
            <w:pPr>
              <w:pStyle w:val="59"/>
              <w:bidi w:val="0"/>
              <w:rPr>
                <w:rFonts w:hint="eastAsia"/>
              </w:rPr>
            </w:pPr>
            <w:r>
              <w:rPr>
                <w:rFonts w:hint="eastAsia"/>
                <w:lang w:val="en-US" w:eastAsia="zh-CN"/>
              </w:rPr>
              <w:t>50kg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7370">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6482">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BA7">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733BB">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2AD99826">
            <w:pPr>
              <w:pStyle w:val="59"/>
              <w:bidi w:val="0"/>
              <w:rPr>
                <w:rFonts w:hint="eastAsia"/>
              </w:rPr>
            </w:pPr>
          </w:p>
        </w:tc>
      </w:tr>
      <w:tr w14:paraId="07D6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4514">
            <w:pPr>
              <w:pStyle w:val="59"/>
              <w:bidi w:val="0"/>
              <w:rPr>
                <w:rFonts w:hint="default"/>
              </w:rPr>
            </w:pPr>
            <w:r>
              <w:rPr>
                <w:rFonts w:hint="default"/>
                <w:lang w:val="en-US" w:eastAsia="zh-CN"/>
              </w:rPr>
              <w:t>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3E87">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7437">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57E7">
            <w:pPr>
              <w:pStyle w:val="59"/>
              <w:bidi w:val="0"/>
              <w:rPr>
                <w:rFonts w:hint="eastAsia"/>
              </w:rPr>
            </w:pPr>
            <w:r>
              <w:rPr>
                <w:rFonts w:hint="eastAsia"/>
                <w:lang w:val="en-US" w:eastAsia="zh-CN"/>
              </w:rPr>
              <w:t>45kg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F37">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609B">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62C6">
            <w:pPr>
              <w:pStyle w:val="59"/>
              <w:bidi w:val="0"/>
              <w:rPr>
                <w:rFonts w:hint="default"/>
              </w:rPr>
            </w:pPr>
            <w:r>
              <w:rPr>
                <w:rFonts w:hint="default"/>
                <w:lang w:val="en-US" w:eastAsia="zh-CN"/>
              </w:rPr>
              <w:t>2</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95597">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FD9BB66">
            <w:pPr>
              <w:pStyle w:val="59"/>
              <w:bidi w:val="0"/>
              <w:rPr>
                <w:rFonts w:hint="eastAsia"/>
              </w:rPr>
            </w:pPr>
          </w:p>
        </w:tc>
      </w:tr>
      <w:tr w14:paraId="0B69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0F6B">
            <w:pPr>
              <w:pStyle w:val="59"/>
              <w:bidi w:val="0"/>
              <w:rPr>
                <w:rFonts w:hint="default"/>
              </w:rPr>
            </w:pPr>
            <w:r>
              <w:rPr>
                <w:rFonts w:hint="default"/>
                <w:lang w:val="en-US" w:eastAsia="zh-CN"/>
              </w:rPr>
              <w:t>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E0640">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2599">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CB29">
            <w:pPr>
              <w:pStyle w:val="59"/>
              <w:bidi w:val="0"/>
              <w:rPr>
                <w:rFonts w:hint="eastAsia"/>
              </w:rPr>
            </w:pPr>
            <w:r>
              <w:rPr>
                <w:rFonts w:hint="eastAsia"/>
                <w:lang w:val="en-US" w:eastAsia="zh-CN"/>
              </w:rPr>
              <w:t>40kg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D093">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ADB3">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E155">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02296">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06269B0E">
            <w:pPr>
              <w:pStyle w:val="59"/>
              <w:bidi w:val="0"/>
              <w:rPr>
                <w:rFonts w:hint="eastAsia"/>
              </w:rPr>
            </w:pPr>
          </w:p>
        </w:tc>
      </w:tr>
      <w:tr w14:paraId="08AB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698A">
            <w:pPr>
              <w:pStyle w:val="59"/>
              <w:bidi w:val="0"/>
              <w:rPr>
                <w:rFonts w:hint="default"/>
              </w:rPr>
            </w:pPr>
            <w:r>
              <w:rPr>
                <w:rFonts w:hint="default"/>
                <w:lang w:val="en-US" w:eastAsia="zh-CN"/>
              </w:rPr>
              <w:t>11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5A98">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4A26">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2A15">
            <w:pPr>
              <w:pStyle w:val="59"/>
              <w:bidi w:val="0"/>
              <w:rPr>
                <w:rFonts w:hint="eastAsia"/>
              </w:rPr>
            </w:pPr>
            <w:r>
              <w:rPr>
                <w:rFonts w:hint="eastAsia"/>
                <w:lang w:val="en-US" w:eastAsia="zh-CN"/>
              </w:rPr>
              <w:t>15kg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A3E3">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ABC">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4A6E">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17F51">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4453D1EF">
            <w:pPr>
              <w:pStyle w:val="59"/>
              <w:bidi w:val="0"/>
              <w:rPr>
                <w:rFonts w:hint="eastAsia"/>
              </w:rPr>
            </w:pPr>
          </w:p>
        </w:tc>
      </w:tr>
      <w:tr w14:paraId="3B3B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368F">
            <w:pPr>
              <w:pStyle w:val="59"/>
              <w:bidi w:val="0"/>
              <w:rPr>
                <w:rFonts w:hint="default"/>
              </w:rPr>
            </w:pPr>
            <w:r>
              <w:rPr>
                <w:rFonts w:hint="default"/>
                <w:lang w:val="en-US" w:eastAsia="zh-CN"/>
              </w:rPr>
              <w:t>12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65313">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A82A">
            <w:pPr>
              <w:pStyle w:val="59"/>
              <w:bidi w:val="0"/>
              <w:rPr>
                <w:rFonts w:hint="eastAsia"/>
              </w:rPr>
            </w:pPr>
            <w:r>
              <w:rPr>
                <w:rFonts w:hint="eastAsia"/>
                <w:lang w:val="en-US" w:eastAsia="zh-CN"/>
              </w:rPr>
              <w:t>常温喷射染色机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D898">
            <w:pPr>
              <w:pStyle w:val="59"/>
              <w:bidi w:val="0"/>
              <w:rPr>
                <w:rFonts w:hint="eastAsia"/>
              </w:rPr>
            </w:pPr>
            <w:r>
              <w:rPr>
                <w:rFonts w:hint="eastAsia"/>
                <w:lang w:val="en-US" w:eastAsia="zh-CN"/>
              </w:rPr>
              <w:t>7kg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091">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668D">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12ED">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67A1">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535B583A">
            <w:pPr>
              <w:pStyle w:val="59"/>
              <w:bidi w:val="0"/>
              <w:rPr>
                <w:rFonts w:hint="eastAsia"/>
              </w:rPr>
            </w:pPr>
          </w:p>
        </w:tc>
      </w:tr>
      <w:tr w14:paraId="11B4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F3A7">
            <w:pPr>
              <w:pStyle w:val="59"/>
              <w:bidi w:val="0"/>
              <w:rPr>
                <w:rFonts w:hint="default"/>
              </w:rPr>
            </w:pPr>
            <w:r>
              <w:rPr>
                <w:rFonts w:hint="default"/>
                <w:lang w:val="en-US" w:eastAsia="zh-CN"/>
              </w:rPr>
              <w:t>13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A6B35">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95AB">
            <w:pPr>
              <w:pStyle w:val="59"/>
              <w:bidi w:val="0"/>
              <w:rPr>
                <w:rFonts w:hint="eastAsia"/>
              </w:rPr>
            </w:pPr>
            <w:r>
              <w:rPr>
                <w:rFonts w:hint="eastAsia"/>
                <w:lang w:val="en-US" w:eastAsia="zh-CN"/>
              </w:rPr>
              <w:t>常温喷射染色机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EA59">
            <w:pPr>
              <w:pStyle w:val="59"/>
              <w:bidi w:val="0"/>
              <w:rPr>
                <w:rFonts w:hint="eastAsia"/>
              </w:rPr>
            </w:pPr>
            <w:r>
              <w:rPr>
                <w:rFonts w:hint="eastAsia"/>
                <w:lang w:val="en-US" w:eastAsia="zh-CN"/>
              </w:rPr>
              <w:t>14kg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6451">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1468">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85F5">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8BEF2">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3D41E0EE">
            <w:pPr>
              <w:pStyle w:val="59"/>
              <w:bidi w:val="0"/>
              <w:rPr>
                <w:rFonts w:hint="eastAsia"/>
              </w:rPr>
            </w:pPr>
          </w:p>
        </w:tc>
      </w:tr>
      <w:tr w14:paraId="6B9C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B390">
            <w:pPr>
              <w:pStyle w:val="59"/>
              <w:bidi w:val="0"/>
              <w:rPr>
                <w:rFonts w:hint="default"/>
              </w:rPr>
            </w:pPr>
            <w:r>
              <w:rPr>
                <w:rFonts w:hint="default"/>
                <w:lang w:val="en-US" w:eastAsia="zh-CN"/>
              </w:rPr>
              <w:t>14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69654">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F034">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8101">
            <w:pPr>
              <w:pStyle w:val="59"/>
              <w:bidi w:val="0"/>
              <w:rPr>
                <w:rFonts w:hint="eastAsia"/>
              </w:rPr>
            </w:pPr>
            <w:r>
              <w:rPr>
                <w:rFonts w:hint="eastAsia"/>
                <w:lang w:val="en-US" w:eastAsia="zh-CN"/>
              </w:rPr>
              <w:t>90kg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896E">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69D6">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0A9C">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8D06">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39124A0">
            <w:pPr>
              <w:pStyle w:val="59"/>
              <w:bidi w:val="0"/>
              <w:rPr>
                <w:rFonts w:hint="eastAsia"/>
              </w:rPr>
            </w:pPr>
          </w:p>
        </w:tc>
      </w:tr>
      <w:tr w14:paraId="57A9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8B01">
            <w:pPr>
              <w:pStyle w:val="59"/>
              <w:bidi w:val="0"/>
              <w:rPr>
                <w:rFonts w:hint="default"/>
              </w:rPr>
            </w:pPr>
            <w:r>
              <w:rPr>
                <w:rFonts w:hint="default"/>
                <w:lang w:val="en-US" w:eastAsia="zh-CN"/>
              </w:rPr>
              <w:t>15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61EAC">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5C42">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DA8E">
            <w:pPr>
              <w:pStyle w:val="59"/>
              <w:bidi w:val="0"/>
              <w:rPr>
                <w:rFonts w:hint="eastAsia"/>
              </w:rPr>
            </w:pPr>
            <w:r>
              <w:rPr>
                <w:rFonts w:hint="eastAsia"/>
                <w:lang w:val="en-US" w:eastAsia="zh-CN"/>
              </w:rPr>
              <w:t>150kg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6263">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374">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D160">
            <w:pPr>
              <w:pStyle w:val="59"/>
              <w:bidi w:val="0"/>
              <w:rPr>
                <w:rFonts w:hint="default"/>
              </w:rPr>
            </w:pPr>
            <w:r>
              <w:rPr>
                <w:rFonts w:hint="default"/>
                <w:lang w:val="en-US" w:eastAsia="zh-CN"/>
              </w:rPr>
              <w:t>2</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5A0A">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4030E35C">
            <w:pPr>
              <w:pStyle w:val="59"/>
              <w:bidi w:val="0"/>
              <w:rPr>
                <w:rFonts w:hint="eastAsia"/>
              </w:rPr>
            </w:pPr>
          </w:p>
        </w:tc>
      </w:tr>
      <w:tr w14:paraId="45DE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B79E">
            <w:pPr>
              <w:pStyle w:val="59"/>
              <w:bidi w:val="0"/>
              <w:rPr>
                <w:rFonts w:hint="default"/>
              </w:rPr>
            </w:pPr>
            <w:r>
              <w:rPr>
                <w:rFonts w:hint="default"/>
                <w:lang w:val="en-US" w:eastAsia="zh-CN"/>
              </w:rPr>
              <w:t>16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D3BF7">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5545">
            <w:pPr>
              <w:pStyle w:val="59"/>
              <w:bidi w:val="0"/>
              <w:rPr>
                <w:rFonts w:hint="eastAsia"/>
              </w:rPr>
            </w:pPr>
            <w:r>
              <w:rPr>
                <w:rFonts w:hint="eastAsia"/>
                <w:lang w:val="en-US" w:eastAsia="zh-CN"/>
              </w:rPr>
              <w:t>高温高压染色机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DD20">
            <w:pPr>
              <w:pStyle w:val="59"/>
              <w:bidi w:val="0"/>
              <w:rPr>
                <w:rFonts w:hint="eastAsia"/>
              </w:rPr>
            </w:pPr>
            <w:r>
              <w:rPr>
                <w:rFonts w:hint="eastAsia"/>
                <w:lang w:val="en-US" w:eastAsia="zh-CN"/>
              </w:rPr>
              <w:t>250kg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DD32">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20F9">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7BB5">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1059E">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468CAD12">
            <w:pPr>
              <w:pStyle w:val="59"/>
              <w:bidi w:val="0"/>
              <w:rPr>
                <w:rFonts w:hint="eastAsia"/>
              </w:rPr>
            </w:pPr>
          </w:p>
        </w:tc>
      </w:tr>
      <w:tr w14:paraId="0D9E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494B">
            <w:pPr>
              <w:pStyle w:val="59"/>
              <w:bidi w:val="0"/>
              <w:rPr>
                <w:rFonts w:hint="default"/>
              </w:rPr>
            </w:pPr>
            <w:r>
              <w:rPr>
                <w:rFonts w:hint="default"/>
                <w:lang w:val="en-US" w:eastAsia="zh-CN"/>
              </w:rPr>
              <w:t>17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4F3AF">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91A3">
            <w:pPr>
              <w:pStyle w:val="59"/>
              <w:bidi w:val="0"/>
              <w:rPr>
                <w:rFonts w:hint="eastAsia"/>
              </w:rPr>
            </w:pPr>
            <w:r>
              <w:rPr>
                <w:rFonts w:hint="eastAsia"/>
                <w:lang w:val="en-US" w:eastAsia="zh-CN"/>
              </w:rPr>
              <w:t>常温常压染色机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40A3">
            <w:pPr>
              <w:pStyle w:val="59"/>
              <w:bidi w:val="0"/>
              <w:rPr>
                <w:rFonts w:hint="eastAsia"/>
              </w:rPr>
            </w:pPr>
            <w:r>
              <w:rPr>
                <w:rFonts w:hint="eastAsia"/>
                <w:lang w:val="en-US" w:eastAsia="zh-CN"/>
              </w:rPr>
              <w:t>80kg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2941">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8BC">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01A8">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BCFE3">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34AB23DF">
            <w:pPr>
              <w:pStyle w:val="59"/>
              <w:bidi w:val="0"/>
              <w:rPr>
                <w:rFonts w:hint="eastAsia"/>
              </w:rPr>
            </w:pPr>
          </w:p>
        </w:tc>
      </w:tr>
      <w:tr w14:paraId="24F3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DD4E">
            <w:pPr>
              <w:pStyle w:val="59"/>
              <w:bidi w:val="0"/>
              <w:rPr>
                <w:rFonts w:hint="default"/>
              </w:rPr>
            </w:pPr>
            <w:r>
              <w:rPr>
                <w:rFonts w:hint="default"/>
                <w:lang w:val="en-US" w:eastAsia="zh-CN"/>
              </w:rPr>
              <w:t>18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4BECD">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05E6">
            <w:pPr>
              <w:pStyle w:val="59"/>
              <w:bidi w:val="0"/>
              <w:rPr>
                <w:rFonts w:hint="eastAsia"/>
              </w:rPr>
            </w:pPr>
            <w:r>
              <w:rPr>
                <w:rFonts w:hint="eastAsia"/>
                <w:lang w:val="en-US" w:eastAsia="zh-CN"/>
              </w:rPr>
              <w:t>常温常压染色机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2FA8">
            <w:pPr>
              <w:pStyle w:val="59"/>
              <w:bidi w:val="0"/>
              <w:rPr>
                <w:rFonts w:hint="eastAsia"/>
              </w:rPr>
            </w:pPr>
            <w:r>
              <w:rPr>
                <w:rFonts w:hint="eastAsia"/>
                <w:lang w:val="en-US" w:eastAsia="zh-CN"/>
              </w:rPr>
              <w:t>150kg</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D7F">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371C">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18AD">
            <w:pPr>
              <w:pStyle w:val="59"/>
              <w:bidi w:val="0"/>
              <w:rPr>
                <w:rFonts w:hint="default"/>
              </w:rPr>
            </w:pPr>
            <w:r>
              <w:rPr>
                <w:rFonts w:hint="default"/>
                <w:lang w:val="en-US" w:eastAsia="zh-CN"/>
              </w:rPr>
              <w:t>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2BD0B">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3B51EC1B">
            <w:pPr>
              <w:pStyle w:val="59"/>
              <w:bidi w:val="0"/>
              <w:rPr>
                <w:rFonts w:hint="eastAsia"/>
              </w:rPr>
            </w:pPr>
          </w:p>
        </w:tc>
      </w:tr>
      <w:tr w14:paraId="4CE5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C14B">
            <w:pPr>
              <w:pStyle w:val="59"/>
              <w:bidi w:val="0"/>
              <w:rPr>
                <w:rFonts w:hint="default"/>
              </w:rPr>
            </w:pPr>
            <w:r>
              <w:rPr>
                <w:rFonts w:hint="default"/>
                <w:lang w:val="en-US" w:eastAsia="zh-CN"/>
              </w:rPr>
              <w:t>19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A6F9">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7E55">
            <w:pPr>
              <w:pStyle w:val="59"/>
              <w:bidi w:val="0"/>
              <w:rPr>
                <w:rFonts w:hint="eastAsia"/>
              </w:rPr>
            </w:pPr>
            <w:r>
              <w:rPr>
                <w:rFonts w:hint="eastAsia"/>
                <w:lang w:val="en-US" w:eastAsia="zh-CN"/>
              </w:rPr>
              <w:t>水洗缸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8FE4">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A0FA">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89F8">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0605">
            <w:pPr>
              <w:pStyle w:val="59"/>
              <w:bidi w:val="0"/>
              <w:rPr>
                <w:rFonts w:hint="default"/>
              </w:rPr>
            </w:pPr>
            <w:r>
              <w:rPr>
                <w:rFonts w:hint="default"/>
                <w:lang w:val="en-US" w:eastAsia="zh-CN"/>
              </w:rPr>
              <w:t>2</w:t>
            </w:r>
          </w:p>
        </w:tc>
        <w:tc>
          <w:tcPr>
            <w:tcW w:w="1307" w:type="dxa"/>
            <w:vMerge w:val="restart"/>
            <w:tcBorders>
              <w:top w:val="single" w:color="000000" w:sz="4" w:space="0"/>
              <w:left w:val="single" w:color="000000" w:sz="4" w:space="0"/>
              <w:right w:val="single" w:color="000000" w:sz="4" w:space="0"/>
            </w:tcBorders>
            <w:shd w:val="clear" w:color="auto" w:fill="auto"/>
            <w:noWrap/>
            <w:vAlign w:val="center"/>
          </w:tcPr>
          <w:p w14:paraId="1A8A16DF">
            <w:pPr>
              <w:pStyle w:val="59"/>
              <w:bidi w:val="0"/>
              <w:rPr>
                <w:rFonts w:hint="default" w:eastAsia="宋体"/>
                <w:lang w:val="en-US" w:eastAsia="zh-CN"/>
              </w:rPr>
            </w:pPr>
            <w:r>
              <w:rPr>
                <w:rFonts w:hint="eastAsia"/>
                <w:lang w:val="en-US" w:eastAsia="zh-CN"/>
              </w:rPr>
              <w:t>均为新增，但不作为主要产污设备核计。</w:t>
            </w:r>
          </w:p>
        </w:tc>
        <w:tc>
          <w:tcPr>
            <w:tcW w:w="1599" w:type="dxa"/>
            <w:vMerge w:val="continue"/>
            <w:tcBorders>
              <w:left w:val="nil"/>
              <w:right w:val="single" w:color="000000" w:sz="4" w:space="0"/>
            </w:tcBorders>
            <w:shd w:val="clear" w:color="auto" w:fill="auto"/>
            <w:noWrap/>
            <w:vAlign w:val="center"/>
          </w:tcPr>
          <w:p w14:paraId="79EB59CE">
            <w:pPr>
              <w:pStyle w:val="59"/>
              <w:bidi w:val="0"/>
              <w:rPr>
                <w:rFonts w:hint="eastAsia"/>
              </w:rPr>
            </w:pPr>
          </w:p>
        </w:tc>
      </w:tr>
      <w:tr w14:paraId="517B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C193">
            <w:pPr>
              <w:pStyle w:val="59"/>
              <w:bidi w:val="0"/>
              <w:rPr>
                <w:rFonts w:hint="default"/>
              </w:rPr>
            </w:pPr>
            <w:r>
              <w:rPr>
                <w:rFonts w:hint="default"/>
                <w:lang w:val="en-US" w:eastAsia="zh-CN"/>
              </w:rPr>
              <w:t>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DCB87">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CD9">
            <w:pPr>
              <w:pStyle w:val="59"/>
              <w:bidi w:val="0"/>
              <w:rPr>
                <w:rFonts w:hint="eastAsia"/>
              </w:rPr>
            </w:pPr>
            <w:r>
              <w:rPr>
                <w:rFonts w:hint="eastAsia"/>
                <w:lang w:val="en-US" w:eastAsia="zh-CN"/>
              </w:rPr>
              <w:t>脱水机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85F5">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A18E">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A588">
            <w:pPr>
              <w:pStyle w:val="59"/>
              <w:bidi w:val="0"/>
              <w:rPr>
                <w:rFonts w:hint="default"/>
              </w:rPr>
            </w:pPr>
            <w:r>
              <w:rPr>
                <w:rFonts w:hint="default"/>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9459">
            <w:pPr>
              <w:pStyle w:val="59"/>
              <w:bidi w:val="0"/>
              <w:rPr>
                <w:rFonts w:hint="default"/>
              </w:rPr>
            </w:pPr>
            <w:r>
              <w:rPr>
                <w:rFonts w:hint="default"/>
                <w:lang w:val="en-US" w:eastAsia="zh-CN"/>
              </w:rPr>
              <w:t>3</w:t>
            </w:r>
          </w:p>
        </w:tc>
        <w:tc>
          <w:tcPr>
            <w:tcW w:w="1307" w:type="dxa"/>
            <w:vMerge w:val="continue"/>
            <w:tcBorders>
              <w:left w:val="single" w:color="000000" w:sz="4" w:space="0"/>
              <w:right w:val="single" w:color="000000" w:sz="4" w:space="0"/>
            </w:tcBorders>
            <w:shd w:val="clear" w:color="auto" w:fill="auto"/>
            <w:noWrap/>
            <w:vAlign w:val="center"/>
          </w:tcPr>
          <w:p w14:paraId="1CD80590">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06F43FF8">
            <w:pPr>
              <w:pStyle w:val="59"/>
              <w:bidi w:val="0"/>
              <w:rPr>
                <w:rFonts w:hint="eastAsia"/>
              </w:rPr>
            </w:pPr>
          </w:p>
        </w:tc>
      </w:tr>
      <w:tr w14:paraId="7DE2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3699">
            <w:pPr>
              <w:pStyle w:val="59"/>
              <w:bidi w:val="0"/>
              <w:rPr>
                <w:rFonts w:hint="default"/>
              </w:rPr>
            </w:pPr>
            <w:r>
              <w:rPr>
                <w:rFonts w:hint="default"/>
                <w:lang w:val="en-US" w:eastAsia="zh-CN"/>
              </w:rPr>
              <w:t>21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83CF">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86DD">
            <w:pPr>
              <w:pStyle w:val="59"/>
              <w:bidi w:val="0"/>
              <w:rPr>
                <w:rFonts w:hint="eastAsia"/>
              </w:rPr>
            </w:pPr>
            <w:r>
              <w:rPr>
                <w:rFonts w:hint="eastAsia"/>
                <w:lang w:val="en-US" w:eastAsia="zh-CN"/>
              </w:rPr>
              <w:t>小烘干机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8A26">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5378">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8D84">
            <w:pPr>
              <w:pStyle w:val="59"/>
              <w:bidi w:val="0"/>
              <w:rPr>
                <w:rFonts w:hint="default"/>
              </w:rPr>
            </w:pPr>
            <w:r>
              <w:rPr>
                <w:rFonts w:hint="default"/>
                <w:lang w:val="en-US" w:eastAsia="zh-CN"/>
              </w:rPr>
              <w:t>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A24B">
            <w:pPr>
              <w:pStyle w:val="59"/>
              <w:bidi w:val="0"/>
              <w:rPr>
                <w:rFonts w:hint="default"/>
              </w:rPr>
            </w:pPr>
            <w:r>
              <w:rPr>
                <w:rFonts w:hint="default"/>
                <w:lang w:val="en-US" w:eastAsia="zh-CN"/>
              </w:rPr>
              <w:t>6</w:t>
            </w:r>
          </w:p>
        </w:tc>
        <w:tc>
          <w:tcPr>
            <w:tcW w:w="1307" w:type="dxa"/>
            <w:vMerge w:val="continue"/>
            <w:tcBorders>
              <w:left w:val="single" w:color="000000" w:sz="4" w:space="0"/>
              <w:right w:val="single" w:color="000000" w:sz="4" w:space="0"/>
            </w:tcBorders>
            <w:shd w:val="clear" w:color="auto" w:fill="auto"/>
            <w:noWrap/>
            <w:vAlign w:val="center"/>
          </w:tcPr>
          <w:p w14:paraId="69B15B37">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461C0D67">
            <w:pPr>
              <w:pStyle w:val="59"/>
              <w:bidi w:val="0"/>
              <w:rPr>
                <w:rFonts w:hint="eastAsia"/>
              </w:rPr>
            </w:pPr>
          </w:p>
        </w:tc>
      </w:tr>
      <w:tr w14:paraId="738A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9663">
            <w:pPr>
              <w:pStyle w:val="59"/>
              <w:bidi w:val="0"/>
              <w:rPr>
                <w:rFonts w:hint="default"/>
              </w:rPr>
            </w:pPr>
            <w:r>
              <w:rPr>
                <w:rFonts w:hint="default"/>
                <w:lang w:val="en-US" w:eastAsia="zh-CN"/>
              </w:rPr>
              <w:t>22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A87BD">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0DC6">
            <w:pPr>
              <w:pStyle w:val="59"/>
              <w:bidi w:val="0"/>
              <w:rPr>
                <w:rFonts w:hint="eastAsia"/>
              </w:rPr>
            </w:pPr>
            <w:r>
              <w:rPr>
                <w:rFonts w:hint="eastAsia"/>
                <w:lang w:val="en-US" w:eastAsia="zh-CN"/>
              </w:rPr>
              <w:t>开幅机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C37F">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7457">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3E53">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A07A">
            <w:pPr>
              <w:pStyle w:val="59"/>
              <w:bidi w:val="0"/>
              <w:rPr>
                <w:rFonts w:hint="default"/>
              </w:rPr>
            </w:pPr>
            <w:r>
              <w:rPr>
                <w:rFonts w:hint="default"/>
                <w:lang w:val="en-US" w:eastAsia="zh-CN"/>
              </w:rPr>
              <w:t>1</w:t>
            </w:r>
          </w:p>
        </w:tc>
        <w:tc>
          <w:tcPr>
            <w:tcW w:w="1307" w:type="dxa"/>
            <w:vMerge w:val="continue"/>
            <w:tcBorders>
              <w:left w:val="single" w:color="000000" w:sz="4" w:space="0"/>
              <w:right w:val="single" w:color="000000" w:sz="4" w:space="0"/>
            </w:tcBorders>
            <w:shd w:val="clear" w:color="auto" w:fill="auto"/>
            <w:noWrap/>
            <w:vAlign w:val="center"/>
          </w:tcPr>
          <w:p w14:paraId="5C6ABDB9">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830F6D2">
            <w:pPr>
              <w:pStyle w:val="59"/>
              <w:bidi w:val="0"/>
              <w:rPr>
                <w:rFonts w:hint="eastAsia"/>
              </w:rPr>
            </w:pPr>
          </w:p>
        </w:tc>
      </w:tr>
      <w:tr w14:paraId="4045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38B7">
            <w:pPr>
              <w:pStyle w:val="59"/>
              <w:bidi w:val="0"/>
              <w:rPr>
                <w:rFonts w:hint="default"/>
              </w:rPr>
            </w:pPr>
            <w:r>
              <w:rPr>
                <w:rFonts w:hint="default"/>
                <w:lang w:val="en-US" w:eastAsia="zh-CN"/>
              </w:rPr>
              <w:t>23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11487">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966">
            <w:pPr>
              <w:pStyle w:val="59"/>
              <w:bidi w:val="0"/>
              <w:rPr>
                <w:rFonts w:hint="eastAsia"/>
              </w:rPr>
            </w:pPr>
            <w:r>
              <w:rPr>
                <w:rFonts w:hint="eastAsia"/>
                <w:lang w:val="en-US" w:eastAsia="zh-CN"/>
              </w:rPr>
              <w:t>烫平机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2995">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EF53">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8B26">
            <w:pPr>
              <w:pStyle w:val="59"/>
              <w:bidi w:val="0"/>
              <w:rPr>
                <w:rFonts w:hint="default"/>
              </w:rPr>
            </w:pPr>
            <w:r>
              <w:rPr>
                <w:rFonts w:hint="default"/>
                <w:lang w:val="en-US" w:eastAsia="zh-CN"/>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0F8">
            <w:pPr>
              <w:pStyle w:val="59"/>
              <w:bidi w:val="0"/>
              <w:rPr>
                <w:rFonts w:hint="default"/>
              </w:rPr>
            </w:pPr>
            <w:r>
              <w:rPr>
                <w:rFonts w:hint="default"/>
                <w:lang w:val="en-US" w:eastAsia="zh-CN"/>
              </w:rPr>
              <w:t>1</w:t>
            </w:r>
          </w:p>
        </w:tc>
        <w:tc>
          <w:tcPr>
            <w:tcW w:w="1307" w:type="dxa"/>
            <w:vMerge w:val="continue"/>
            <w:tcBorders>
              <w:left w:val="single" w:color="000000" w:sz="4" w:space="0"/>
              <w:right w:val="single" w:color="000000" w:sz="4" w:space="0"/>
            </w:tcBorders>
            <w:shd w:val="clear" w:color="auto" w:fill="auto"/>
            <w:noWrap/>
            <w:vAlign w:val="center"/>
          </w:tcPr>
          <w:p w14:paraId="258EDE2E">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1E532053">
            <w:pPr>
              <w:pStyle w:val="59"/>
              <w:bidi w:val="0"/>
              <w:rPr>
                <w:rFonts w:hint="eastAsia"/>
              </w:rPr>
            </w:pPr>
          </w:p>
        </w:tc>
      </w:tr>
      <w:tr w14:paraId="1DDB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8A43">
            <w:pPr>
              <w:pStyle w:val="59"/>
              <w:bidi w:val="0"/>
              <w:rPr>
                <w:rFonts w:hint="default"/>
              </w:rPr>
            </w:pPr>
            <w:r>
              <w:rPr>
                <w:rFonts w:hint="default"/>
                <w:lang w:val="en-US" w:eastAsia="zh-CN"/>
              </w:rPr>
              <w:t>24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AD60B">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0C31">
            <w:pPr>
              <w:pStyle w:val="59"/>
              <w:bidi w:val="0"/>
              <w:rPr>
                <w:rFonts w:hint="eastAsia"/>
              </w:rPr>
            </w:pPr>
            <w:r>
              <w:rPr>
                <w:rFonts w:hint="eastAsia"/>
                <w:lang w:val="en-US" w:eastAsia="zh-CN"/>
              </w:rPr>
              <w:t>高温高压打样机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BE65">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1E4D">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63A8">
            <w:pPr>
              <w:pStyle w:val="59"/>
              <w:bidi w:val="0"/>
              <w:rPr>
                <w:rFonts w:hint="default"/>
              </w:rPr>
            </w:pPr>
            <w:r>
              <w:rPr>
                <w:rFonts w:hint="default"/>
                <w:lang w:val="en-US" w:eastAsia="zh-CN"/>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8D26">
            <w:pPr>
              <w:pStyle w:val="59"/>
              <w:bidi w:val="0"/>
              <w:rPr>
                <w:rFonts w:hint="default"/>
              </w:rPr>
            </w:pPr>
            <w:r>
              <w:rPr>
                <w:rFonts w:hint="default"/>
                <w:lang w:val="en-US" w:eastAsia="zh-CN"/>
              </w:rPr>
              <w:t>3</w:t>
            </w:r>
          </w:p>
        </w:tc>
        <w:tc>
          <w:tcPr>
            <w:tcW w:w="1307" w:type="dxa"/>
            <w:vMerge w:val="continue"/>
            <w:tcBorders>
              <w:left w:val="single" w:color="000000" w:sz="4" w:space="0"/>
              <w:right w:val="single" w:color="000000" w:sz="4" w:space="0"/>
            </w:tcBorders>
            <w:shd w:val="clear" w:color="auto" w:fill="auto"/>
            <w:noWrap/>
            <w:vAlign w:val="center"/>
          </w:tcPr>
          <w:p w14:paraId="617ECC51">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738CC78C">
            <w:pPr>
              <w:pStyle w:val="59"/>
              <w:bidi w:val="0"/>
              <w:rPr>
                <w:rFonts w:hint="eastAsia"/>
              </w:rPr>
            </w:pPr>
          </w:p>
        </w:tc>
      </w:tr>
      <w:tr w14:paraId="522C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5E4A">
            <w:pPr>
              <w:pStyle w:val="59"/>
              <w:bidi w:val="0"/>
              <w:rPr>
                <w:rFonts w:hint="default"/>
              </w:rPr>
            </w:pPr>
            <w:r>
              <w:rPr>
                <w:rFonts w:hint="default"/>
                <w:lang w:val="en-US" w:eastAsia="zh-CN"/>
              </w:rPr>
              <w:t>25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3843E">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10B7">
            <w:pPr>
              <w:pStyle w:val="59"/>
              <w:bidi w:val="0"/>
              <w:rPr>
                <w:rFonts w:hint="eastAsia"/>
              </w:rPr>
            </w:pPr>
            <w:r>
              <w:rPr>
                <w:rFonts w:hint="eastAsia"/>
                <w:lang w:val="en-US" w:eastAsia="zh-CN"/>
              </w:rPr>
              <w:t>常温打样机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299B">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C25D">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5D2B">
            <w:pPr>
              <w:pStyle w:val="59"/>
              <w:bidi w:val="0"/>
              <w:rPr>
                <w:rFonts w:hint="default"/>
              </w:rPr>
            </w:pPr>
            <w:r>
              <w:rPr>
                <w:rFonts w:hint="default"/>
                <w:lang w:val="en-US" w:eastAsia="zh-CN"/>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636D">
            <w:pPr>
              <w:pStyle w:val="59"/>
              <w:bidi w:val="0"/>
              <w:rPr>
                <w:rFonts w:hint="default"/>
              </w:rPr>
            </w:pPr>
            <w:r>
              <w:rPr>
                <w:rFonts w:hint="default"/>
                <w:lang w:val="en-US" w:eastAsia="zh-CN"/>
              </w:rPr>
              <w:t>2</w:t>
            </w:r>
          </w:p>
        </w:tc>
        <w:tc>
          <w:tcPr>
            <w:tcW w:w="1307" w:type="dxa"/>
            <w:vMerge w:val="continue"/>
            <w:tcBorders>
              <w:left w:val="single" w:color="000000" w:sz="4" w:space="0"/>
              <w:right w:val="single" w:color="000000" w:sz="4" w:space="0"/>
            </w:tcBorders>
            <w:shd w:val="clear" w:color="auto" w:fill="auto"/>
            <w:noWrap/>
            <w:vAlign w:val="center"/>
          </w:tcPr>
          <w:p w14:paraId="255B6069">
            <w:pPr>
              <w:pStyle w:val="59"/>
              <w:bidi w:val="0"/>
              <w:rPr>
                <w:rFonts w:hint="eastAsia"/>
              </w:rPr>
            </w:pPr>
          </w:p>
        </w:tc>
        <w:tc>
          <w:tcPr>
            <w:tcW w:w="1599" w:type="dxa"/>
            <w:vMerge w:val="continue"/>
            <w:tcBorders>
              <w:left w:val="nil"/>
              <w:right w:val="single" w:color="000000" w:sz="4" w:space="0"/>
            </w:tcBorders>
            <w:shd w:val="clear" w:color="auto" w:fill="auto"/>
            <w:noWrap/>
            <w:vAlign w:val="center"/>
          </w:tcPr>
          <w:p w14:paraId="058167A1">
            <w:pPr>
              <w:pStyle w:val="59"/>
              <w:bidi w:val="0"/>
              <w:rPr>
                <w:rFonts w:hint="eastAsia"/>
              </w:rPr>
            </w:pPr>
          </w:p>
        </w:tc>
      </w:tr>
      <w:tr w14:paraId="64AF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2465">
            <w:pPr>
              <w:pStyle w:val="59"/>
              <w:bidi w:val="0"/>
              <w:rPr>
                <w:rFonts w:hint="default"/>
              </w:rPr>
            </w:pPr>
            <w:r>
              <w:rPr>
                <w:rFonts w:hint="default"/>
                <w:lang w:val="en-US" w:eastAsia="zh-CN"/>
              </w:rPr>
              <w:t>26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3FB17">
            <w:pPr>
              <w:pStyle w:val="59"/>
              <w:bidi w:val="0"/>
              <w:rPr>
                <w:rFonts w:hint="default"/>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CCF2">
            <w:pPr>
              <w:pStyle w:val="59"/>
              <w:bidi w:val="0"/>
              <w:rPr>
                <w:rFonts w:hint="eastAsia"/>
              </w:rPr>
            </w:pPr>
            <w:r>
              <w:rPr>
                <w:rFonts w:hint="eastAsia"/>
                <w:lang w:val="en-US" w:eastAsia="zh-CN"/>
              </w:rPr>
              <w:t>打卷机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60D2">
            <w:pPr>
              <w:pStyle w:val="59"/>
              <w:bidi w:val="0"/>
              <w:rPr>
                <w:rFonts w:hint="eastAsi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0321">
            <w:pPr>
              <w:pStyle w:val="59"/>
              <w:bidi w:val="0"/>
              <w:rPr>
                <w:rFonts w:hint="default"/>
              </w:rPr>
            </w:pPr>
            <w:r>
              <w:rPr>
                <w:rFonts w:hint="default"/>
                <w:lang w:val="en-US" w:eastAsia="zh-CN"/>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DE04">
            <w:pPr>
              <w:pStyle w:val="59"/>
              <w:bidi w:val="0"/>
              <w:rPr>
                <w:rFonts w:hint="default"/>
              </w:rPr>
            </w:pPr>
            <w:r>
              <w:rPr>
                <w:rFonts w:hint="default"/>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4E4C">
            <w:pPr>
              <w:pStyle w:val="59"/>
              <w:bidi w:val="0"/>
              <w:rPr>
                <w:rFonts w:hint="default"/>
              </w:rPr>
            </w:pPr>
            <w:r>
              <w:rPr>
                <w:rFonts w:hint="default"/>
                <w:lang w:val="en-US" w:eastAsia="zh-CN"/>
              </w:rPr>
              <w:t>5</w:t>
            </w:r>
          </w:p>
        </w:tc>
        <w:tc>
          <w:tcPr>
            <w:tcW w:w="1307" w:type="dxa"/>
            <w:vMerge w:val="continue"/>
            <w:tcBorders>
              <w:left w:val="single" w:color="000000" w:sz="4" w:space="0"/>
              <w:bottom w:val="single" w:color="000000" w:sz="4" w:space="0"/>
              <w:right w:val="single" w:color="000000" w:sz="4" w:space="0"/>
            </w:tcBorders>
            <w:shd w:val="clear" w:color="auto" w:fill="auto"/>
            <w:noWrap/>
            <w:vAlign w:val="center"/>
          </w:tcPr>
          <w:p w14:paraId="4BF67D4F">
            <w:pPr>
              <w:pStyle w:val="59"/>
              <w:bidi w:val="0"/>
              <w:rPr>
                <w:rFonts w:hint="eastAsia"/>
              </w:rPr>
            </w:pPr>
          </w:p>
        </w:tc>
        <w:tc>
          <w:tcPr>
            <w:tcW w:w="1599" w:type="dxa"/>
            <w:vMerge w:val="continue"/>
            <w:tcBorders>
              <w:left w:val="nil"/>
              <w:bottom w:val="single" w:color="000000" w:sz="4" w:space="0"/>
              <w:right w:val="single" w:color="000000" w:sz="4" w:space="0"/>
            </w:tcBorders>
            <w:shd w:val="clear" w:color="auto" w:fill="auto"/>
            <w:noWrap/>
            <w:vAlign w:val="center"/>
          </w:tcPr>
          <w:p w14:paraId="4AF2E1F5">
            <w:pPr>
              <w:pStyle w:val="59"/>
              <w:bidi w:val="0"/>
              <w:rPr>
                <w:rFonts w:hint="eastAsia"/>
              </w:rPr>
            </w:pPr>
          </w:p>
        </w:tc>
      </w:tr>
    </w:tbl>
    <w:p w14:paraId="5DF378E4">
      <w:pPr>
        <w:numPr>
          <w:ilvl w:val="0"/>
          <w:numId w:val="0"/>
        </w:numPr>
        <w:spacing w:line="360" w:lineRule="auto"/>
        <w:rPr>
          <w:rFonts w:hint="eastAsia" w:ascii="Times New Roman" w:hAnsi="Times New Roman" w:eastAsia="宋体" w:cs="Times New Roman"/>
          <w:color w:val="auto"/>
          <w:kern w:val="0"/>
          <w:lang w:val="en-US" w:eastAsia="zh-CN"/>
        </w:rPr>
      </w:pPr>
    </w:p>
    <w:p w14:paraId="42A676C1">
      <w:pPr>
        <w:pStyle w:val="3"/>
        <w:rPr>
          <w:rFonts w:hint="eastAsia"/>
          <w:lang w:val="en-US" w:eastAsia="zh-CN"/>
        </w:rPr>
      </w:pPr>
      <w:r>
        <w:rPr>
          <w:rFonts w:hint="eastAsia"/>
          <w:lang w:val="en-US" w:eastAsia="zh-CN"/>
        </w:rPr>
        <w:t>3、设备变动和产能变化分析</w:t>
      </w:r>
    </w:p>
    <w:p w14:paraId="3A76B69D">
      <w:pPr>
        <w:pStyle w:val="2"/>
        <w:numPr>
          <w:ilvl w:val="0"/>
          <w:numId w:val="0"/>
        </w:numPr>
        <w:spacing w:line="360" w:lineRule="auto"/>
        <w:rPr>
          <w:rFonts w:hint="eastAsia" w:ascii="Times New Roman" w:hAnsi="Times New Roman" w:eastAsia="宋体" w:cs="Times New Roman"/>
          <w:b/>
          <w:bCs/>
          <w:color w:val="auto"/>
          <w:kern w:val="0"/>
          <w:lang w:val="en-US" w:eastAsia="zh-CN"/>
        </w:rPr>
      </w:pPr>
      <w:r>
        <w:rPr>
          <w:rFonts w:hint="eastAsia" w:ascii="Times New Roman" w:hAnsi="Times New Roman" w:eastAsia="宋体" w:cs="Times New Roman"/>
          <w:color w:val="auto"/>
          <w:kern w:val="0"/>
          <w:sz w:val="24"/>
          <w:szCs w:val="24"/>
          <w:lang w:val="en-US" w:eastAsia="zh-CN" w:bidi="ar-SA"/>
        </w:rPr>
        <w:t>因前述为设备产能的布局位置发生变化，工艺不变，因此本节重点针对项目实施前后调整设备的缸容变化情况进行分析，并在此基础上针对原审批的设备产能及变动的设备产能进行对照分析。</w:t>
      </w:r>
    </w:p>
    <w:p w14:paraId="3F09C683">
      <w:pPr>
        <w:adjustRightInd w:val="0"/>
        <w:snapToGrid w:val="0"/>
        <w:spacing w:line="460" w:lineRule="exact"/>
        <w:ind w:firstLine="482"/>
        <w:jc w:val="center"/>
        <w:rPr>
          <w:rFonts w:hint="default" w:ascii="Times New Roman" w:hAnsi="Times New Roman" w:eastAsia="宋体" w:cs="Times New Roman"/>
          <w:b/>
          <w:bCs/>
          <w:color w:val="auto"/>
          <w:kern w:val="0"/>
          <w:lang w:val="en-US"/>
        </w:rPr>
      </w:pPr>
      <w:r>
        <w:rPr>
          <w:rFonts w:hint="eastAsia" w:ascii="Times New Roman" w:hAnsi="Times New Roman" w:eastAsia="宋体" w:cs="Times New Roman"/>
          <w:b/>
          <w:bCs/>
          <w:color w:val="auto"/>
          <w:kern w:val="0"/>
          <w:lang w:val="en-US" w:eastAsia="zh-CN"/>
        </w:rPr>
        <w:t>表2.1-3原审批位于3#车间但未实施的筒子纱、匹布染色设备缸容</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789"/>
        <w:gridCol w:w="549"/>
        <w:gridCol w:w="1003"/>
        <w:gridCol w:w="756"/>
        <w:gridCol w:w="906"/>
        <w:gridCol w:w="880"/>
        <w:gridCol w:w="981"/>
        <w:gridCol w:w="1238"/>
      </w:tblGrid>
      <w:tr w14:paraId="723B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blHeader/>
        </w:trPr>
        <w:tc>
          <w:tcPr>
            <w:tcW w:w="858" w:type="pct"/>
            <w:vMerge w:val="restart"/>
            <w:tcBorders>
              <w:top w:val="single" w:color="000000" w:sz="4" w:space="0"/>
              <w:left w:val="single" w:color="000000" w:sz="4" w:space="0"/>
              <w:right w:val="single" w:color="000000" w:sz="4" w:space="0"/>
            </w:tcBorders>
            <w:noWrap w:val="0"/>
            <w:vAlign w:val="center"/>
          </w:tcPr>
          <w:p w14:paraId="4092EC23">
            <w:pPr>
              <w:pStyle w:val="59"/>
              <w:bidi w:val="0"/>
              <w:rPr>
                <w:rFonts w:hint="eastAsia"/>
              </w:rPr>
            </w:pPr>
            <w:r>
              <w:rPr>
                <w:rFonts w:hint="eastAsia"/>
                <w:lang w:val="en-US" w:eastAsia="zh-CN"/>
              </w:rPr>
              <w:t>设备名称</w:t>
            </w:r>
          </w:p>
        </w:tc>
        <w:tc>
          <w:tcPr>
            <w:tcW w:w="842" w:type="pct"/>
            <w:gridSpan w:val="2"/>
            <w:vMerge w:val="restart"/>
            <w:tcBorders>
              <w:top w:val="single" w:color="000000" w:sz="4" w:space="0"/>
              <w:left w:val="single" w:color="000000" w:sz="4" w:space="0"/>
              <w:right w:val="single" w:color="000000" w:sz="4" w:space="0"/>
            </w:tcBorders>
            <w:noWrap w:val="0"/>
            <w:vAlign w:val="center"/>
          </w:tcPr>
          <w:p w14:paraId="05A5C94A">
            <w:pPr>
              <w:pStyle w:val="59"/>
              <w:bidi w:val="0"/>
              <w:rPr>
                <w:rFonts w:hint="default"/>
                <w:lang w:val="en-US" w:eastAsia="zh-CN"/>
              </w:rPr>
            </w:pPr>
            <w:r>
              <w:rPr>
                <w:rFonts w:hint="eastAsia"/>
                <w:lang w:val="en-US" w:eastAsia="zh-CN"/>
              </w:rPr>
              <w:t>型号数量</w:t>
            </w:r>
          </w:p>
        </w:tc>
        <w:tc>
          <w:tcPr>
            <w:tcW w:w="617" w:type="pct"/>
            <w:vMerge w:val="restart"/>
            <w:tcBorders>
              <w:top w:val="single" w:color="000000" w:sz="4" w:space="0"/>
              <w:left w:val="single" w:color="000000" w:sz="4" w:space="0"/>
              <w:right w:val="single" w:color="000000" w:sz="4" w:space="0"/>
            </w:tcBorders>
            <w:noWrap w:val="0"/>
            <w:vAlign w:val="center"/>
          </w:tcPr>
          <w:p w14:paraId="0E5CF184">
            <w:pPr>
              <w:pStyle w:val="59"/>
              <w:bidi w:val="0"/>
              <w:rPr>
                <w:rFonts w:hint="eastAsia"/>
              </w:rPr>
            </w:pPr>
            <w:r>
              <w:rPr>
                <w:rFonts w:hint="eastAsia"/>
                <w:lang w:val="en-US" w:eastAsia="zh-CN"/>
              </w:rPr>
              <w:t>装载量（</w:t>
            </w:r>
            <w:r>
              <w:rPr>
                <w:lang w:val="en-US" w:eastAsia="zh-CN"/>
              </w:rPr>
              <w:t>kg</w:t>
            </w:r>
            <w:r>
              <w:rPr>
                <w:rFonts w:hint="eastAsia"/>
                <w:lang w:val="en-US" w:eastAsia="zh-CN"/>
              </w:rPr>
              <w:t>）</w:t>
            </w:r>
          </w:p>
        </w:tc>
        <w:tc>
          <w:tcPr>
            <w:tcW w:w="472" w:type="pct"/>
            <w:vMerge w:val="restart"/>
            <w:tcBorders>
              <w:top w:val="single" w:color="000000" w:sz="4" w:space="0"/>
              <w:left w:val="single" w:color="000000" w:sz="4" w:space="0"/>
              <w:right w:val="single" w:color="000000" w:sz="4" w:space="0"/>
            </w:tcBorders>
            <w:noWrap w:val="0"/>
            <w:vAlign w:val="center"/>
          </w:tcPr>
          <w:p w14:paraId="6C4C268A">
            <w:pPr>
              <w:pStyle w:val="59"/>
              <w:bidi w:val="0"/>
              <w:rPr>
                <w:rFonts w:hint="eastAsia"/>
              </w:rPr>
            </w:pPr>
            <w:r>
              <w:rPr>
                <w:rFonts w:hint="eastAsia"/>
                <w:lang w:val="en-US" w:eastAsia="zh-CN"/>
              </w:rPr>
              <w:t>日批次数</w:t>
            </w:r>
          </w:p>
        </w:tc>
        <w:tc>
          <w:tcPr>
            <w:tcW w:w="560" w:type="pct"/>
            <w:vMerge w:val="restart"/>
            <w:tcBorders>
              <w:top w:val="single" w:color="000000" w:sz="4" w:space="0"/>
              <w:left w:val="single" w:color="000000" w:sz="4" w:space="0"/>
              <w:right w:val="single" w:color="000000" w:sz="4" w:space="0"/>
            </w:tcBorders>
            <w:noWrap w:val="0"/>
            <w:vAlign w:val="center"/>
          </w:tcPr>
          <w:p w14:paraId="47DCAA0A">
            <w:pPr>
              <w:pStyle w:val="59"/>
              <w:bidi w:val="0"/>
              <w:rPr>
                <w:rFonts w:hint="eastAsia"/>
              </w:rPr>
            </w:pPr>
            <w:r>
              <w:rPr>
                <w:rFonts w:hint="eastAsia"/>
                <w:lang w:val="en-US" w:eastAsia="zh-CN"/>
              </w:rPr>
              <w:t>日产量</w:t>
            </w:r>
            <w:r>
              <w:rPr>
                <w:lang w:val="en-US" w:eastAsia="zh-CN"/>
              </w:rPr>
              <w:t>(</w:t>
            </w:r>
            <w:r>
              <w:rPr>
                <w:rFonts w:hint="eastAsia"/>
                <w:lang w:val="en-US" w:eastAsia="zh-CN"/>
              </w:rPr>
              <w:t>kg</w:t>
            </w:r>
            <w:r>
              <w:rPr>
                <w:lang w:val="en-US" w:eastAsia="zh-CN"/>
              </w:rPr>
              <w:t>/d)</w:t>
            </w:r>
          </w:p>
        </w:tc>
        <w:tc>
          <w:tcPr>
            <w:tcW w:w="545" w:type="pct"/>
            <w:vMerge w:val="restart"/>
            <w:tcBorders>
              <w:top w:val="single" w:color="000000" w:sz="4" w:space="0"/>
              <w:left w:val="single" w:color="000000" w:sz="4" w:space="0"/>
              <w:right w:val="single" w:color="000000" w:sz="4" w:space="0"/>
            </w:tcBorders>
            <w:noWrap w:val="0"/>
            <w:vAlign w:val="center"/>
          </w:tcPr>
          <w:p w14:paraId="362A2F01">
            <w:pPr>
              <w:pStyle w:val="59"/>
              <w:bidi w:val="0"/>
              <w:rPr>
                <w:rFonts w:hint="eastAsia"/>
              </w:rPr>
            </w:pPr>
            <w:r>
              <w:rPr>
                <w:rFonts w:hint="eastAsia"/>
                <w:lang w:val="en-US" w:eastAsia="zh-CN"/>
              </w:rPr>
              <w:t>年产量（</w:t>
            </w:r>
            <w:r>
              <w:rPr>
                <w:lang w:val="en-US" w:eastAsia="zh-CN"/>
              </w:rPr>
              <w:t>t/a</w:t>
            </w:r>
            <w:r>
              <w:rPr>
                <w:rFonts w:hint="eastAsia"/>
                <w:lang w:val="en-US" w:eastAsia="zh-CN"/>
              </w:rPr>
              <w:t>）</w:t>
            </w:r>
          </w:p>
        </w:tc>
        <w:tc>
          <w:tcPr>
            <w:tcW w:w="1103" w:type="pct"/>
            <w:gridSpan w:val="2"/>
            <w:tcBorders>
              <w:top w:val="single" w:color="000000" w:sz="4" w:space="0"/>
              <w:left w:val="single" w:color="000000" w:sz="4" w:space="0"/>
              <w:bottom w:val="single" w:color="000000" w:sz="4" w:space="0"/>
              <w:right w:val="single" w:color="auto" w:sz="4" w:space="0"/>
            </w:tcBorders>
            <w:noWrap w:val="0"/>
            <w:vAlign w:val="center"/>
          </w:tcPr>
          <w:p w14:paraId="569211EC">
            <w:pPr>
              <w:pStyle w:val="59"/>
              <w:bidi w:val="0"/>
              <w:rPr>
                <w:rFonts w:hint="eastAsia"/>
              </w:rPr>
            </w:pPr>
            <w:r>
              <w:rPr>
                <w:rFonts w:hint="eastAsia"/>
                <w:lang w:val="en-US" w:eastAsia="zh-CN"/>
              </w:rPr>
              <w:t>理论产量</w:t>
            </w:r>
          </w:p>
        </w:tc>
      </w:tr>
      <w:tr w14:paraId="61EA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blHeader/>
        </w:trPr>
        <w:tc>
          <w:tcPr>
            <w:tcW w:w="858" w:type="pct"/>
            <w:vMerge w:val="continue"/>
            <w:tcBorders>
              <w:left w:val="single" w:color="000000" w:sz="4" w:space="0"/>
              <w:bottom w:val="single" w:color="000000" w:sz="4" w:space="0"/>
              <w:right w:val="single" w:color="000000" w:sz="4" w:space="0"/>
            </w:tcBorders>
            <w:noWrap w:val="0"/>
            <w:vAlign w:val="center"/>
          </w:tcPr>
          <w:p w14:paraId="1AC58885">
            <w:pPr>
              <w:pStyle w:val="59"/>
              <w:bidi w:val="0"/>
            </w:pPr>
          </w:p>
        </w:tc>
        <w:tc>
          <w:tcPr>
            <w:tcW w:w="842" w:type="pct"/>
            <w:gridSpan w:val="2"/>
            <w:vMerge w:val="continue"/>
            <w:tcBorders>
              <w:left w:val="single" w:color="000000" w:sz="4" w:space="0"/>
              <w:bottom w:val="single" w:color="000000" w:sz="4" w:space="0"/>
              <w:right w:val="single" w:color="000000" w:sz="4" w:space="0"/>
            </w:tcBorders>
            <w:noWrap w:val="0"/>
            <w:vAlign w:val="center"/>
          </w:tcPr>
          <w:p w14:paraId="5A0C3B7F">
            <w:pPr>
              <w:pStyle w:val="59"/>
              <w:bidi w:val="0"/>
            </w:pPr>
          </w:p>
        </w:tc>
        <w:tc>
          <w:tcPr>
            <w:tcW w:w="617" w:type="pct"/>
            <w:vMerge w:val="continue"/>
            <w:tcBorders>
              <w:left w:val="single" w:color="000000" w:sz="4" w:space="0"/>
              <w:bottom w:val="single" w:color="000000" w:sz="4" w:space="0"/>
              <w:right w:val="single" w:color="000000" w:sz="4" w:space="0"/>
            </w:tcBorders>
            <w:noWrap w:val="0"/>
            <w:vAlign w:val="center"/>
          </w:tcPr>
          <w:p w14:paraId="7A129F54">
            <w:pPr>
              <w:pStyle w:val="59"/>
              <w:bidi w:val="0"/>
            </w:pPr>
          </w:p>
        </w:tc>
        <w:tc>
          <w:tcPr>
            <w:tcW w:w="472" w:type="pct"/>
            <w:vMerge w:val="continue"/>
            <w:tcBorders>
              <w:left w:val="single" w:color="000000" w:sz="4" w:space="0"/>
              <w:bottom w:val="single" w:color="000000" w:sz="4" w:space="0"/>
              <w:right w:val="single" w:color="000000" w:sz="4" w:space="0"/>
            </w:tcBorders>
            <w:noWrap w:val="0"/>
            <w:vAlign w:val="center"/>
          </w:tcPr>
          <w:p w14:paraId="55FA2851">
            <w:pPr>
              <w:pStyle w:val="59"/>
              <w:bidi w:val="0"/>
            </w:pPr>
          </w:p>
        </w:tc>
        <w:tc>
          <w:tcPr>
            <w:tcW w:w="560" w:type="pct"/>
            <w:vMerge w:val="continue"/>
            <w:tcBorders>
              <w:left w:val="single" w:color="000000" w:sz="4" w:space="0"/>
              <w:bottom w:val="single" w:color="000000" w:sz="4" w:space="0"/>
              <w:right w:val="single" w:color="000000" w:sz="4" w:space="0"/>
            </w:tcBorders>
            <w:noWrap w:val="0"/>
            <w:vAlign w:val="center"/>
          </w:tcPr>
          <w:p w14:paraId="01923DEF">
            <w:pPr>
              <w:pStyle w:val="59"/>
              <w:bidi w:val="0"/>
            </w:pPr>
          </w:p>
        </w:tc>
        <w:tc>
          <w:tcPr>
            <w:tcW w:w="545" w:type="pct"/>
            <w:vMerge w:val="continue"/>
            <w:tcBorders>
              <w:left w:val="single" w:color="000000" w:sz="4" w:space="0"/>
              <w:bottom w:val="single" w:color="000000" w:sz="4" w:space="0"/>
              <w:right w:val="single" w:color="000000" w:sz="4" w:space="0"/>
            </w:tcBorders>
            <w:noWrap w:val="0"/>
            <w:vAlign w:val="center"/>
          </w:tcPr>
          <w:p w14:paraId="0F565778">
            <w:pPr>
              <w:pStyle w:val="59"/>
              <w:bidi w:val="0"/>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0974D58F">
            <w:pPr>
              <w:pStyle w:val="59"/>
              <w:bidi w:val="0"/>
              <w:rPr>
                <w:rFonts w:hint="default"/>
                <w:lang w:val="en-US" w:eastAsia="zh-CN"/>
              </w:rPr>
            </w:pPr>
            <w:r>
              <w:rPr>
                <w:rFonts w:hint="eastAsia"/>
                <w:lang w:val="en-US" w:eastAsia="zh-CN"/>
              </w:rPr>
              <w:t>日产量（kg）</w:t>
            </w:r>
          </w:p>
        </w:tc>
        <w:tc>
          <w:tcPr>
            <w:tcW w:w="566" w:type="pct"/>
            <w:tcBorders>
              <w:top w:val="single" w:color="000000" w:sz="4" w:space="0"/>
              <w:left w:val="single" w:color="000000" w:sz="4" w:space="0"/>
              <w:bottom w:val="single" w:color="000000" w:sz="4" w:space="0"/>
              <w:right w:val="single" w:color="auto" w:sz="4" w:space="0"/>
            </w:tcBorders>
            <w:noWrap w:val="0"/>
            <w:vAlign w:val="center"/>
          </w:tcPr>
          <w:p w14:paraId="0BCCA5C4">
            <w:pPr>
              <w:pStyle w:val="59"/>
              <w:bidi w:val="0"/>
              <w:rPr>
                <w:rFonts w:hint="default"/>
                <w:lang w:val="en-US" w:eastAsia="zh-CN"/>
              </w:rPr>
            </w:pPr>
            <w:r>
              <w:rPr>
                <w:rFonts w:hint="eastAsia"/>
                <w:lang w:val="en-US" w:eastAsia="zh-CN"/>
              </w:rPr>
              <w:t>年产量（t）</w:t>
            </w:r>
          </w:p>
        </w:tc>
      </w:tr>
      <w:tr w14:paraId="5710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3E31C682">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DC16A34">
            <w:pPr>
              <w:pStyle w:val="59"/>
              <w:bidi w:val="0"/>
              <w:rPr>
                <w:rFonts w:hint="default"/>
                <w:lang w:val="en-US" w:eastAsia="zh-CN"/>
              </w:rPr>
            </w:pPr>
            <w:r>
              <w:rPr>
                <w:rFonts w:hint="default"/>
                <w:lang w:val="en-US" w:eastAsia="zh-CN"/>
              </w:rPr>
              <w:t>140kg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FF9D3FF">
            <w:pPr>
              <w:pStyle w:val="59"/>
              <w:bidi w:val="0"/>
              <w:rPr>
                <w:rFonts w:hint="default"/>
                <w:lang w:val="en-US" w:eastAsia="zh-CN"/>
              </w:rPr>
            </w:pPr>
            <w:r>
              <w:rPr>
                <w:rFonts w:hint="default"/>
                <w:lang w:val="en-US" w:eastAsia="zh-CN"/>
              </w:rPr>
              <w:t>3</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4C863672">
            <w:pPr>
              <w:pStyle w:val="59"/>
              <w:bidi w:val="0"/>
              <w:rPr>
                <w:rFonts w:hint="default"/>
                <w:lang w:val="en-US" w:eastAsia="zh-CN"/>
              </w:rPr>
            </w:pPr>
            <w:r>
              <w:rPr>
                <w:rFonts w:hint="default"/>
                <w:lang w:val="en-US" w:eastAsia="zh-CN"/>
              </w:rPr>
              <w:t>420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91BD200">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2AE300B2">
            <w:pPr>
              <w:pStyle w:val="59"/>
              <w:bidi w:val="0"/>
              <w:rPr>
                <w:rFonts w:hint="default"/>
                <w:lang w:val="en-US" w:eastAsia="zh-CN"/>
              </w:rPr>
            </w:pPr>
            <w:r>
              <w:rPr>
                <w:rFonts w:hint="default"/>
                <w:lang w:val="en-US" w:eastAsia="zh-CN"/>
              </w:rPr>
              <w:t>1680</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1B374ED3">
            <w:pPr>
              <w:pStyle w:val="59"/>
              <w:bidi w:val="0"/>
              <w:rPr>
                <w:rFonts w:hint="eastAsia"/>
                <w:lang w:val="en-US" w:eastAsia="zh-CN"/>
              </w:rPr>
            </w:pPr>
            <w:r>
              <w:rPr>
                <w:rFonts w:hint="eastAsia"/>
                <w:lang w:val="en-US" w:eastAsia="zh-CN"/>
              </w:rPr>
              <w:t>504</w:t>
            </w:r>
          </w:p>
        </w:tc>
        <w:tc>
          <w:tcPr>
            <w:tcW w:w="537" w:type="pct"/>
            <w:vMerge w:val="restart"/>
            <w:tcBorders>
              <w:top w:val="single" w:color="000000" w:sz="4" w:space="0"/>
              <w:left w:val="single" w:color="000000" w:sz="4" w:space="0"/>
              <w:bottom w:val="single" w:color="000000" w:sz="4" w:space="0"/>
              <w:right w:val="single" w:color="000000" w:sz="4" w:space="0"/>
            </w:tcBorders>
            <w:noWrap/>
            <w:vAlign w:val="center"/>
          </w:tcPr>
          <w:p w14:paraId="7184A843">
            <w:pPr>
              <w:pStyle w:val="59"/>
              <w:bidi w:val="0"/>
              <w:rPr>
                <w:rFonts w:hint="eastAsia"/>
                <w:lang w:val="en-US" w:eastAsia="zh-CN"/>
              </w:rPr>
            </w:pPr>
            <w:r>
              <w:rPr>
                <w:rFonts w:hint="eastAsia"/>
                <w:lang w:val="en-US" w:eastAsia="zh-CN"/>
              </w:rPr>
              <w:t>13360</w:t>
            </w:r>
          </w:p>
        </w:tc>
        <w:tc>
          <w:tcPr>
            <w:tcW w:w="566" w:type="pct"/>
            <w:vMerge w:val="restart"/>
            <w:tcBorders>
              <w:top w:val="single" w:color="000000" w:sz="4" w:space="0"/>
              <w:left w:val="single" w:color="000000" w:sz="4" w:space="0"/>
              <w:bottom w:val="single" w:color="000000" w:sz="4" w:space="0"/>
              <w:right w:val="single" w:color="auto" w:sz="4" w:space="0"/>
            </w:tcBorders>
            <w:noWrap/>
            <w:vAlign w:val="center"/>
          </w:tcPr>
          <w:p w14:paraId="25A5B9C6">
            <w:pPr>
              <w:pStyle w:val="59"/>
              <w:bidi w:val="0"/>
              <w:rPr>
                <w:rFonts w:hint="eastAsia"/>
                <w:lang w:val="en-US" w:eastAsia="zh-CN"/>
              </w:rPr>
            </w:pPr>
            <w:r>
              <w:rPr>
                <w:rFonts w:hint="eastAsia"/>
                <w:lang w:val="en-US" w:eastAsia="zh-CN"/>
              </w:rPr>
              <w:t>4008</w:t>
            </w:r>
          </w:p>
        </w:tc>
      </w:tr>
      <w:tr w14:paraId="7E0E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5D49FCB0">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1AC1414">
            <w:pPr>
              <w:pStyle w:val="59"/>
              <w:bidi w:val="0"/>
              <w:rPr>
                <w:rFonts w:hint="default"/>
                <w:lang w:val="en-US" w:eastAsia="zh-CN"/>
              </w:rPr>
            </w:pPr>
            <w:r>
              <w:rPr>
                <w:rFonts w:hint="default"/>
                <w:lang w:val="en-US" w:eastAsia="zh-CN"/>
              </w:rPr>
              <w:t>70kg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5241B4BA">
            <w:pPr>
              <w:pStyle w:val="59"/>
              <w:bidi w:val="0"/>
              <w:rPr>
                <w:rFonts w:hint="default"/>
                <w:lang w:val="en-US" w:eastAsia="zh-CN"/>
              </w:rPr>
            </w:pPr>
            <w:r>
              <w:rPr>
                <w:rFonts w:hint="default"/>
                <w:lang w:val="en-US" w:eastAsia="zh-CN"/>
              </w:rPr>
              <w:t>5</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323EA1AC">
            <w:pPr>
              <w:pStyle w:val="59"/>
              <w:bidi w:val="0"/>
              <w:rPr>
                <w:rFonts w:hint="default"/>
                <w:lang w:val="en-US" w:eastAsia="zh-CN"/>
              </w:rPr>
            </w:pPr>
            <w:r>
              <w:rPr>
                <w:rFonts w:hint="default"/>
                <w:lang w:val="en-US" w:eastAsia="zh-CN"/>
              </w:rPr>
              <w:t>350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E1788AA">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6BBF05FF">
            <w:pPr>
              <w:pStyle w:val="59"/>
              <w:bidi w:val="0"/>
              <w:rPr>
                <w:rFonts w:hint="default"/>
                <w:lang w:val="en-US" w:eastAsia="zh-CN"/>
              </w:rPr>
            </w:pPr>
            <w:r>
              <w:rPr>
                <w:rFonts w:hint="default"/>
                <w:lang w:val="en-US" w:eastAsia="zh-CN"/>
              </w:rPr>
              <w:t>1400</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1C8E8373">
            <w:pPr>
              <w:pStyle w:val="59"/>
              <w:bidi w:val="0"/>
              <w:rPr>
                <w:rFonts w:hint="eastAsia"/>
                <w:lang w:val="en-US" w:eastAsia="zh-CN"/>
              </w:rPr>
            </w:pPr>
            <w:r>
              <w:rPr>
                <w:rFonts w:hint="eastAsia"/>
                <w:lang w:val="en-US" w:eastAsia="zh-CN"/>
              </w:rPr>
              <w:t>420</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5AE56683">
            <w:pPr>
              <w:pStyle w:val="59"/>
              <w:bidi w:val="0"/>
              <w:rPr>
                <w:rFonts w:hint="eastAsia"/>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181740DF">
            <w:pPr>
              <w:pStyle w:val="59"/>
              <w:bidi w:val="0"/>
              <w:rPr>
                <w:rFonts w:hint="eastAsia"/>
              </w:rPr>
            </w:pPr>
          </w:p>
        </w:tc>
      </w:tr>
      <w:tr w14:paraId="6D62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5B5B9E87">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82F6446">
            <w:pPr>
              <w:pStyle w:val="59"/>
              <w:bidi w:val="0"/>
              <w:rPr>
                <w:rFonts w:hint="default"/>
                <w:lang w:val="en-US" w:eastAsia="zh-CN"/>
              </w:rPr>
            </w:pPr>
            <w:r>
              <w:rPr>
                <w:rFonts w:hint="default"/>
                <w:lang w:val="en-US" w:eastAsia="zh-CN"/>
              </w:rPr>
              <w:t>240kg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7F0FC5CC">
            <w:pPr>
              <w:pStyle w:val="59"/>
              <w:bidi w:val="0"/>
              <w:rPr>
                <w:rFonts w:hint="default"/>
                <w:lang w:val="en-US" w:eastAsia="zh-CN"/>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22A5749E">
            <w:pPr>
              <w:pStyle w:val="59"/>
              <w:bidi w:val="0"/>
              <w:rPr>
                <w:rFonts w:hint="default"/>
                <w:lang w:val="en-US" w:eastAsia="zh-CN"/>
              </w:rPr>
            </w:pPr>
            <w:r>
              <w:rPr>
                <w:rFonts w:hint="default"/>
                <w:lang w:val="en-US" w:eastAsia="zh-CN"/>
              </w:rPr>
              <w:t>480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0B71505">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7781A6C9">
            <w:pPr>
              <w:pStyle w:val="59"/>
              <w:bidi w:val="0"/>
              <w:rPr>
                <w:rFonts w:hint="default"/>
                <w:lang w:val="en-US" w:eastAsia="zh-CN"/>
              </w:rPr>
            </w:pPr>
            <w:r>
              <w:rPr>
                <w:rFonts w:hint="default"/>
                <w:lang w:val="en-US" w:eastAsia="zh-CN"/>
              </w:rPr>
              <w:t>1920</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3A9133F2">
            <w:pPr>
              <w:pStyle w:val="59"/>
              <w:bidi w:val="0"/>
              <w:rPr>
                <w:rFonts w:hint="eastAsia"/>
                <w:lang w:val="en-US" w:eastAsia="zh-CN"/>
              </w:rPr>
            </w:pPr>
            <w:r>
              <w:rPr>
                <w:rFonts w:hint="eastAsia"/>
                <w:lang w:val="en-US" w:eastAsia="zh-CN"/>
              </w:rPr>
              <w:t>576</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130C66A6">
            <w:pPr>
              <w:pStyle w:val="59"/>
              <w:bidi w:val="0"/>
              <w:rPr>
                <w:rFonts w:hint="eastAsia"/>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590B9626">
            <w:pPr>
              <w:pStyle w:val="59"/>
              <w:bidi w:val="0"/>
              <w:rPr>
                <w:rFonts w:hint="eastAsia"/>
              </w:rPr>
            </w:pPr>
          </w:p>
        </w:tc>
      </w:tr>
      <w:tr w14:paraId="1CB8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7DA4566D">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9B4A69E">
            <w:pPr>
              <w:pStyle w:val="59"/>
              <w:bidi w:val="0"/>
              <w:rPr>
                <w:rFonts w:hint="default"/>
                <w:lang w:val="en-US" w:eastAsia="zh-CN"/>
              </w:rPr>
            </w:pPr>
            <w:r>
              <w:rPr>
                <w:rFonts w:hint="default"/>
                <w:lang w:val="en-US" w:eastAsia="zh-CN"/>
              </w:rPr>
              <w:t>21kg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5A0C901C">
            <w:pPr>
              <w:pStyle w:val="59"/>
              <w:bidi w:val="0"/>
              <w:rPr>
                <w:rFonts w:hint="default"/>
                <w:lang w:val="en-US" w:eastAsia="zh-CN"/>
              </w:rPr>
            </w:pPr>
            <w:r>
              <w:rPr>
                <w:rFonts w:hint="default"/>
                <w:lang w:val="en-US" w:eastAsia="zh-CN"/>
              </w:rPr>
              <w:t>4</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6D857162">
            <w:pPr>
              <w:pStyle w:val="59"/>
              <w:bidi w:val="0"/>
              <w:rPr>
                <w:rFonts w:hint="default"/>
                <w:lang w:val="en-US" w:eastAsia="zh-CN"/>
              </w:rPr>
            </w:pPr>
            <w:r>
              <w:rPr>
                <w:rFonts w:hint="default"/>
                <w:lang w:val="en-US" w:eastAsia="zh-CN"/>
              </w:rPr>
              <w:t>84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248E3FA">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4414121E">
            <w:pPr>
              <w:pStyle w:val="59"/>
              <w:bidi w:val="0"/>
              <w:rPr>
                <w:rFonts w:hint="default"/>
                <w:lang w:val="en-US" w:eastAsia="zh-CN"/>
              </w:rPr>
            </w:pPr>
            <w:r>
              <w:rPr>
                <w:rFonts w:hint="default"/>
                <w:lang w:val="en-US" w:eastAsia="zh-CN"/>
              </w:rPr>
              <w:t>336</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665C45F8">
            <w:pPr>
              <w:pStyle w:val="59"/>
              <w:bidi w:val="0"/>
              <w:rPr>
                <w:rFonts w:hint="eastAsia"/>
                <w:lang w:val="en-US" w:eastAsia="zh-CN"/>
              </w:rPr>
            </w:pPr>
            <w:r>
              <w:rPr>
                <w:rFonts w:hint="eastAsia"/>
                <w:lang w:val="en-US" w:eastAsia="zh-CN"/>
              </w:rPr>
              <w:t>100.8</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42776FF8">
            <w:pPr>
              <w:pStyle w:val="59"/>
              <w:bidi w:val="0"/>
              <w:rPr>
                <w:rFonts w:hint="eastAsia"/>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50422364">
            <w:pPr>
              <w:pStyle w:val="59"/>
              <w:bidi w:val="0"/>
              <w:rPr>
                <w:rFonts w:hint="eastAsia"/>
              </w:rPr>
            </w:pPr>
          </w:p>
        </w:tc>
      </w:tr>
      <w:tr w14:paraId="3B31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1C8EE532">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0140C79">
            <w:pPr>
              <w:pStyle w:val="59"/>
              <w:bidi w:val="0"/>
              <w:rPr>
                <w:rFonts w:hint="default"/>
                <w:lang w:val="en-US" w:eastAsia="zh-CN"/>
              </w:rPr>
            </w:pPr>
            <w:r>
              <w:rPr>
                <w:rFonts w:hint="default"/>
                <w:lang w:val="en-US" w:eastAsia="zh-CN"/>
              </w:rPr>
              <w:t>50kg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28BB9B45">
            <w:pPr>
              <w:pStyle w:val="59"/>
              <w:bidi w:val="0"/>
              <w:rPr>
                <w:rFonts w:hint="default"/>
                <w:lang w:val="en-US" w:eastAsia="zh-CN"/>
              </w:rPr>
            </w:pPr>
            <w:r>
              <w:rPr>
                <w:rFonts w:hint="default"/>
                <w:lang w:val="en-US" w:eastAsia="zh-CN"/>
              </w:rPr>
              <w:t>4</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793839F0">
            <w:pPr>
              <w:pStyle w:val="59"/>
              <w:bidi w:val="0"/>
              <w:rPr>
                <w:rFonts w:hint="default"/>
                <w:lang w:val="en-US" w:eastAsia="zh-CN"/>
              </w:rPr>
            </w:pPr>
            <w:r>
              <w:rPr>
                <w:rFonts w:hint="default"/>
                <w:lang w:val="en-US" w:eastAsia="zh-CN"/>
              </w:rPr>
              <w:t>200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121E07D">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1622700">
            <w:pPr>
              <w:pStyle w:val="59"/>
              <w:bidi w:val="0"/>
              <w:rPr>
                <w:rFonts w:hint="default"/>
                <w:lang w:val="en-US" w:eastAsia="zh-CN"/>
              </w:rPr>
            </w:pPr>
            <w:r>
              <w:rPr>
                <w:rFonts w:hint="default"/>
                <w:lang w:val="en-US" w:eastAsia="zh-CN"/>
              </w:rPr>
              <w:t>800</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01E8AA22">
            <w:pPr>
              <w:pStyle w:val="59"/>
              <w:bidi w:val="0"/>
              <w:rPr>
                <w:rFonts w:hint="eastAsia"/>
                <w:lang w:val="en-US" w:eastAsia="zh-CN"/>
              </w:rPr>
            </w:pPr>
            <w:r>
              <w:rPr>
                <w:rFonts w:hint="eastAsia"/>
                <w:lang w:val="en-US" w:eastAsia="zh-CN"/>
              </w:rPr>
              <w:t>240</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02F4E0F8">
            <w:pPr>
              <w:pStyle w:val="59"/>
              <w:bidi w:val="0"/>
              <w:rPr>
                <w:rFonts w:hint="eastAsia"/>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707D0ABA">
            <w:pPr>
              <w:pStyle w:val="59"/>
              <w:bidi w:val="0"/>
              <w:rPr>
                <w:rFonts w:hint="eastAsia"/>
              </w:rPr>
            </w:pPr>
          </w:p>
        </w:tc>
      </w:tr>
      <w:tr w14:paraId="2314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D9AE04F">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FE975B2">
            <w:pPr>
              <w:pStyle w:val="59"/>
              <w:bidi w:val="0"/>
              <w:rPr>
                <w:rFonts w:hint="default"/>
                <w:lang w:val="en-US" w:eastAsia="zh-CN"/>
              </w:rPr>
            </w:pPr>
            <w:r>
              <w:rPr>
                <w:rFonts w:hint="default"/>
                <w:lang w:val="en-US" w:eastAsia="zh-CN"/>
              </w:rPr>
              <w:t>180kg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5F23E356">
            <w:pPr>
              <w:pStyle w:val="59"/>
              <w:bidi w:val="0"/>
              <w:rPr>
                <w:rFonts w:hint="default"/>
                <w:lang w:val="en-US" w:eastAsia="zh-CN"/>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0BB6D026">
            <w:pPr>
              <w:pStyle w:val="59"/>
              <w:bidi w:val="0"/>
              <w:rPr>
                <w:rFonts w:hint="default"/>
                <w:lang w:val="en-US" w:eastAsia="zh-CN"/>
              </w:rPr>
            </w:pPr>
            <w:r>
              <w:rPr>
                <w:rFonts w:hint="default"/>
                <w:lang w:val="en-US" w:eastAsia="zh-CN"/>
              </w:rPr>
              <w:t>360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166322A">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1FB41F8A">
            <w:pPr>
              <w:pStyle w:val="59"/>
              <w:bidi w:val="0"/>
              <w:rPr>
                <w:rFonts w:hint="default"/>
                <w:lang w:val="en-US" w:eastAsia="zh-CN"/>
              </w:rPr>
            </w:pPr>
            <w:r>
              <w:rPr>
                <w:rFonts w:hint="default"/>
                <w:lang w:val="en-US" w:eastAsia="zh-CN"/>
              </w:rPr>
              <w:t>1440</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46F3F4BD">
            <w:pPr>
              <w:pStyle w:val="59"/>
              <w:bidi w:val="0"/>
              <w:rPr>
                <w:rFonts w:hint="eastAsia"/>
                <w:lang w:val="en-US" w:eastAsia="zh-CN"/>
              </w:rPr>
            </w:pPr>
            <w:r>
              <w:rPr>
                <w:rFonts w:hint="eastAsia"/>
                <w:lang w:val="en-US" w:eastAsia="zh-CN"/>
              </w:rPr>
              <w:t>432</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6EA169AF">
            <w:pPr>
              <w:pStyle w:val="59"/>
              <w:bidi w:val="0"/>
              <w:rPr>
                <w:rFonts w:hint="eastAsia"/>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64B4819D">
            <w:pPr>
              <w:pStyle w:val="59"/>
              <w:bidi w:val="0"/>
              <w:rPr>
                <w:rFonts w:hint="eastAsia"/>
              </w:rPr>
            </w:pPr>
          </w:p>
        </w:tc>
      </w:tr>
      <w:tr w14:paraId="66C9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5DDFB202">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2BD253E">
            <w:pPr>
              <w:pStyle w:val="59"/>
              <w:bidi w:val="0"/>
              <w:rPr>
                <w:rFonts w:hint="default"/>
                <w:lang w:val="en-US" w:eastAsia="zh-CN"/>
              </w:rPr>
            </w:pPr>
            <w:r>
              <w:rPr>
                <w:rFonts w:hint="default"/>
                <w:lang w:val="en-US" w:eastAsia="zh-CN"/>
              </w:rPr>
              <w:t>360kg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43B8C5CC">
            <w:pPr>
              <w:pStyle w:val="59"/>
              <w:bidi w:val="0"/>
              <w:rPr>
                <w:rFonts w:hint="default"/>
                <w:lang w:val="en-US" w:eastAsia="zh-CN"/>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769B1F04">
            <w:pPr>
              <w:pStyle w:val="59"/>
              <w:bidi w:val="0"/>
              <w:rPr>
                <w:rFonts w:hint="default"/>
                <w:lang w:val="en-US" w:eastAsia="zh-CN"/>
              </w:rPr>
            </w:pPr>
            <w:r>
              <w:rPr>
                <w:rFonts w:hint="default"/>
                <w:lang w:val="en-US" w:eastAsia="zh-CN"/>
              </w:rPr>
              <w:t>720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C11B18D">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942B1F4">
            <w:pPr>
              <w:pStyle w:val="59"/>
              <w:bidi w:val="0"/>
              <w:rPr>
                <w:rFonts w:hint="default"/>
                <w:lang w:val="en-US" w:eastAsia="zh-CN"/>
              </w:rPr>
            </w:pPr>
            <w:r>
              <w:rPr>
                <w:rFonts w:hint="default"/>
                <w:lang w:val="en-US" w:eastAsia="zh-CN"/>
              </w:rPr>
              <w:t>2880</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4BFFBB87">
            <w:pPr>
              <w:pStyle w:val="59"/>
              <w:bidi w:val="0"/>
              <w:rPr>
                <w:rFonts w:hint="eastAsia"/>
                <w:lang w:val="en-US" w:eastAsia="zh-CN"/>
              </w:rPr>
            </w:pPr>
            <w:r>
              <w:rPr>
                <w:rFonts w:hint="eastAsia"/>
                <w:lang w:val="en-US" w:eastAsia="zh-CN"/>
              </w:rPr>
              <w:t>864</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311E2ABD">
            <w:pPr>
              <w:pStyle w:val="59"/>
              <w:bidi w:val="0"/>
              <w:rPr>
                <w:rFonts w:hint="eastAsia"/>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3483978D">
            <w:pPr>
              <w:pStyle w:val="59"/>
              <w:bidi w:val="0"/>
              <w:rPr>
                <w:rFonts w:hint="eastAsia"/>
              </w:rPr>
            </w:pPr>
          </w:p>
        </w:tc>
      </w:tr>
      <w:tr w14:paraId="6E45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3B59AE95">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ECBA7F2">
            <w:pPr>
              <w:pStyle w:val="59"/>
              <w:bidi w:val="0"/>
              <w:rPr>
                <w:rFonts w:hint="default"/>
                <w:lang w:val="en-US" w:eastAsia="zh-CN"/>
              </w:rPr>
            </w:pPr>
            <w:r>
              <w:rPr>
                <w:rFonts w:hint="default"/>
                <w:lang w:val="en-US" w:eastAsia="zh-CN"/>
              </w:rPr>
              <w:t>6kg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5B4B77D1">
            <w:pPr>
              <w:pStyle w:val="59"/>
              <w:bidi w:val="0"/>
              <w:rPr>
                <w:rFonts w:hint="default"/>
                <w:lang w:val="en-US" w:eastAsia="zh-CN"/>
              </w:rPr>
            </w:pPr>
            <w:r>
              <w:rPr>
                <w:rFonts w:hint="default"/>
                <w:lang w:val="en-US" w:eastAsia="zh-CN"/>
              </w:rPr>
              <w:t>1</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5C0723AB">
            <w:pPr>
              <w:pStyle w:val="59"/>
              <w:bidi w:val="0"/>
              <w:rPr>
                <w:rFonts w:hint="default"/>
                <w:lang w:val="en-US" w:eastAsia="zh-CN"/>
              </w:rPr>
            </w:pPr>
            <w:r>
              <w:rPr>
                <w:rFonts w:hint="default"/>
                <w:lang w:val="en-US" w:eastAsia="zh-CN"/>
              </w:rPr>
              <w:t>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1E98D11">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6FAE4ADF">
            <w:pPr>
              <w:pStyle w:val="59"/>
              <w:bidi w:val="0"/>
              <w:rPr>
                <w:rFonts w:hint="default"/>
                <w:lang w:val="en-US" w:eastAsia="zh-CN"/>
              </w:rPr>
            </w:pPr>
            <w:r>
              <w:rPr>
                <w:rFonts w:hint="default"/>
                <w:lang w:val="en-US" w:eastAsia="zh-CN"/>
              </w:rPr>
              <w:t>24</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202AC427">
            <w:pPr>
              <w:pStyle w:val="59"/>
              <w:bidi w:val="0"/>
              <w:rPr>
                <w:rFonts w:hint="eastAsia"/>
                <w:lang w:val="en-US" w:eastAsia="zh-CN"/>
              </w:rPr>
            </w:pPr>
            <w:r>
              <w:rPr>
                <w:rFonts w:hint="eastAsia"/>
                <w:lang w:val="en-US" w:eastAsia="zh-CN"/>
              </w:rPr>
              <w:t>7.2</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205D843B">
            <w:pPr>
              <w:pStyle w:val="59"/>
              <w:bidi w:val="0"/>
              <w:rPr>
                <w:rFonts w:hint="eastAsia"/>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0AABED4E">
            <w:pPr>
              <w:pStyle w:val="59"/>
              <w:bidi w:val="0"/>
              <w:rPr>
                <w:rFonts w:hint="eastAsia"/>
              </w:rPr>
            </w:pPr>
          </w:p>
        </w:tc>
      </w:tr>
      <w:tr w14:paraId="065B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06CE4EE4">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081DD45">
            <w:pPr>
              <w:pStyle w:val="59"/>
              <w:bidi w:val="0"/>
              <w:rPr>
                <w:rFonts w:hint="default"/>
                <w:lang w:val="en-US" w:eastAsia="zh-CN"/>
              </w:rPr>
            </w:pPr>
            <w:r>
              <w:rPr>
                <w:rFonts w:hint="default"/>
                <w:lang w:val="en-US" w:eastAsia="zh-CN"/>
              </w:rPr>
              <w:t>360kg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25A3623E">
            <w:pPr>
              <w:pStyle w:val="59"/>
              <w:bidi w:val="0"/>
              <w:rPr>
                <w:rFonts w:hint="default"/>
                <w:lang w:val="en-US" w:eastAsia="zh-CN"/>
              </w:rPr>
            </w:pPr>
            <w:r>
              <w:rPr>
                <w:rFonts w:hint="default"/>
                <w:lang w:val="en-US" w:eastAsia="zh-CN"/>
              </w:rPr>
              <w:t>1</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45E02C48">
            <w:pPr>
              <w:pStyle w:val="59"/>
              <w:bidi w:val="0"/>
              <w:rPr>
                <w:rFonts w:hint="default"/>
                <w:lang w:val="en-US" w:eastAsia="zh-CN"/>
              </w:rPr>
            </w:pPr>
            <w:r>
              <w:rPr>
                <w:rFonts w:hint="default"/>
                <w:lang w:val="en-US" w:eastAsia="zh-CN"/>
              </w:rPr>
              <w:t>360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07786E8">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976D99D">
            <w:pPr>
              <w:pStyle w:val="59"/>
              <w:bidi w:val="0"/>
              <w:rPr>
                <w:rFonts w:hint="default"/>
                <w:lang w:val="en-US" w:eastAsia="zh-CN"/>
              </w:rPr>
            </w:pPr>
            <w:r>
              <w:rPr>
                <w:rFonts w:hint="default"/>
                <w:lang w:val="en-US" w:eastAsia="zh-CN"/>
              </w:rPr>
              <w:t>1440</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6AE5EDC9">
            <w:pPr>
              <w:pStyle w:val="59"/>
              <w:bidi w:val="0"/>
              <w:rPr>
                <w:rFonts w:hint="eastAsia"/>
                <w:lang w:val="en-US" w:eastAsia="zh-CN"/>
              </w:rPr>
            </w:pPr>
            <w:r>
              <w:rPr>
                <w:rFonts w:hint="eastAsia"/>
                <w:lang w:val="en-US" w:eastAsia="zh-CN"/>
              </w:rPr>
              <w:t>432</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7BFC1299">
            <w:pPr>
              <w:pStyle w:val="59"/>
              <w:bidi w:val="0"/>
              <w:rPr>
                <w:rFonts w:hint="eastAsia"/>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247D5CE8">
            <w:pPr>
              <w:pStyle w:val="59"/>
              <w:bidi w:val="0"/>
              <w:rPr>
                <w:rFonts w:hint="eastAsia"/>
              </w:rPr>
            </w:pPr>
          </w:p>
        </w:tc>
      </w:tr>
      <w:tr w14:paraId="019C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1FEF5ABF">
            <w:pPr>
              <w:pStyle w:val="59"/>
              <w:bidi w:val="0"/>
              <w:rPr>
                <w:rFonts w:hint="default"/>
                <w:lang w:val="en-US" w:eastAsia="zh-CN"/>
              </w:rPr>
            </w:pPr>
            <w:r>
              <w:rPr>
                <w:rFonts w:hint="default"/>
                <w:lang w:val="en-US" w:eastAsia="zh-CN"/>
              </w:rPr>
              <w:t>筒子缸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4B29893">
            <w:pPr>
              <w:pStyle w:val="59"/>
              <w:bidi w:val="0"/>
              <w:rPr>
                <w:rFonts w:hint="default"/>
                <w:lang w:val="en-US" w:eastAsia="zh-CN"/>
              </w:rPr>
            </w:pPr>
            <w:r>
              <w:rPr>
                <w:rFonts w:hint="default"/>
                <w:lang w:val="en-US" w:eastAsia="zh-CN"/>
              </w:rPr>
              <w:t>360kg</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78708F70">
            <w:pPr>
              <w:pStyle w:val="59"/>
              <w:bidi w:val="0"/>
              <w:rPr>
                <w:rFonts w:hint="default"/>
                <w:lang w:val="en-US" w:eastAsia="zh-CN"/>
              </w:rPr>
            </w:pPr>
            <w:r>
              <w:rPr>
                <w:rFonts w:hint="default"/>
                <w:lang w:val="en-US" w:eastAsia="zh-CN"/>
              </w:rPr>
              <w:t>1</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42BD196B">
            <w:pPr>
              <w:pStyle w:val="59"/>
              <w:bidi w:val="0"/>
              <w:rPr>
                <w:rFonts w:hint="default"/>
                <w:lang w:val="en-US" w:eastAsia="zh-CN"/>
              </w:rPr>
            </w:pPr>
            <w:r>
              <w:rPr>
                <w:rFonts w:hint="default"/>
                <w:lang w:val="en-US" w:eastAsia="zh-CN"/>
              </w:rPr>
              <w:t>360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A83D573">
            <w:pPr>
              <w:pStyle w:val="59"/>
              <w:bidi w:val="0"/>
              <w:rPr>
                <w:rFonts w:hint="eastAsia"/>
                <w:lang w:val="en-US" w:eastAsia="zh-CN"/>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511070CB">
            <w:pPr>
              <w:pStyle w:val="59"/>
              <w:bidi w:val="0"/>
              <w:rPr>
                <w:rFonts w:hint="default"/>
                <w:lang w:val="en-US" w:eastAsia="zh-CN"/>
              </w:rPr>
            </w:pPr>
            <w:r>
              <w:rPr>
                <w:rFonts w:hint="default"/>
                <w:lang w:val="en-US" w:eastAsia="zh-CN"/>
              </w:rPr>
              <w:t>1440</w:t>
            </w:r>
          </w:p>
        </w:tc>
        <w:tc>
          <w:tcPr>
            <w:tcW w:w="545" w:type="pct"/>
            <w:tcBorders>
              <w:top w:val="single" w:color="000000" w:sz="4" w:space="0"/>
              <w:left w:val="single" w:color="000000" w:sz="4" w:space="0"/>
              <w:bottom w:val="single" w:color="000000" w:sz="4" w:space="0"/>
              <w:right w:val="single" w:color="000000" w:sz="4" w:space="0"/>
            </w:tcBorders>
            <w:noWrap/>
            <w:vAlign w:val="center"/>
          </w:tcPr>
          <w:p w14:paraId="00F45327">
            <w:pPr>
              <w:pStyle w:val="59"/>
              <w:bidi w:val="0"/>
              <w:rPr>
                <w:rFonts w:hint="eastAsia"/>
                <w:lang w:val="en-US" w:eastAsia="zh-CN"/>
              </w:rPr>
            </w:pPr>
            <w:r>
              <w:rPr>
                <w:rFonts w:hint="eastAsia"/>
                <w:lang w:val="en-US" w:eastAsia="zh-CN"/>
              </w:rPr>
              <w:t>432</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560BC681">
            <w:pPr>
              <w:pStyle w:val="59"/>
              <w:bidi w:val="0"/>
              <w:rPr>
                <w:rFonts w:hint="eastAsia"/>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1B76479C">
            <w:pPr>
              <w:pStyle w:val="59"/>
              <w:bidi w:val="0"/>
              <w:rPr>
                <w:rFonts w:hint="eastAsia"/>
              </w:rPr>
            </w:pPr>
          </w:p>
        </w:tc>
      </w:tr>
      <w:tr w14:paraId="0603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C80BD">
            <w:pPr>
              <w:pStyle w:val="59"/>
              <w:bidi w:val="0"/>
              <w:ind w:firstLine="0" w:firstLineChars="0"/>
              <w:rPr>
                <w:rFonts w:hint="default"/>
                <w:lang w:val="en-US" w:eastAsia="zh-CN"/>
              </w:rPr>
            </w:pPr>
            <w:r>
              <w:rPr>
                <w:rFonts w:hint="eastAsia"/>
                <w:lang w:val="en-US" w:eastAsia="zh-CN"/>
              </w:rPr>
              <w:t>筒子纱染色机缸容小计</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C75AB">
            <w:pPr>
              <w:pStyle w:val="59"/>
              <w:bidi w:val="0"/>
              <w:ind w:firstLine="0" w:firstLineChars="0"/>
              <w:rPr>
                <w:rFonts w:hint="default"/>
                <w:lang w:val="en-US" w:eastAsia="zh-CN"/>
              </w:rPr>
            </w:pPr>
            <w:r>
              <w:rPr>
                <w:rFonts w:hint="eastAsia"/>
                <w:lang w:val="en-US" w:eastAsia="zh-CN"/>
              </w:rPr>
              <w:t>25台</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EEDA5">
            <w:pPr>
              <w:pStyle w:val="59"/>
              <w:bidi w:val="0"/>
              <w:ind w:firstLine="0" w:firstLineChars="0"/>
              <w:rPr>
                <w:rFonts w:hint="default"/>
                <w:lang w:val="en-US" w:eastAsia="zh-CN"/>
              </w:rPr>
            </w:pPr>
            <w:r>
              <w:rPr>
                <w:rFonts w:hint="eastAsia"/>
                <w:lang w:val="en-US" w:eastAsia="zh-CN"/>
              </w:rPr>
              <w:t>3340kg</w:t>
            </w:r>
          </w:p>
        </w:tc>
        <w:tc>
          <w:tcPr>
            <w:tcW w:w="268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5E3D8">
            <w:pPr>
              <w:pStyle w:val="59"/>
              <w:bidi w:val="0"/>
              <w:rPr>
                <w:rFonts w:hint="default"/>
                <w:lang w:val="en-US" w:eastAsia="zh-CN"/>
              </w:rPr>
            </w:pPr>
            <w:r>
              <w:rPr>
                <w:rFonts w:hint="eastAsia"/>
                <w:lang w:val="en-US" w:eastAsia="zh-CN"/>
              </w:rPr>
              <w:t>/</w:t>
            </w:r>
          </w:p>
        </w:tc>
      </w:tr>
      <w:tr w14:paraId="33D7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4D64F">
            <w:pPr>
              <w:pStyle w:val="59"/>
              <w:bidi w:val="0"/>
              <w:ind w:firstLine="0" w:firstLineChars="0"/>
              <w:rPr>
                <w:rFonts w:hint="eastAsia" w:ascii="Arial" w:hAnsi="Arial" w:eastAsia="宋体" w:cs="Arial"/>
                <w:kern w:val="2"/>
                <w:sz w:val="21"/>
                <w:szCs w:val="21"/>
                <w:lang w:val="en-US" w:eastAsia="zh-CN" w:bidi="ar-SA"/>
              </w:rPr>
            </w:pPr>
            <w:r>
              <w:rPr>
                <w:rFonts w:hint="default"/>
                <w:lang w:val="en-US" w:eastAsia="zh-CN"/>
              </w:rPr>
              <w:t>溢流染色机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05A65">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400kg</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AF5F8">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4</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43260">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1600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BDEE1">
            <w:pPr>
              <w:pStyle w:val="59"/>
              <w:bidi w:val="0"/>
              <w:ind w:firstLine="0" w:firstLineChars="0"/>
              <w:rPr>
                <w:rFonts w:hint="eastAsia" w:ascii="Arial" w:hAnsi="Arial" w:eastAsia="宋体" w:cs="Arial"/>
                <w:kern w:val="2"/>
                <w:sz w:val="21"/>
                <w:szCs w:val="21"/>
                <w:lang w:val="en-US" w:eastAsia="zh-CN" w:bidi="ar-SA"/>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B10A6">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6400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92DE3">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1920</w:t>
            </w:r>
          </w:p>
        </w:tc>
        <w:tc>
          <w:tcPr>
            <w:tcW w:w="537" w:type="pct"/>
            <w:vMerge w:val="restart"/>
            <w:tcBorders>
              <w:top w:val="single" w:color="000000" w:sz="4" w:space="0"/>
              <w:left w:val="single" w:color="000000" w:sz="4" w:space="0"/>
              <w:bottom w:val="single" w:color="000000" w:sz="4" w:space="0"/>
              <w:right w:val="single" w:color="000000" w:sz="4" w:space="0"/>
            </w:tcBorders>
            <w:noWrap/>
            <w:vAlign w:val="center"/>
          </w:tcPr>
          <w:p w14:paraId="7FC0E50D">
            <w:pPr>
              <w:pStyle w:val="59"/>
              <w:bidi w:val="0"/>
              <w:rPr>
                <w:rFonts w:hint="default"/>
                <w:lang w:val="en-US" w:eastAsia="zh-CN"/>
              </w:rPr>
            </w:pPr>
            <w:r>
              <w:rPr>
                <w:rFonts w:hint="eastAsia"/>
                <w:lang w:val="en-US" w:eastAsia="zh-CN"/>
              </w:rPr>
              <w:t>3.4万米</w:t>
            </w:r>
          </w:p>
        </w:tc>
        <w:tc>
          <w:tcPr>
            <w:tcW w:w="566" w:type="pct"/>
            <w:vMerge w:val="restart"/>
            <w:tcBorders>
              <w:top w:val="single" w:color="000000" w:sz="4" w:space="0"/>
              <w:left w:val="single" w:color="000000" w:sz="4" w:space="0"/>
              <w:bottom w:val="single" w:color="000000" w:sz="4" w:space="0"/>
              <w:right w:val="single" w:color="000000" w:sz="4" w:space="0"/>
            </w:tcBorders>
            <w:noWrap/>
            <w:vAlign w:val="center"/>
          </w:tcPr>
          <w:p w14:paraId="23B31E0C">
            <w:pPr>
              <w:pStyle w:val="59"/>
              <w:bidi w:val="0"/>
              <w:rPr>
                <w:rFonts w:hint="default"/>
                <w:lang w:val="en-US" w:eastAsia="zh-CN"/>
              </w:rPr>
            </w:pPr>
            <w:r>
              <w:rPr>
                <w:rFonts w:hint="eastAsia"/>
                <w:lang w:val="en-US" w:eastAsia="zh-CN"/>
              </w:rPr>
              <w:t>1020万米*</w:t>
            </w:r>
          </w:p>
        </w:tc>
      </w:tr>
      <w:tr w14:paraId="1679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9C4E">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染布机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4FCE7">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100kg</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A0914">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5C603">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AA3DE">
            <w:pPr>
              <w:pStyle w:val="59"/>
              <w:bidi w:val="0"/>
              <w:ind w:firstLine="0" w:firstLineChars="0"/>
              <w:rPr>
                <w:rFonts w:hint="eastAsia" w:ascii="Arial" w:hAnsi="Arial" w:eastAsia="宋体" w:cs="Arial"/>
                <w:kern w:val="2"/>
                <w:sz w:val="21"/>
                <w:szCs w:val="21"/>
                <w:lang w:val="en-US" w:eastAsia="zh-CN" w:bidi="ar-SA"/>
              </w:rPr>
            </w:pPr>
            <w:r>
              <w:rPr>
                <w:rFonts w:hint="eastAsia"/>
                <w:lang w:val="en-US" w:eastAsia="zh-CN"/>
              </w:rPr>
              <w:t>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DC73C">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400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3C494">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120</w:t>
            </w:r>
          </w:p>
        </w:tc>
        <w:tc>
          <w:tcPr>
            <w:tcW w:w="537" w:type="pct"/>
            <w:vMerge w:val="continue"/>
            <w:tcBorders>
              <w:top w:val="single" w:color="000000" w:sz="4" w:space="0"/>
              <w:left w:val="single" w:color="000000" w:sz="4" w:space="0"/>
              <w:bottom w:val="single" w:color="000000" w:sz="4" w:space="0"/>
              <w:right w:val="single" w:color="000000" w:sz="4" w:space="0"/>
            </w:tcBorders>
            <w:noWrap/>
            <w:vAlign w:val="center"/>
          </w:tcPr>
          <w:p w14:paraId="123F4677">
            <w:pPr>
              <w:pStyle w:val="59"/>
              <w:bidi w:val="0"/>
              <w:rPr>
                <w:rFonts w:hint="eastAsia"/>
                <w:lang w:val="en-US" w:eastAsia="zh-CN"/>
              </w:rPr>
            </w:pPr>
          </w:p>
        </w:tc>
        <w:tc>
          <w:tcPr>
            <w:tcW w:w="566" w:type="pct"/>
            <w:vMerge w:val="continue"/>
            <w:tcBorders>
              <w:top w:val="single" w:color="000000" w:sz="4" w:space="0"/>
              <w:left w:val="single" w:color="000000" w:sz="4" w:space="0"/>
              <w:bottom w:val="single" w:color="000000" w:sz="4" w:space="0"/>
              <w:right w:val="single" w:color="000000" w:sz="4" w:space="0"/>
            </w:tcBorders>
            <w:noWrap/>
            <w:vAlign w:val="center"/>
          </w:tcPr>
          <w:p w14:paraId="266952D0">
            <w:pPr>
              <w:pStyle w:val="59"/>
              <w:bidi w:val="0"/>
              <w:rPr>
                <w:rFonts w:hint="eastAsia"/>
                <w:lang w:val="en-US" w:eastAsia="zh-CN"/>
              </w:rPr>
            </w:pPr>
          </w:p>
        </w:tc>
      </w:tr>
      <w:tr w14:paraId="6188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8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B62EC">
            <w:pPr>
              <w:pStyle w:val="59"/>
              <w:bidi w:val="0"/>
              <w:ind w:firstLine="0" w:firstLineChars="0"/>
              <w:rPr>
                <w:rFonts w:hint="default"/>
                <w:lang w:val="en-US" w:eastAsia="zh-CN"/>
              </w:rPr>
            </w:pPr>
            <w:r>
              <w:rPr>
                <w:rFonts w:hint="eastAsia"/>
                <w:lang w:val="en-US" w:eastAsia="zh-CN"/>
              </w:rPr>
              <w:t>匹布染色机缸容小计</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E6EDA">
            <w:pPr>
              <w:pStyle w:val="59"/>
              <w:bidi w:val="0"/>
              <w:ind w:firstLine="0" w:firstLineChars="0"/>
              <w:rPr>
                <w:rFonts w:hint="default"/>
                <w:lang w:val="en-US" w:eastAsia="zh-CN"/>
              </w:rPr>
            </w:pPr>
            <w:r>
              <w:rPr>
                <w:rFonts w:hint="eastAsia"/>
                <w:lang w:val="en-US" w:eastAsia="zh-CN"/>
              </w:rPr>
              <w:t>5台</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F8EE0">
            <w:pPr>
              <w:pStyle w:val="59"/>
              <w:bidi w:val="0"/>
              <w:ind w:firstLine="0" w:firstLineChars="0"/>
              <w:rPr>
                <w:rFonts w:hint="default"/>
                <w:lang w:val="en-US" w:eastAsia="zh-CN"/>
              </w:rPr>
            </w:pPr>
            <w:r>
              <w:rPr>
                <w:rFonts w:hint="eastAsia"/>
                <w:lang w:val="en-US" w:eastAsia="zh-CN"/>
              </w:rPr>
              <w:t>1700kg</w:t>
            </w:r>
          </w:p>
        </w:tc>
        <w:tc>
          <w:tcPr>
            <w:tcW w:w="268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B4E8B">
            <w:pPr>
              <w:pStyle w:val="59"/>
              <w:bidi w:val="0"/>
              <w:rPr>
                <w:rFonts w:hint="default"/>
                <w:lang w:val="en-US" w:eastAsia="zh-CN"/>
              </w:rPr>
            </w:pPr>
            <w:r>
              <w:rPr>
                <w:rFonts w:hint="eastAsia"/>
                <w:lang w:val="en-US" w:eastAsia="zh-CN"/>
              </w:rPr>
              <w:t>/</w:t>
            </w:r>
          </w:p>
        </w:tc>
      </w:tr>
    </w:tbl>
    <w:p w14:paraId="64C148F0">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注：依据为原环评表4-8分析内容。其中*为未实施设备对应的产能理论分析值（已实施部分不列示）。</w:t>
      </w:r>
    </w:p>
    <w:p w14:paraId="7A563DE0">
      <w:pPr>
        <w:adjustRightInd w:val="0"/>
        <w:snapToGrid w:val="0"/>
        <w:spacing w:line="460" w:lineRule="exact"/>
        <w:ind w:firstLine="482"/>
        <w:jc w:val="center"/>
        <w:rPr>
          <w:rFonts w:hint="default" w:ascii="Times New Roman" w:hAnsi="Times New Roman" w:eastAsia="宋体" w:cs="Times New Roman"/>
          <w:b/>
          <w:bCs/>
          <w:color w:val="auto"/>
          <w:kern w:val="0"/>
          <w:lang w:val="en-US"/>
        </w:rPr>
      </w:pPr>
      <w:r>
        <w:rPr>
          <w:rFonts w:hint="eastAsia" w:ascii="Times New Roman" w:hAnsi="Times New Roman" w:eastAsia="宋体" w:cs="Times New Roman"/>
          <w:b/>
          <w:bCs/>
          <w:color w:val="auto"/>
          <w:kern w:val="0"/>
          <w:lang w:val="en-US" w:eastAsia="zh-CN"/>
        </w:rPr>
        <w:t>表2.1-4 4#车间增加的筒子纱、匹布染色设备缸容</w:t>
      </w:r>
    </w:p>
    <w:tbl>
      <w:tblPr>
        <w:tblStyle w:val="17"/>
        <w:tblW w:w="5132" w:type="pct"/>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2"/>
        <w:gridCol w:w="803"/>
        <w:gridCol w:w="630"/>
        <w:gridCol w:w="1050"/>
        <w:gridCol w:w="803"/>
        <w:gridCol w:w="954"/>
        <w:gridCol w:w="928"/>
        <w:gridCol w:w="915"/>
        <w:gridCol w:w="972"/>
      </w:tblGrid>
      <w:tr w14:paraId="04A5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blHeader/>
        </w:trPr>
        <w:tc>
          <w:tcPr>
            <w:tcW w:w="967" w:type="pct"/>
            <w:vMerge w:val="restart"/>
            <w:tcBorders>
              <w:top w:val="single" w:color="000000" w:sz="4" w:space="0"/>
              <w:left w:val="single" w:color="000000" w:sz="4" w:space="0"/>
              <w:right w:val="single" w:color="000000" w:sz="4" w:space="0"/>
            </w:tcBorders>
            <w:noWrap w:val="0"/>
            <w:vAlign w:val="center"/>
          </w:tcPr>
          <w:p w14:paraId="32A13516">
            <w:pPr>
              <w:pStyle w:val="59"/>
              <w:bidi w:val="0"/>
              <w:rPr>
                <w:rFonts w:hint="eastAsia"/>
              </w:rPr>
            </w:pPr>
            <w:r>
              <w:rPr>
                <w:rFonts w:hint="eastAsia"/>
                <w:lang w:val="en-US" w:eastAsia="zh-CN"/>
              </w:rPr>
              <w:t>设备名称</w:t>
            </w:r>
          </w:p>
        </w:tc>
        <w:tc>
          <w:tcPr>
            <w:tcW w:w="819" w:type="pct"/>
            <w:gridSpan w:val="2"/>
            <w:vMerge w:val="restart"/>
            <w:tcBorders>
              <w:top w:val="single" w:color="000000" w:sz="4" w:space="0"/>
              <w:left w:val="single" w:color="000000" w:sz="4" w:space="0"/>
              <w:right w:val="single" w:color="000000" w:sz="4" w:space="0"/>
            </w:tcBorders>
            <w:noWrap w:val="0"/>
            <w:vAlign w:val="center"/>
          </w:tcPr>
          <w:p w14:paraId="14E0299A">
            <w:pPr>
              <w:pStyle w:val="59"/>
              <w:bidi w:val="0"/>
              <w:rPr>
                <w:rFonts w:hint="default"/>
                <w:lang w:val="en-US" w:eastAsia="zh-CN"/>
              </w:rPr>
            </w:pPr>
            <w:r>
              <w:rPr>
                <w:rFonts w:hint="eastAsia"/>
                <w:lang w:val="en-US" w:eastAsia="zh-CN"/>
              </w:rPr>
              <w:t>型号数量</w:t>
            </w:r>
          </w:p>
        </w:tc>
        <w:tc>
          <w:tcPr>
            <w:tcW w:w="600" w:type="pct"/>
            <w:vMerge w:val="restart"/>
            <w:tcBorders>
              <w:top w:val="single" w:color="000000" w:sz="4" w:space="0"/>
              <w:left w:val="single" w:color="000000" w:sz="4" w:space="0"/>
              <w:right w:val="single" w:color="000000" w:sz="4" w:space="0"/>
            </w:tcBorders>
            <w:noWrap w:val="0"/>
            <w:vAlign w:val="center"/>
          </w:tcPr>
          <w:p w14:paraId="2F37DC0B">
            <w:pPr>
              <w:pStyle w:val="59"/>
              <w:bidi w:val="0"/>
              <w:rPr>
                <w:rFonts w:hint="eastAsia"/>
              </w:rPr>
            </w:pPr>
            <w:r>
              <w:rPr>
                <w:rFonts w:hint="eastAsia"/>
                <w:lang w:val="en-US" w:eastAsia="zh-CN"/>
              </w:rPr>
              <w:t>装载量（</w:t>
            </w:r>
            <w:r>
              <w:rPr>
                <w:lang w:val="en-US" w:eastAsia="zh-CN"/>
              </w:rPr>
              <w:t>kg</w:t>
            </w:r>
            <w:r>
              <w:rPr>
                <w:rFonts w:hint="eastAsia"/>
                <w:lang w:val="en-US" w:eastAsia="zh-CN"/>
              </w:rPr>
              <w:t>）</w:t>
            </w:r>
          </w:p>
        </w:tc>
        <w:tc>
          <w:tcPr>
            <w:tcW w:w="459" w:type="pct"/>
            <w:vMerge w:val="restart"/>
            <w:tcBorders>
              <w:top w:val="single" w:color="000000" w:sz="4" w:space="0"/>
              <w:left w:val="single" w:color="000000" w:sz="4" w:space="0"/>
              <w:right w:val="single" w:color="000000" w:sz="4" w:space="0"/>
            </w:tcBorders>
            <w:noWrap w:val="0"/>
            <w:vAlign w:val="center"/>
          </w:tcPr>
          <w:p w14:paraId="67DBE19D">
            <w:pPr>
              <w:pStyle w:val="59"/>
              <w:bidi w:val="0"/>
              <w:rPr>
                <w:rFonts w:hint="eastAsia"/>
              </w:rPr>
            </w:pPr>
            <w:r>
              <w:rPr>
                <w:rFonts w:hint="eastAsia"/>
                <w:lang w:val="en-US" w:eastAsia="zh-CN"/>
              </w:rPr>
              <w:t>日批次数</w:t>
            </w:r>
          </w:p>
        </w:tc>
        <w:tc>
          <w:tcPr>
            <w:tcW w:w="545" w:type="pct"/>
            <w:vMerge w:val="restart"/>
            <w:tcBorders>
              <w:top w:val="single" w:color="000000" w:sz="4" w:space="0"/>
              <w:left w:val="single" w:color="000000" w:sz="4" w:space="0"/>
              <w:right w:val="single" w:color="000000" w:sz="4" w:space="0"/>
            </w:tcBorders>
            <w:noWrap w:val="0"/>
            <w:vAlign w:val="center"/>
          </w:tcPr>
          <w:p w14:paraId="0A41C7E0">
            <w:pPr>
              <w:pStyle w:val="59"/>
              <w:bidi w:val="0"/>
              <w:rPr>
                <w:rFonts w:hint="eastAsia"/>
              </w:rPr>
            </w:pPr>
            <w:r>
              <w:rPr>
                <w:rFonts w:hint="eastAsia"/>
                <w:lang w:val="en-US" w:eastAsia="zh-CN"/>
              </w:rPr>
              <w:t>日产量</w:t>
            </w:r>
            <w:r>
              <w:rPr>
                <w:lang w:val="en-US" w:eastAsia="zh-CN"/>
              </w:rPr>
              <w:t>(</w:t>
            </w:r>
            <w:r>
              <w:rPr>
                <w:rFonts w:hint="eastAsia"/>
                <w:lang w:val="en-US" w:eastAsia="zh-CN"/>
              </w:rPr>
              <w:t>kg</w:t>
            </w:r>
            <w:r>
              <w:rPr>
                <w:lang w:val="en-US" w:eastAsia="zh-CN"/>
              </w:rPr>
              <w:t>/d)</w:t>
            </w:r>
          </w:p>
        </w:tc>
        <w:tc>
          <w:tcPr>
            <w:tcW w:w="530" w:type="pct"/>
            <w:vMerge w:val="restart"/>
            <w:tcBorders>
              <w:top w:val="single" w:color="000000" w:sz="4" w:space="0"/>
              <w:left w:val="single" w:color="000000" w:sz="4" w:space="0"/>
              <w:right w:val="single" w:color="000000" w:sz="4" w:space="0"/>
            </w:tcBorders>
            <w:noWrap w:val="0"/>
            <w:vAlign w:val="center"/>
          </w:tcPr>
          <w:p w14:paraId="1781A55D">
            <w:pPr>
              <w:pStyle w:val="59"/>
              <w:bidi w:val="0"/>
              <w:rPr>
                <w:rFonts w:hint="eastAsia"/>
              </w:rPr>
            </w:pPr>
            <w:r>
              <w:rPr>
                <w:rFonts w:hint="eastAsia"/>
                <w:lang w:val="en-US" w:eastAsia="zh-CN"/>
              </w:rPr>
              <w:t>年产量（</w:t>
            </w:r>
            <w:r>
              <w:rPr>
                <w:lang w:val="en-US" w:eastAsia="zh-CN"/>
              </w:rPr>
              <w:t>t/a</w:t>
            </w:r>
            <w:r>
              <w:rPr>
                <w:rFonts w:hint="eastAsia"/>
                <w:lang w:val="en-US" w:eastAsia="zh-CN"/>
              </w:rPr>
              <w:t>）</w:t>
            </w:r>
          </w:p>
        </w:tc>
        <w:tc>
          <w:tcPr>
            <w:tcW w:w="1076" w:type="pct"/>
            <w:gridSpan w:val="2"/>
            <w:tcBorders>
              <w:top w:val="single" w:color="000000" w:sz="4" w:space="0"/>
              <w:left w:val="single" w:color="000000" w:sz="4" w:space="0"/>
              <w:bottom w:val="single" w:color="000000" w:sz="4" w:space="0"/>
              <w:right w:val="single" w:color="auto" w:sz="4" w:space="0"/>
            </w:tcBorders>
            <w:noWrap w:val="0"/>
            <w:vAlign w:val="center"/>
          </w:tcPr>
          <w:p w14:paraId="5701C02A">
            <w:pPr>
              <w:pStyle w:val="59"/>
              <w:bidi w:val="0"/>
              <w:rPr>
                <w:rFonts w:hint="eastAsia"/>
              </w:rPr>
            </w:pPr>
            <w:r>
              <w:rPr>
                <w:rFonts w:hint="eastAsia"/>
                <w:lang w:val="en-US" w:eastAsia="zh-CN"/>
              </w:rPr>
              <w:t>理论产量</w:t>
            </w:r>
          </w:p>
        </w:tc>
      </w:tr>
      <w:tr w14:paraId="4025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blHeader/>
        </w:trPr>
        <w:tc>
          <w:tcPr>
            <w:tcW w:w="967" w:type="pct"/>
            <w:vMerge w:val="continue"/>
            <w:tcBorders>
              <w:left w:val="single" w:color="000000" w:sz="4" w:space="0"/>
              <w:bottom w:val="single" w:color="000000" w:sz="4" w:space="0"/>
              <w:right w:val="single" w:color="000000" w:sz="4" w:space="0"/>
            </w:tcBorders>
            <w:noWrap w:val="0"/>
            <w:vAlign w:val="center"/>
          </w:tcPr>
          <w:p w14:paraId="4F7551BD">
            <w:pPr>
              <w:pStyle w:val="59"/>
              <w:bidi w:val="0"/>
            </w:pPr>
          </w:p>
        </w:tc>
        <w:tc>
          <w:tcPr>
            <w:tcW w:w="819" w:type="pct"/>
            <w:gridSpan w:val="2"/>
            <w:vMerge w:val="continue"/>
            <w:tcBorders>
              <w:left w:val="single" w:color="000000" w:sz="4" w:space="0"/>
              <w:bottom w:val="single" w:color="000000" w:sz="4" w:space="0"/>
              <w:right w:val="single" w:color="000000" w:sz="4" w:space="0"/>
            </w:tcBorders>
            <w:noWrap w:val="0"/>
            <w:vAlign w:val="center"/>
          </w:tcPr>
          <w:p w14:paraId="1B4F60F8">
            <w:pPr>
              <w:pStyle w:val="59"/>
              <w:bidi w:val="0"/>
            </w:pPr>
          </w:p>
        </w:tc>
        <w:tc>
          <w:tcPr>
            <w:tcW w:w="600" w:type="pct"/>
            <w:vMerge w:val="continue"/>
            <w:tcBorders>
              <w:left w:val="single" w:color="000000" w:sz="4" w:space="0"/>
              <w:bottom w:val="single" w:color="000000" w:sz="4" w:space="0"/>
              <w:right w:val="single" w:color="000000" w:sz="4" w:space="0"/>
            </w:tcBorders>
            <w:noWrap w:val="0"/>
            <w:vAlign w:val="center"/>
          </w:tcPr>
          <w:p w14:paraId="25A3AA30">
            <w:pPr>
              <w:pStyle w:val="59"/>
              <w:bidi w:val="0"/>
            </w:pPr>
          </w:p>
        </w:tc>
        <w:tc>
          <w:tcPr>
            <w:tcW w:w="459" w:type="pct"/>
            <w:vMerge w:val="continue"/>
            <w:tcBorders>
              <w:left w:val="single" w:color="000000" w:sz="4" w:space="0"/>
              <w:bottom w:val="single" w:color="000000" w:sz="4" w:space="0"/>
              <w:right w:val="single" w:color="000000" w:sz="4" w:space="0"/>
            </w:tcBorders>
            <w:noWrap w:val="0"/>
            <w:vAlign w:val="center"/>
          </w:tcPr>
          <w:p w14:paraId="52EB6923">
            <w:pPr>
              <w:pStyle w:val="59"/>
              <w:bidi w:val="0"/>
            </w:pPr>
          </w:p>
        </w:tc>
        <w:tc>
          <w:tcPr>
            <w:tcW w:w="545" w:type="pct"/>
            <w:vMerge w:val="continue"/>
            <w:tcBorders>
              <w:left w:val="single" w:color="000000" w:sz="4" w:space="0"/>
              <w:bottom w:val="single" w:color="000000" w:sz="4" w:space="0"/>
              <w:right w:val="single" w:color="000000" w:sz="4" w:space="0"/>
            </w:tcBorders>
            <w:noWrap w:val="0"/>
            <w:vAlign w:val="center"/>
          </w:tcPr>
          <w:p w14:paraId="1DE314FF">
            <w:pPr>
              <w:pStyle w:val="59"/>
              <w:bidi w:val="0"/>
            </w:pPr>
          </w:p>
        </w:tc>
        <w:tc>
          <w:tcPr>
            <w:tcW w:w="530" w:type="pct"/>
            <w:vMerge w:val="continue"/>
            <w:tcBorders>
              <w:left w:val="single" w:color="000000" w:sz="4" w:space="0"/>
              <w:bottom w:val="single" w:color="000000" w:sz="4" w:space="0"/>
              <w:right w:val="single" w:color="000000" w:sz="4" w:space="0"/>
            </w:tcBorders>
            <w:noWrap w:val="0"/>
            <w:vAlign w:val="center"/>
          </w:tcPr>
          <w:p w14:paraId="494472DC">
            <w:pPr>
              <w:pStyle w:val="59"/>
              <w:bidi w:val="0"/>
            </w:pP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07309A98">
            <w:pPr>
              <w:pStyle w:val="59"/>
              <w:bidi w:val="0"/>
              <w:rPr>
                <w:rFonts w:hint="default"/>
                <w:lang w:val="en-US" w:eastAsia="zh-CN"/>
              </w:rPr>
            </w:pPr>
            <w:r>
              <w:rPr>
                <w:rFonts w:hint="eastAsia"/>
                <w:lang w:val="en-US" w:eastAsia="zh-CN"/>
              </w:rPr>
              <w:t>日产量（kg）</w:t>
            </w:r>
          </w:p>
        </w:tc>
        <w:tc>
          <w:tcPr>
            <w:tcW w:w="553" w:type="pct"/>
            <w:tcBorders>
              <w:top w:val="single" w:color="000000" w:sz="4" w:space="0"/>
              <w:left w:val="single" w:color="000000" w:sz="4" w:space="0"/>
              <w:bottom w:val="single" w:color="000000" w:sz="4" w:space="0"/>
              <w:right w:val="single" w:color="auto" w:sz="4" w:space="0"/>
            </w:tcBorders>
            <w:noWrap w:val="0"/>
            <w:vAlign w:val="center"/>
          </w:tcPr>
          <w:p w14:paraId="16002475">
            <w:pPr>
              <w:pStyle w:val="59"/>
              <w:bidi w:val="0"/>
              <w:rPr>
                <w:rFonts w:hint="default"/>
                <w:lang w:val="en-US" w:eastAsia="zh-CN"/>
              </w:rPr>
            </w:pPr>
            <w:r>
              <w:rPr>
                <w:rFonts w:hint="eastAsia"/>
                <w:lang w:val="en-US" w:eastAsia="zh-CN"/>
              </w:rPr>
              <w:t>年产量（t）</w:t>
            </w:r>
          </w:p>
        </w:tc>
      </w:tr>
      <w:tr w14:paraId="38AB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48EEBD9E">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E3FEE">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150kg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E727EBE">
            <w:pPr>
              <w:pStyle w:val="59"/>
              <w:bidi w:val="0"/>
              <w:ind w:firstLine="0" w:firstLineChars="0"/>
              <w:rPr>
                <w:rFonts w:hint="default"/>
                <w:lang w:val="en-US" w:eastAsia="zh-CN"/>
              </w:rPr>
            </w:pPr>
            <w:r>
              <w:rPr>
                <w:rFonts w:hint="default"/>
                <w:lang w:val="en-US" w:eastAsia="zh-CN"/>
              </w:rPr>
              <w:t>2</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11B1AD72">
            <w:pPr>
              <w:pStyle w:val="59"/>
              <w:bidi w:val="0"/>
              <w:rPr>
                <w:rFonts w:hint="default"/>
                <w:lang w:val="en-US" w:eastAsia="zh-CN"/>
              </w:rPr>
            </w:pPr>
            <w:r>
              <w:rPr>
                <w:rFonts w:hint="eastAsia"/>
                <w:lang w:val="en-US" w:eastAsia="zh-CN"/>
              </w:rPr>
              <w:t>30</w:t>
            </w:r>
            <w:r>
              <w:rPr>
                <w:rFonts w:hint="default"/>
                <w:lang w:val="en-US" w:eastAsia="zh-CN"/>
              </w:rPr>
              <w:t>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E194F28">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175F553F">
            <w:pPr>
              <w:pStyle w:val="59"/>
              <w:bidi w:val="0"/>
              <w:rPr>
                <w:rFonts w:hint="default"/>
                <w:lang w:val="en-US" w:eastAsia="zh-CN"/>
              </w:rPr>
            </w:pPr>
            <w:r>
              <w:rPr>
                <w:rFonts w:hint="default"/>
                <w:lang w:val="en-US" w:eastAsia="zh-CN"/>
              </w:rPr>
              <w:t>1</w:t>
            </w:r>
            <w:r>
              <w:rPr>
                <w:rFonts w:hint="eastAsia"/>
                <w:lang w:val="en-US" w:eastAsia="zh-CN"/>
              </w:rPr>
              <w:t>20</w:t>
            </w:r>
            <w:r>
              <w:rPr>
                <w:rFonts w:hint="default"/>
                <w:lang w:val="en-US" w:eastAsia="zh-CN"/>
              </w:rPr>
              <w:t>0</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5FB90486">
            <w:pPr>
              <w:pStyle w:val="59"/>
              <w:bidi w:val="0"/>
              <w:rPr>
                <w:rFonts w:hint="default"/>
                <w:lang w:val="en-US" w:eastAsia="zh-CN"/>
              </w:rPr>
            </w:pPr>
            <w:r>
              <w:rPr>
                <w:rFonts w:hint="eastAsia"/>
                <w:lang w:val="en-US" w:eastAsia="zh-CN"/>
              </w:rPr>
              <w:t>360</w:t>
            </w:r>
          </w:p>
        </w:tc>
        <w:tc>
          <w:tcPr>
            <w:tcW w:w="523" w:type="pct"/>
            <w:vMerge w:val="restart"/>
            <w:tcBorders>
              <w:top w:val="single" w:color="000000" w:sz="4" w:space="0"/>
              <w:left w:val="single" w:color="000000" w:sz="4" w:space="0"/>
              <w:right w:val="single" w:color="000000" w:sz="4" w:space="0"/>
            </w:tcBorders>
            <w:noWrap/>
            <w:vAlign w:val="center"/>
          </w:tcPr>
          <w:p w14:paraId="29E31DAA">
            <w:pPr>
              <w:pStyle w:val="59"/>
              <w:bidi w:val="0"/>
              <w:rPr>
                <w:rFonts w:hint="default"/>
                <w:lang w:val="en-US" w:eastAsia="zh-CN"/>
              </w:rPr>
            </w:pPr>
            <w:r>
              <w:rPr>
                <w:rFonts w:hint="eastAsia"/>
                <w:lang w:val="en-US" w:eastAsia="zh-CN"/>
              </w:rPr>
              <w:t>7592</w:t>
            </w:r>
          </w:p>
        </w:tc>
        <w:tc>
          <w:tcPr>
            <w:tcW w:w="553" w:type="pct"/>
            <w:vMerge w:val="restart"/>
            <w:tcBorders>
              <w:top w:val="single" w:color="000000" w:sz="4" w:space="0"/>
              <w:left w:val="single" w:color="000000" w:sz="4" w:space="0"/>
              <w:right w:val="single" w:color="auto" w:sz="4" w:space="0"/>
            </w:tcBorders>
            <w:noWrap/>
            <w:vAlign w:val="center"/>
          </w:tcPr>
          <w:p w14:paraId="237B7600">
            <w:pPr>
              <w:pStyle w:val="59"/>
              <w:bidi w:val="0"/>
              <w:rPr>
                <w:rFonts w:hint="default"/>
                <w:lang w:val="en-US" w:eastAsia="zh-CN"/>
              </w:rPr>
            </w:pPr>
            <w:r>
              <w:rPr>
                <w:rFonts w:hint="eastAsia"/>
                <w:lang w:val="en-US" w:eastAsia="zh-CN"/>
              </w:rPr>
              <w:t>2278</w:t>
            </w:r>
          </w:p>
        </w:tc>
      </w:tr>
      <w:tr w14:paraId="6A2F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5A316E13">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8C466">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120kg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E1FAEE9">
            <w:pPr>
              <w:pStyle w:val="59"/>
              <w:bidi w:val="0"/>
              <w:ind w:firstLine="0" w:firstLineChars="0"/>
              <w:rPr>
                <w:rFonts w:hint="default"/>
                <w:lang w:val="en-US" w:eastAsia="zh-CN"/>
              </w:rPr>
            </w:pPr>
            <w:r>
              <w:rPr>
                <w:rFonts w:hint="default"/>
                <w:lang w:val="en-US" w:eastAsia="zh-CN"/>
              </w:rPr>
              <w:t>3</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54915ED3">
            <w:pPr>
              <w:pStyle w:val="59"/>
              <w:bidi w:val="0"/>
              <w:rPr>
                <w:rFonts w:hint="default"/>
                <w:lang w:val="en-US" w:eastAsia="zh-CN"/>
              </w:rPr>
            </w:pPr>
            <w:r>
              <w:rPr>
                <w:rFonts w:hint="default"/>
                <w:lang w:val="en-US" w:eastAsia="zh-CN"/>
              </w:rPr>
              <w:t>3</w:t>
            </w:r>
            <w:r>
              <w:rPr>
                <w:rFonts w:hint="eastAsia"/>
                <w:lang w:val="en-US" w:eastAsia="zh-CN"/>
              </w:rPr>
              <w:t>6</w:t>
            </w:r>
            <w:r>
              <w:rPr>
                <w:rFonts w:hint="default"/>
                <w:lang w:val="en-US" w:eastAsia="zh-CN"/>
              </w:rPr>
              <w:t>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C2EA094">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133A02EC">
            <w:pPr>
              <w:pStyle w:val="59"/>
              <w:bidi w:val="0"/>
              <w:rPr>
                <w:rFonts w:hint="default"/>
                <w:lang w:val="en-US" w:eastAsia="zh-CN"/>
              </w:rPr>
            </w:pPr>
            <w:r>
              <w:rPr>
                <w:rFonts w:hint="default"/>
                <w:lang w:val="en-US" w:eastAsia="zh-CN"/>
              </w:rPr>
              <w:t>14</w:t>
            </w:r>
            <w:r>
              <w:rPr>
                <w:rFonts w:hint="eastAsia"/>
                <w:lang w:val="en-US" w:eastAsia="zh-CN"/>
              </w:rPr>
              <w:t>4</w:t>
            </w:r>
            <w:r>
              <w:rPr>
                <w:rFonts w:hint="default"/>
                <w:lang w:val="en-US" w:eastAsia="zh-CN"/>
              </w:rPr>
              <w:t>0</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46D9D672">
            <w:pPr>
              <w:pStyle w:val="59"/>
              <w:bidi w:val="0"/>
              <w:rPr>
                <w:rFonts w:hint="default"/>
                <w:lang w:val="en-US" w:eastAsia="zh-CN"/>
              </w:rPr>
            </w:pPr>
            <w:r>
              <w:rPr>
                <w:rFonts w:hint="eastAsia"/>
                <w:lang w:val="en-US" w:eastAsia="zh-CN"/>
              </w:rPr>
              <w:t>430</w:t>
            </w:r>
          </w:p>
        </w:tc>
        <w:tc>
          <w:tcPr>
            <w:tcW w:w="523" w:type="pct"/>
            <w:vMerge w:val="continue"/>
            <w:tcBorders>
              <w:left w:val="single" w:color="000000" w:sz="4" w:space="0"/>
              <w:right w:val="single" w:color="000000" w:sz="4" w:space="0"/>
            </w:tcBorders>
            <w:noWrap/>
            <w:vAlign w:val="center"/>
          </w:tcPr>
          <w:p w14:paraId="7664610F">
            <w:pPr>
              <w:pStyle w:val="59"/>
              <w:bidi w:val="0"/>
              <w:rPr>
                <w:rFonts w:hint="eastAsia"/>
              </w:rPr>
            </w:pPr>
          </w:p>
        </w:tc>
        <w:tc>
          <w:tcPr>
            <w:tcW w:w="553" w:type="pct"/>
            <w:vMerge w:val="continue"/>
            <w:tcBorders>
              <w:left w:val="single" w:color="000000" w:sz="4" w:space="0"/>
              <w:right w:val="single" w:color="auto" w:sz="4" w:space="0"/>
            </w:tcBorders>
            <w:noWrap/>
            <w:vAlign w:val="center"/>
          </w:tcPr>
          <w:p w14:paraId="52F24F74">
            <w:pPr>
              <w:pStyle w:val="59"/>
              <w:bidi w:val="0"/>
              <w:rPr>
                <w:rFonts w:hint="eastAsia"/>
              </w:rPr>
            </w:pPr>
          </w:p>
        </w:tc>
      </w:tr>
      <w:tr w14:paraId="2EFF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5631167C">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D7529">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75kg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00DB776">
            <w:pPr>
              <w:pStyle w:val="59"/>
              <w:bidi w:val="0"/>
              <w:ind w:firstLine="0" w:firstLineChars="0"/>
              <w:rPr>
                <w:rFonts w:hint="default"/>
                <w:lang w:val="en-US" w:eastAsia="zh-CN"/>
              </w:rPr>
            </w:pPr>
            <w:r>
              <w:rPr>
                <w:rFonts w:hint="default"/>
                <w:lang w:val="en-US" w:eastAsia="zh-CN"/>
              </w:rPr>
              <w:t>2</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34A2F88C">
            <w:pPr>
              <w:pStyle w:val="59"/>
              <w:bidi w:val="0"/>
              <w:rPr>
                <w:rFonts w:hint="default"/>
                <w:lang w:val="en-US" w:eastAsia="zh-CN"/>
              </w:rPr>
            </w:pPr>
            <w:r>
              <w:rPr>
                <w:rFonts w:hint="eastAsia"/>
                <w:lang w:val="en-US" w:eastAsia="zh-CN"/>
              </w:rPr>
              <w:t>150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8799790">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3DFC8C8E">
            <w:pPr>
              <w:pStyle w:val="59"/>
              <w:bidi w:val="0"/>
              <w:rPr>
                <w:rFonts w:hint="default"/>
                <w:lang w:val="en-US" w:eastAsia="zh-CN"/>
              </w:rPr>
            </w:pPr>
            <w:r>
              <w:rPr>
                <w:rFonts w:hint="eastAsia"/>
                <w:lang w:val="en-US" w:eastAsia="zh-CN"/>
              </w:rPr>
              <w:t>60</w:t>
            </w:r>
            <w:r>
              <w:rPr>
                <w:rFonts w:hint="default"/>
                <w:lang w:val="en-US" w:eastAsia="zh-CN"/>
              </w:rPr>
              <w:t>0</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31CE231F">
            <w:pPr>
              <w:pStyle w:val="59"/>
              <w:bidi w:val="0"/>
              <w:rPr>
                <w:rFonts w:hint="default"/>
                <w:lang w:val="en-US" w:eastAsia="zh-CN"/>
              </w:rPr>
            </w:pPr>
            <w:r>
              <w:rPr>
                <w:rFonts w:hint="eastAsia"/>
                <w:lang w:val="en-US" w:eastAsia="zh-CN"/>
              </w:rPr>
              <w:t>180</w:t>
            </w:r>
          </w:p>
        </w:tc>
        <w:tc>
          <w:tcPr>
            <w:tcW w:w="523" w:type="pct"/>
            <w:vMerge w:val="continue"/>
            <w:tcBorders>
              <w:left w:val="single" w:color="000000" w:sz="4" w:space="0"/>
              <w:right w:val="single" w:color="000000" w:sz="4" w:space="0"/>
            </w:tcBorders>
            <w:noWrap/>
            <w:vAlign w:val="center"/>
          </w:tcPr>
          <w:p w14:paraId="10A6FEC9">
            <w:pPr>
              <w:pStyle w:val="59"/>
              <w:bidi w:val="0"/>
              <w:rPr>
                <w:rFonts w:hint="eastAsia"/>
              </w:rPr>
            </w:pPr>
          </w:p>
        </w:tc>
        <w:tc>
          <w:tcPr>
            <w:tcW w:w="553" w:type="pct"/>
            <w:vMerge w:val="continue"/>
            <w:tcBorders>
              <w:left w:val="single" w:color="000000" w:sz="4" w:space="0"/>
              <w:right w:val="single" w:color="auto" w:sz="4" w:space="0"/>
            </w:tcBorders>
            <w:noWrap/>
            <w:vAlign w:val="center"/>
          </w:tcPr>
          <w:p w14:paraId="4F41FE82">
            <w:pPr>
              <w:pStyle w:val="59"/>
              <w:bidi w:val="0"/>
              <w:rPr>
                <w:rFonts w:hint="eastAsia"/>
              </w:rPr>
            </w:pPr>
          </w:p>
        </w:tc>
      </w:tr>
      <w:tr w14:paraId="600E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44A1F8BC">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940CB">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50kg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6A313AC">
            <w:pPr>
              <w:pStyle w:val="59"/>
              <w:bidi w:val="0"/>
              <w:ind w:firstLine="0" w:firstLineChars="0"/>
              <w:rPr>
                <w:rFonts w:hint="default"/>
                <w:lang w:val="en-US" w:eastAsia="zh-CN"/>
              </w:rPr>
            </w:pPr>
            <w:r>
              <w:rPr>
                <w:rFonts w:hint="default"/>
                <w:lang w:val="en-US" w:eastAsia="zh-CN"/>
              </w:rPr>
              <w:t>1</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58B3D8BC">
            <w:pPr>
              <w:pStyle w:val="59"/>
              <w:bidi w:val="0"/>
              <w:rPr>
                <w:rFonts w:hint="default"/>
                <w:lang w:val="en-US" w:eastAsia="zh-CN"/>
              </w:rPr>
            </w:pPr>
            <w:r>
              <w:rPr>
                <w:rFonts w:hint="eastAsia"/>
                <w:lang w:val="en-US" w:eastAsia="zh-CN"/>
              </w:rPr>
              <w:t>50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9CF0B3E">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1D1D87BA">
            <w:pPr>
              <w:pStyle w:val="59"/>
              <w:bidi w:val="0"/>
              <w:rPr>
                <w:rFonts w:hint="default"/>
                <w:lang w:val="en-US" w:eastAsia="zh-CN"/>
              </w:rPr>
            </w:pPr>
            <w:r>
              <w:rPr>
                <w:rFonts w:hint="eastAsia"/>
                <w:lang w:val="en-US" w:eastAsia="zh-CN"/>
              </w:rPr>
              <w:t>200</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56E653E4">
            <w:pPr>
              <w:pStyle w:val="59"/>
              <w:bidi w:val="0"/>
              <w:rPr>
                <w:rFonts w:hint="default"/>
                <w:lang w:val="en-US" w:eastAsia="zh-CN"/>
              </w:rPr>
            </w:pPr>
            <w:r>
              <w:rPr>
                <w:rFonts w:hint="eastAsia"/>
                <w:lang w:val="en-US" w:eastAsia="zh-CN"/>
              </w:rPr>
              <w:t>60</w:t>
            </w:r>
          </w:p>
        </w:tc>
        <w:tc>
          <w:tcPr>
            <w:tcW w:w="523" w:type="pct"/>
            <w:vMerge w:val="continue"/>
            <w:tcBorders>
              <w:left w:val="single" w:color="000000" w:sz="4" w:space="0"/>
              <w:right w:val="single" w:color="000000" w:sz="4" w:space="0"/>
            </w:tcBorders>
            <w:noWrap/>
            <w:vAlign w:val="center"/>
          </w:tcPr>
          <w:p w14:paraId="7C289181">
            <w:pPr>
              <w:pStyle w:val="59"/>
              <w:bidi w:val="0"/>
              <w:rPr>
                <w:rFonts w:hint="eastAsia"/>
              </w:rPr>
            </w:pPr>
          </w:p>
        </w:tc>
        <w:tc>
          <w:tcPr>
            <w:tcW w:w="553" w:type="pct"/>
            <w:vMerge w:val="continue"/>
            <w:tcBorders>
              <w:left w:val="single" w:color="000000" w:sz="4" w:space="0"/>
              <w:right w:val="single" w:color="auto" w:sz="4" w:space="0"/>
            </w:tcBorders>
            <w:noWrap/>
            <w:vAlign w:val="center"/>
          </w:tcPr>
          <w:p w14:paraId="6087F51E">
            <w:pPr>
              <w:pStyle w:val="59"/>
              <w:bidi w:val="0"/>
              <w:rPr>
                <w:rFonts w:hint="eastAsia"/>
              </w:rPr>
            </w:pPr>
          </w:p>
        </w:tc>
      </w:tr>
      <w:tr w14:paraId="4584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75B9EC20">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18133">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45kg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06DD6F4">
            <w:pPr>
              <w:pStyle w:val="59"/>
              <w:bidi w:val="0"/>
              <w:ind w:firstLine="0" w:firstLineChars="0"/>
              <w:rPr>
                <w:rFonts w:hint="default"/>
                <w:lang w:val="en-US" w:eastAsia="zh-CN"/>
              </w:rPr>
            </w:pPr>
            <w:r>
              <w:rPr>
                <w:rFonts w:hint="default"/>
                <w:lang w:val="en-US" w:eastAsia="zh-CN"/>
              </w:rPr>
              <w:t>2</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1325D3BF">
            <w:pPr>
              <w:pStyle w:val="59"/>
              <w:bidi w:val="0"/>
              <w:rPr>
                <w:rFonts w:hint="default"/>
                <w:lang w:val="en-US" w:eastAsia="zh-CN"/>
              </w:rPr>
            </w:pPr>
            <w:r>
              <w:rPr>
                <w:rFonts w:hint="eastAsia"/>
                <w:lang w:val="en-US" w:eastAsia="zh-CN"/>
              </w:rPr>
              <w:t>90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825B4F1">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05FD093A">
            <w:pPr>
              <w:pStyle w:val="59"/>
              <w:bidi w:val="0"/>
              <w:rPr>
                <w:rFonts w:hint="default"/>
                <w:lang w:val="en-US" w:eastAsia="zh-CN"/>
              </w:rPr>
            </w:pPr>
            <w:r>
              <w:rPr>
                <w:rFonts w:hint="eastAsia"/>
                <w:lang w:val="en-US" w:eastAsia="zh-CN"/>
              </w:rPr>
              <w:t>360</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2CA3FC99">
            <w:pPr>
              <w:pStyle w:val="59"/>
              <w:bidi w:val="0"/>
              <w:rPr>
                <w:rFonts w:hint="default"/>
                <w:lang w:val="en-US" w:eastAsia="zh-CN"/>
              </w:rPr>
            </w:pPr>
            <w:r>
              <w:rPr>
                <w:rFonts w:hint="eastAsia"/>
                <w:lang w:val="en-US" w:eastAsia="zh-CN"/>
              </w:rPr>
              <w:t>108</w:t>
            </w:r>
          </w:p>
        </w:tc>
        <w:tc>
          <w:tcPr>
            <w:tcW w:w="523" w:type="pct"/>
            <w:vMerge w:val="continue"/>
            <w:tcBorders>
              <w:left w:val="single" w:color="000000" w:sz="4" w:space="0"/>
              <w:right w:val="single" w:color="000000" w:sz="4" w:space="0"/>
            </w:tcBorders>
            <w:noWrap/>
            <w:vAlign w:val="center"/>
          </w:tcPr>
          <w:p w14:paraId="6AC1A79A">
            <w:pPr>
              <w:pStyle w:val="59"/>
              <w:bidi w:val="0"/>
              <w:rPr>
                <w:rFonts w:hint="eastAsia"/>
              </w:rPr>
            </w:pPr>
          </w:p>
        </w:tc>
        <w:tc>
          <w:tcPr>
            <w:tcW w:w="553" w:type="pct"/>
            <w:vMerge w:val="continue"/>
            <w:tcBorders>
              <w:left w:val="single" w:color="000000" w:sz="4" w:space="0"/>
              <w:right w:val="single" w:color="auto" w:sz="4" w:space="0"/>
            </w:tcBorders>
            <w:noWrap/>
            <w:vAlign w:val="center"/>
          </w:tcPr>
          <w:p w14:paraId="335F8A47">
            <w:pPr>
              <w:pStyle w:val="59"/>
              <w:bidi w:val="0"/>
              <w:rPr>
                <w:rFonts w:hint="eastAsia"/>
              </w:rPr>
            </w:pPr>
          </w:p>
        </w:tc>
      </w:tr>
      <w:tr w14:paraId="54F9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685DF736">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D1B23">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40kg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C23DEF0">
            <w:pPr>
              <w:pStyle w:val="59"/>
              <w:bidi w:val="0"/>
              <w:ind w:firstLine="0" w:firstLineChars="0"/>
              <w:rPr>
                <w:rFonts w:hint="default"/>
                <w:lang w:val="en-US" w:eastAsia="zh-CN"/>
              </w:rPr>
            </w:pPr>
            <w:r>
              <w:rPr>
                <w:rFonts w:hint="default"/>
                <w:lang w:val="en-US" w:eastAsia="zh-CN"/>
              </w:rPr>
              <w:t>1</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4AD7F2D5">
            <w:pPr>
              <w:pStyle w:val="59"/>
              <w:bidi w:val="0"/>
              <w:rPr>
                <w:rFonts w:hint="default"/>
                <w:lang w:val="en-US" w:eastAsia="zh-CN"/>
              </w:rPr>
            </w:pPr>
            <w:r>
              <w:rPr>
                <w:rFonts w:hint="eastAsia"/>
                <w:lang w:val="en-US" w:eastAsia="zh-CN"/>
              </w:rPr>
              <w:t>40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47298AA">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20F170F7">
            <w:pPr>
              <w:pStyle w:val="59"/>
              <w:bidi w:val="0"/>
              <w:rPr>
                <w:rFonts w:hint="default"/>
                <w:lang w:val="en-US" w:eastAsia="zh-CN"/>
              </w:rPr>
            </w:pPr>
            <w:r>
              <w:rPr>
                <w:rFonts w:hint="eastAsia"/>
                <w:lang w:val="en-US" w:eastAsia="zh-CN"/>
              </w:rPr>
              <w:t>160</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34E1A98D">
            <w:pPr>
              <w:pStyle w:val="59"/>
              <w:bidi w:val="0"/>
              <w:rPr>
                <w:rFonts w:hint="default"/>
                <w:lang w:val="en-US" w:eastAsia="zh-CN"/>
              </w:rPr>
            </w:pPr>
            <w:r>
              <w:rPr>
                <w:rFonts w:hint="eastAsia"/>
                <w:lang w:val="en-US" w:eastAsia="zh-CN"/>
              </w:rPr>
              <w:t>48</w:t>
            </w:r>
          </w:p>
        </w:tc>
        <w:tc>
          <w:tcPr>
            <w:tcW w:w="523" w:type="pct"/>
            <w:vMerge w:val="continue"/>
            <w:tcBorders>
              <w:left w:val="single" w:color="000000" w:sz="4" w:space="0"/>
              <w:right w:val="single" w:color="000000" w:sz="4" w:space="0"/>
            </w:tcBorders>
            <w:noWrap/>
            <w:vAlign w:val="center"/>
          </w:tcPr>
          <w:p w14:paraId="1B3DA652">
            <w:pPr>
              <w:pStyle w:val="59"/>
              <w:bidi w:val="0"/>
              <w:rPr>
                <w:rFonts w:hint="eastAsia"/>
              </w:rPr>
            </w:pPr>
          </w:p>
        </w:tc>
        <w:tc>
          <w:tcPr>
            <w:tcW w:w="553" w:type="pct"/>
            <w:vMerge w:val="continue"/>
            <w:tcBorders>
              <w:left w:val="single" w:color="000000" w:sz="4" w:space="0"/>
              <w:right w:val="single" w:color="auto" w:sz="4" w:space="0"/>
            </w:tcBorders>
            <w:noWrap/>
            <w:vAlign w:val="center"/>
          </w:tcPr>
          <w:p w14:paraId="65E1324C">
            <w:pPr>
              <w:pStyle w:val="59"/>
              <w:bidi w:val="0"/>
              <w:rPr>
                <w:rFonts w:hint="eastAsia"/>
              </w:rPr>
            </w:pPr>
          </w:p>
        </w:tc>
      </w:tr>
      <w:tr w14:paraId="4911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7AF62A9F">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FAAC7">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15kg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E94FFBC">
            <w:pPr>
              <w:pStyle w:val="59"/>
              <w:bidi w:val="0"/>
              <w:ind w:firstLine="0" w:firstLineChars="0"/>
              <w:rPr>
                <w:rFonts w:hint="default"/>
                <w:lang w:val="en-US" w:eastAsia="zh-CN"/>
              </w:rPr>
            </w:pPr>
            <w:r>
              <w:rPr>
                <w:rFonts w:hint="default"/>
                <w:lang w:val="en-US" w:eastAsia="zh-CN"/>
              </w:rPr>
              <w:t>1</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7B6647B6">
            <w:pPr>
              <w:pStyle w:val="59"/>
              <w:bidi w:val="0"/>
              <w:rPr>
                <w:rFonts w:hint="default"/>
                <w:lang w:val="en-US" w:eastAsia="zh-CN"/>
              </w:rPr>
            </w:pPr>
            <w:r>
              <w:rPr>
                <w:rFonts w:hint="eastAsia"/>
                <w:lang w:val="en-US" w:eastAsia="zh-CN"/>
              </w:rPr>
              <w:t>15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9CA7DB1">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76EB070E">
            <w:pPr>
              <w:pStyle w:val="59"/>
              <w:bidi w:val="0"/>
              <w:rPr>
                <w:rFonts w:hint="default"/>
                <w:lang w:val="en-US" w:eastAsia="zh-CN"/>
              </w:rPr>
            </w:pPr>
            <w:r>
              <w:rPr>
                <w:rFonts w:hint="eastAsia"/>
                <w:lang w:val="en-US" w:eastAsia="zh-CN"/>
              </w:rPr>
              <w:t>60</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316A3FE8">
            <w:pPr>
              <w:pStyle w:val="59"/>
              <w:bidi w:val="0"/>
              <w:rPr>
                <w:rFonts w:hint="default"/>
                <w:lang w:val="en-US" w:eastAsia="zh-CN"/>
              </w:rPr>
            </w:pPr>
            <w:r>
              <w:rPr>
                <w:rFonts w:hint="eastAsia"/>
                <w:lang w:val="en-US" w:eastAsia="zh-CN"/>
              </w:rPr>
              <w:t>18</w:t>
            </w:r>
          </w:p>
        </w:tc>
        <w:tc>
          <w:tcPr>
            <w:tcW w:w="523" w:type="pct"/>
            <w:vMerge w:val="continue"/>
            <w:tcBorders>
              <w:left w:val="single" w:color="000000" w:sz="4" w:space="0"/>
              <w:right w:val="single" w:color="000000" w:sz="4" w:space="0"/>
            </w:tcBorders>
            <w:noWrap/>
            <w:vAlign w:val="center"/>
          </w:tcPr>
          <w:p w14:paraId="3828B738">
            <w:pPr>
              <w:pStyle w:val="59"/>
              <w:bidi w:val="0"/>
              <w:rPr>
                <w:rFonts w:hint="eastAsia"/>
              </w:rPr>
            </w:pPr>
          </w:p>
        </w:tc>
        <w:tc>
          <w:tcPr>
            <w:tcW w:w="553" w:type="pct"/>
            <w:vMerge w:val="continue"/>
            <w:tcBorders>
              <w:left w:val="single" w:color="000000" w:sz="4" w:space="0"/>
              <w:right w:val="single" w:color="auto" w:sz="4" w:space="0"/>
            </w:tcBorders>
            <w:noWrap/>
            <w:vAlign w:val="center"/>
          </w:tcPr>
          <w:p w14:paraId="6E863CB5">
            <w:pPr>
              <w:pStyle w:val="59"/>
              <w:bidi w:val="0"/>
              <w:rPr>
                <w:rFonts w:hint="eastAsia"/>
              </w:rPr>
            </w:pPr>
          </w:p>
        </w:tc>
      </w:tr>
      <w:tr w14:paraId="32B3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7F3097A1">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96BE5">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7kg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8CA92AE">
            <w:pPr>
              <w:pStyle w:val="59"/>
              <w:bidi w:val="0"/>
              <w:ind w:firstLine="0" w:firstLineChars="0"/>
              <w:rPr>
                <w:rFonts w:hint="default"/>
                <w:lang w:val="en-US" w:eastAsia="zh-CN"/>
              </w:rPr>
            </w:pPr>
            <w:r>
              <w:rPr>
                <w:rFonts w:hint="default"/>
                <w:lang w:val="en-US" w:eastAsia="zh-CN"/>
              </w:rPr>
              <w:t>1</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5BEE9882">
            <w:pPr>
              <w:pStyle w:val="59"/>
              <w:bidi w:val="0"/>
              <w:rPr>
                <w:rFonts w:hint="default"/>
                <w:lang w:val="en-US" w:eastAsia="zh-CN"/>
              </w:rPr>
            </w:pPr>
            <w:r>
              <w:rPr>
                <w:rFonts w:hint="eastAsia"/>
                <w:lang w:val="en-US" w:eastAsia="zh-CN"/>
              </w:rPr>
              <w:t>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37AF419">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319E3D93">
            <w:pPr>
              <w:pStyle w:val="59"/>
              <w:bidi w:val="0"/>
              <w:rPr>
                <w:rFonts w:hint="default"/>
                <w:lang w:val="en-US" w:eastAsia="zh-CN"/>
              </w:rPr>
            </w:pPr>
            <w:r>
              <w:rPr>
                <w:rFonts w:hint="eastAsia"/>
                <w:lang w:val="en-US" w:eastAsia="zh-CN"/>
              </w:rPr>
              <w:t>28</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2C94B012">
            <w:pPr>
              <w:pStyle w:val="59"/>
              <w:bidi w:val="0"/>
              <w:rPr>
                <w:rFonts w:hint="default"/>
                <w:lang w:val="en-US" w:eastAsia="zh-CN"/>
              </w:rPr>
            </w:pPr>
            <w:r>
              <w:rPr>
                <w:rFonts w:hint="eastAsia"/>
                <w:lang w:val="en-US" w:eastAsia="zh-CN"/>
              </w:rPr>
              <w:t>11.4</w:t>
            </w:r>
          </w:p>
        </w:tc>
        <w:tc>
          <w:tcPr>
            <w:tcW w:w="523" w:type="pct"/>
            <w:vMerge w:val="continue"/>
            <w:tcBorders>
              <w:left w:val="single" w:color="000000" w:sz="4" w:space="0"/>
              <w:right w:val="single" w:color="000000" w:sz="4" w:space="0"/>
            </w:tcBorders>
            <w:noWrap/>
            <w:vAlign w:val="center"/>
          </w:tcPr>
          <w:p w14:paraId="663CC214">
            <w:pPr>
              <w:pStyle w:val="59"/>
              <w:bidi w:val="0"/>
              <w:rPr>
                <w:rFonts w:hint="eastAsia"/>
              </w:rPr>
            </w:pPr>
          </w:p>
        </w:tc>
        <w:tc>
          <w:tcPr>
            <w:tcW w:w="553" w:type="pct"/>
            <w:vMerge w:val="continue"/>
            <w:tcBorders>
              <w:left w:val="single" w:color="000000" w:sz="4" w:space="0"/>
              <w:right w:val="single" w:color="auto" w:sz="4" w:space="0"/>
            </w:tcBorders>
            <w:noWrap/>
            <w:vAlign w:val="center"/>
          </w:tcPr>
          <w:p w14:paraId="781D2A64">
            <w:pPr>
              <w:pStyle w:val="59"/>
              <w:bidi w:val="0"/>
              <w:rPr>
                <w:rFonts w:hint="eastAsia"/>
              </w:rPr>
            </w:pPr>
          </w:p>
        </w:tc>
      </w:tr>
      <w:tr w14:paraId="5909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7C5A8E4F">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80C88">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14kg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E772B90">
            <w:pPr>
              <w:pStyle w:val="59"/>
              <w:bidi w:val="0"/>
              <w:ind w:firstLine="0" w:firstLineChars="0"/>
              <w:rPr>
                <w:rFonts w:hint="default"/>
                <w:lang w:val="en-US" w:eastAsia="zh-CN"/>
              </w:rPr>
            </w:pPr>
            <w:r>
              <w:rPr>
                <w:rFonts w:hint="default"/>
                <w:lang w:val="en-US" w:eastAsia="zh-CN"/>
              </w:rPr>
              <w:t>1</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155385B5">
            <w:pPr>
              <w:pStyle w:val="59"/>
              <w:bidi w:val="0"/>
              <w:rPr>
                <w:rFonts w:hint="default"/>
                <w:lang w:val="en-US" w:eastAsia="zh-CN"/>
              </w:rPr>
            </w:pPr>
            <w:r>
              <w:rPr>
                <w:rFonts w:hint="eastAsia"/>
                <w:lang w:val="en-US" w:eastAsia="zh-CN"/>
              </w:rPr>
              <w:t>14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38773D8">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1B9A75E8">
            <w:pPr>
              <w:pStyle w:val="59"/>
              <w:bidi w:val="0"/>
              <w:rPr>
                <w:rFonts w:hint="default"/>
                <w:lang w:val="en-US" w:eastAsia="zh-CN"/>
              </w:rPr>
            </w:pPr>
            <w:r>
              <w:rPr>
                <w:rFonts w:hint="eastAsia"/>
                <w:lang w:val="en-US" w:eastAsia="zh-CN"/>
              </w:rPr>
              <w:t>64</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94EB504">
            <w:pPr>
              <w:pStyle w:val="59"/>
              <w:bidi w:val="0"/>
              <w:rPr>
                <w:rFonts w:hint="default"/>
                <w:lang w:val="en-US" w:eastAsia="zh-CN"/>
              </w:rPr>
            </w:pPr>
            <w:r>
              <w:rPr>
                <w:rFonts w:hint="eastAsia"/>
                <w:lang w:val="en-US" w:eastAsia="zh-CN"/>
              </w:rPr>
              <w:t>19.2</w:t>
            </w:r>
          </w:p>
        </w:tc>
        <w:tc>
          <w:tcPr>
            <w:tcW w:w="523" w:type="pct"/>
            <w:vMerge w:val="continue"/>
            <w:tcBorders>
              <w:left w:val="single" w:color="000000" w:sz="4" w:space="0"/>
              <w:right w:val="single" w:color="000000" w:sz="4" w:space="0"/>
            </w:tcBorders>
            <w:noWrap/>
            <w:vAlign w:val="center"/>
          </w:tcPr>
          <w:p w14:paraId="063ECCCF">
            <w:pPr>
              <w:pStyle w:val="59"/>
              <w:bidi w:val="0"/>
              <w:rPr>
                <w:rFonts w:hint="eastAsia"/>
              </w:rPr>
            </w:pPr>
          </w:p>
        </w:tc>
        <w:tc>
          <w:tcPr>
            <w:tcW w:w="553" w:type="pct"/>
            <w:vMerge w:val="continue"/>
            <w:tcBorders>
              <w:left w:val="single" w:color="000000" w:sz="4" w:space="0"/>
              <w:right w:val="single" w:color="auto" w:sz="4" w:space="0"/>
            </w:tcBorders>
            <w:noWrap/>
            <w:vAlign w:val="center"/>
          </w:tcPr>
          <w:p w14:paraId="0B296E90">
            <w:pPr>
              <w:pStyle w:val="59"/>
              <w:bidi w:val="0"/>
              <w:rPr>
                <w:rFonts w:hint="eastAsia"/>
              </w:rPr>
            </w:pPr>
          </w:p>
        </w:tc>
      </w:tr>
      <w:tr w14:paraId="7F2B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noWrap w:val="0"/>
            <w:vAlign w:val="center"/>
          </w:tcPr>
          <w:p w14:paraId="027C3817">
            <w:pPr>
              <w:pStyle w:val="59"/>
              <w:bidi w:val="0"/>
              <w:rPr>
                <w:rFonts w:hint="default"/>
                <w:lang w:val="en-US" w:eastAsia="zh-CN"/>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C1878">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90kg</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5F525BB">
            <w:pPr>
              <w:pStyle w:val="59"/>
              <w:bidi w:val="0"/>
              <w:ind w:firstLine="0" w:firstLineChars="0"/>
              <w:rPr>
                <w:rFonts w:hint="default"/>
                <w:lang w:val="en-US" w:eastAsia="zh-CN"/>
              </w:rPr>
            </w:pPr>
            <w:r>
              <w:rPr>
                <w:rFonts w:hint="default"/>
                <w:lang w:val="en-US" w:eastAsia="zh-CN"/>
              </w:rPr>
              <w:t>1</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61F4719D">
            <w:pPr>
              <w:pStyle w:val="59"/>
              <w:bidi w:val="0"/>
              <w:rPr>
                <w:rFonts w:hint="default"/>
                <w:lang w:val="en-US" w:eastAsia="zh-CN"/>
              </w:rPr>
            </w:pPr>
            <w:r>
              <w:rPr>
                <w:rFonts w:hint="eastAsia"/>
                <w:lang w:val="en-US" w:eastAsia="zh-CN"/>
              </w:rPr>
              <w:t>90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1C1E515">
            <w:pPr>
              <w:pStyle w:val="59"/>
              <w:bidi w:val="0"/>
              <w:rPr>
                <w:rFonts w:hint="eastAsia"/>
                <w:lang w:val="en-US" w:eastAsia="zh-CN"/>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3A29AD2D">
            <w:pPr>
              <w:pStyle w:val="59"/>
              <w:bidi w:val="0"/>
              <w:rPr>
                <w:rFonts w:hint="default"/>
                <w:lang w:val="en-US" w:eastAsia="zh-CN"/>
              </w:rPr>
            </w:pPr>
            <w:r>
              <w:rPr>
                <w:rFonts w:hint="eastAsia"/>
                <w:lang w:val="en-US" w:eastAsia="zh-CN"/>
              </w:rPr>
              <w:t>360</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0780482B">
            <w:pPr>
              <w:pStyle w:val="59"/>
              <w:bidi w:val="0"/>
              <w:rPr>
                <w:rFonts w:hint="default"/>
                <w:lang w:val="en-US" w:eastAsia="zh-CN"/>
              </w:rPr>
            </w:pPr>
            <w:r>
              <w:rPr>
                <w:rFonts w:hint="eastAsia"/>
                <w:lang w:val="en-US" w:eastAsia="zh-CN"/>
              </w:rPr>
              <w:t>108</w:t>
            </w:r>
          </w:p>
        </w:tc>
        <w:tc>
          <w:tcPr>
            <w:tcW w:w="523" w:type="pct"/>
            <w:vMerge w:val="continue"/>
            <w:tcBorders>
              <w:left w:val="single" w:color="000000" w:sz="4" w:space="0"/>
              <w:right w:val="single" w:color="000000" w:sz="4" w:space="0"/>
            </w:tcBorders>
            <w:noWrap/>
            <w:vAlign w:val="center"/>
          </w:tcPr>
          <w:p w14:paraId="7203C9BF">
            <w:pPr>
              <w:pStyle w:val="59"/>
              <w:bidi w:val="0"/>
              <w:rPr>
                <w:rFonts w:hint="eastAsia"/>
              </w:rPr>
            </w:pPr>
          </w:p>
        </w:tc>
        <w:tc>
          <w:tcPr>
            <w:tcW w:w="553" w:type="pct"/>
            <w:vMerge w:val="continue"/>
            <w:tcBorders>
              <w:left w:val="single" w:color="000000" w:sz="4" w:space="0"/>
              <w:right w:val="single" w:color="auto" w:sz="4" w:space="0"/>
            </w:tcBorders>
            <w:noWrap/>
            <w:vAlign w:val="center"/>
          </w:tcPr>
          <w:p w14:paraId="5126F1BB">
            <w:pPr>
              <w:pStyle w:val="59"/>
              <w:bidi w:val="0"/>
              <w:rPr>
                <w:rFonts w:hint="eastAsia"/>
              </w:rPr>
            </w:pPr>
          </w:p>
        </w:tc>
      </w:tr>
      <w:tr w14:paraId="01C4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00176">
            <w:pPr>
              <w:pStyle w:val="59"/>
              <w:bidi w:val="0"/>
              <w:ind w:firstLine="0" w:firstLineChars="0"/>
              <w:rPr>
                <w:rFonts w:hint="eastAsia" w:ascii="Arial" w:hAnsi="Arial" w:eastAsia="宋体" w:cs="Arial"/>
                <w:kern w:val="2"/>
                <w:sz w:val="21"/>
                <w:szCs w:val="21"/>
                <w:lang w:val="en-US" w:eastAsia="zh-CN" w:bidi="ar-SA"/>
              </w:rPr>
            </w:pPr>
            <w:r>
              <w:rPr>
                <w:rFonts w:hint="default"/>
                <w:lang w:val="en-US" w:eastAsia="zh-CN"/>
              </w:rPr>
              <w:t>筒子缸</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1BFED">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150kg</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A1FD6">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7732A">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300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7BC7F">
            <w:pPr>
              <w:pStyle w:val="59"/>
              <w:bidi w:val="0"/>
              <w:ind w:firstLine="0" w:firstLineChars="0"/>
              <w:rPr>
                <w:rFonts w:hint="eastAsia" w:ascii="Arial" w:hAnsi="Arial" w:eastAsia="宋体" w:cs="Arial"/>
                <w:kern w:val="2"/>
                <w:sz w:val="21"/>
                <w:szCs w:val="21"/>
                <w:lang w:val="en-US" w:eastAsia="zh-CN" w:bidi="ar-SA"/>
              </w:rPr>
            </w:pPr>
            <w:r>
              <w:rPr>
                <w:rFonts w:hint="eastAsia"/>
                <w:lang w:val="en-US" w:eastAsia="zh-CN"/>
              </w:rPr>
              <w:t>4</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F5BB0">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1200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7EBEB">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360</w:t>
            </w:r>
          </w:p>
        </w:tc>
        <w:tc>
          <w:tcPr>
            <w:tcW w:w="523" w:type="pct"/>
            <w:vMerge w:val="continue"/>
            <w:tcBorders>
              <w:left w:val="single" w:color="000000" w:sz="4" w:space="0"/>
              <w:right w:val="single" w:color="000000" w:sz="4" w:space="0"/>
            </w:tcBorders>
            <w:noWrap/>
            <w:vAlign w:val="center"/>
          </w:tcPr>
          <w:p w14:paraId="15E382B9">
            <w:pPr>
              <w:pStyle w:val="59"/>
              <w:bidi w:val="0"/>
              <w:rPr>
                <w:rFonts w:hint="default"/>
                <w:lang w:val="en-US" w:eastAsia="zh-CN"/>
              </w:rPr>
            </w:pPr>
          </w:p>
        </w:tc>
        <w:tc>
          <w:tcPr>
            <w:tcW w:w="553" w:type="pct"/>
            <w:vMerge w:val="continue"/>
            <w:tcBorders>
              <w:left w:val="single" w:color="000000" w:sz="4" w:space="0"/>
              <w:right w:val="single" w:color="auto" w:sz="4" w:space="0"/>
            </w:tcBorders>
            <w:noWrap/>
            <w:vAlign w:val="center"/>
          </w:tcPr>
          <w:p w14:paraId="618520D7">
            <w:pPr>
              <w:pStyle w:val="59"/>
              <w:bidi w:val="0"/>
              <w:rPr>
                <w:rFonts w:hint="default"/>
                <w:lang w:val="en-US" w:eastAsia="zh-CN"/>
              </w:rPr>
            </w:pPr>
          </w:p>
        </w:tc>
      </w:tr>
      <w:tr w14:paraId="213E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893D677">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筒子缸</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967BA53">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250kg</w:t>
            </w:r>
          </w:p>
        </w:tc>
        <w:tc>
          <w:tcPr>
            <w:tcW w:w="360"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D782276">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1</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82D0A89">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250</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074CB24">
            <w:pPr>
              <w:pStyle w:val="59"/>
              <w:bidi w:val="0"/>
              <w:ind w:firstLine="0" w:firstLineChars="0"/>
              <w:rPr>
                <w:rFonts w:hint="eastAsia" w:ascii="Arial" w:hAnsi="Arial" w:eastAsia="宋体" w:cs="Arial"/>
                <w:kern w:val="2"/>
                <w:sz w:val="21"/>
                <w:szCs w:val="21"/>
                <w:lang w:val="en-US" w:eastAsia="zh-CN" w:bidi="ar-SA"/>
              </w:rPr>
            </w:pPr>
            <w:r>
              <w:rPr>
                <w:rFonts w:hint="eastAsia"/>
                <w:lang w:val="en-US" w:eastAsia="zh-CN"/>
              </w:rPr>
              <w:t>4</w:t>
            </w:r>
          </w:p>
        </w:tc>
        <w:tc>
          <w:tcPr>
            <w:tcW w:w="545"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D55F28F">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1000</w:t>
            </w:r>
          </w:p>
        </w:tc>
        <w:tc>
          <w:tcPr>
            <w:tcW w:w="530"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0D17477">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300</w:t>
            </w:r>
          </w:p>
        </w:tc>
        <w:tc>
          <w:tcPr>
            <w:tcW w:w="523" w:type="pct"/>
            <w:vMerge w:val="continue"/>
            <w:tcBorders>
              <w:left w:val="single" w:color="000000" w:sz="4" w:space="0"/>
              <w:right w:val="single" w:color="000000" w:sz="4" w:space="0"/>
            </w:tcBorders>
            <w:noWrap/>
            <w:vAlign w:val="center"/>
          </w:tcPr>
          <w:p w14:paraId="155A9588">
            <w:pPr>
              <w:pStyle w:val="59"/>
              <w:bidi w:val="0"/>
              <w:rPr>
                <w:rFonts w:hint="eastAsia"/>
                <w:lang w:val="en-US" w:eastAsia="zh-CN"/>
              </w:rPr>
            </w:pPr>
          </w:p>
        </w:tc>
        <w:tc>
          <w:tcPr>
            <w:tcW w:w="553" w:type="pct"/>
            <w:vMerge w:val="continue"/>
            <w:tcBorders>
              <w:left w:val="single" w:color="000000" w:sz="4" w:space="0"/>
              <w:right w:val="single" w:color="auto" w:sz="4" w:space="0"/>
            </w:tcBorders>
            <w:noWrap/>
            <w:vAlign w:val="center"/>
          </w:tcPr>
          <w:p w14:paraId="7DA970B0">
            <w:pPr>
              <w:pStyle w:val="59"/>
              <w:bidi w:val="0"/>
              <w:rPr>
                <w:rFonts w:hint="eastAsia"/>
                <w:lang w:val="en-US" w:eastAsia="zh-CN"/>
              </w:rPr>
            </w:pPr>
          </w:p>
        </w:tc>
      </w:tr>
      <w:tr w14:paraId="7F15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auto" w:sz="4" w:space="0"/>
              <w:left w:val="single" w:color="auto" w:sz="4" w:space="0"/>
              <w:bottom w:val="single" w:color="auto" w:sz="4" w:space="0"/>
              <w:right w:val="single" w:color="auto" w:sz="4" w:space="0"/>
            </w:tcBorders>
            <w:vAlign w:val="center"/>
          </w:tcPr>
          <w:p w14:paraId="7279B9D0">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筒子缸</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50A425D7">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80kg</w:t>
            </w:r>
          </w:p>
        </w:tc>
        <w:tc>
          <w:tcPr>
            <w:tcW w:w="360" w:type="pct"/>
            <w:tcBorders>
              <w:top w:val="single" w:color="auto" w:sz="4" w:space="0"/>
              <w:left w:val="single" w:color="auto" w:sz="4" w:space="0"/>
              <w:bottom w:val="single" w:color="auto" w:sz="4" w:space="0"/>
              <w:right w:val="single" w:color="auto" w:sz="4" w:space="0"/>
            </w:tcBorders>
            <w:vAlign w:val="center"/>
          </w:tcPr>
          <w:p w14:paraId="65B594D3">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1</w:t>
            </w:r>
          </w:p>
        </w:tc>
        <w:tc>
          <w:tcPr>
            <w:tcW w:w="600" w:type="pct"/>
            <w:tcBorders>
              <w:top w:val="single" w:color="auto" w:sz="4" w:space="0"/>
              <w:left w:val="single" w:color="auto" w:sz="4" w:space="0"/>
              <w:bottom w:val="single" w:color="auto" w:sz="4" w:space="0"/>
              <w:right w:val="single" w:color="auto" w:sz="4" w:space="0"/>
            </w:tcBorders>
          </w:tcPr>
          <w:p w14:paraId="1D9F5A7D">
            <w:pPr>
              <w:pStyle w:val="59"/>
              <w:bidi w:val="0"/>
              <w:ind w:firstLine="0" w:firstLineChars="0"/>
              <w:rPr>
                <w:rFonts w:hint="default" w:ascii="Arial" w:hAnsi="Arial" w:eastAsia="宋体" w:cs="Arial"/>
                <w:kern w:val="2"/>
                <w:sz w:val="21"/>
                <w:szCs w:val="21"/>
                <w:lang w:val="en-US" w:eastAsia="zh-CN" w:bidi="ar-SA"/>
              </w:rPr>
            </w:pPr>
            <w:r>
              <w:rPr>
                <w:rFonts w:hint="eastAsia" w:cs="Arial"/>
                <w:kern w:val="2"/>
                <w:sz w:val="21"/>
                <w:szCs w:val="21"/>
                <w:lang w:val="en-US" w:eastAsia="zh-CN" w:bidi="ar-SA"/>
              </w:rPr>
              <w:t>80</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0A6ADA3D">
            <w:pPr>
              <w:pStyle w:val="59"/>
              <w:bidi w:val="0"/>
              <w:ind w:firstLine="0" w:firstLineChars="0"/>
              <w:rPr>
                <w:rFonts w:hint="eastAsia" w:ascii="Arial" w:hAnsi="Arial" w:eastAsia="宋体" w:cs="Arial"/>
                <w:kern w:val="2"/>
                <w:sz w:val="21"/>
                <w:szCs w:val="21"/>
                <w:lang w:val="en-US" w:eastAsia="zh-CN" w:bidi="ar-SA"/>
              </w:rPr>
            </w:pPr>
            <w:r>
              <w:rPr>
                <w:rFonts w:hint="eastAsia"/>
                <w:lang w:val="en-US" w:eastAsia="zh-CN"/>
              </w:rPr>
              <w:t>4</w:t>
            </w:r>
          </w:p>
        </w:tc>
        <w:tc>
          <w:tcPr>
            <w:tcW w:w="545" w:type="pct"/>
            <w:tcBorders>
              <w:top w:val="single" w:color="auto" w:sz="4" w:space="0"/>
              <w:left w:val="single" w:color="auto" w:sz="4" w:space="0"/>
              <w:bottom w:val="single" w:color="auto" w:sz="4" w:space="0"/>
              <w:right w:val="single" w:color="auto" w:sz="4" w:space="0"/>
            </w:tcBorders>
          </w:tcPr>
          <w:p w14:paraId="23C0F21C">
            <w:pPr>
              <w:pStyle w:val="59"/>
              <w:bidi w:val="0"/>
              <w:ind w:firstLine="0" w:firstLineChars="0"/>
              <w:rPr>
                <w:rFonts w:hint="default" w:ascii="Arial" w:hAnsi="Arial" w:eastAsia="宋体" w:cs="Arial"/>
                <w:kern w:val="2"/>
                <w:sz w:val="21"/>
                <w:szCs w:val="21"/>
                <w:lang w:val="en-US" w:eastAsia="zh-CN" w:bidi="ar-SA"/>
              </w:rPr>
            </w:pPr>
            <w:r>
              <w:rPr>
                <w:rFonts w:hint="eastAsia" w:cs="Arial"/>
                <w:kern w:val="2"/>
                <w:sz w:val="21"/>
                <w:szCs w:val="21"/>
                <w:lang w:val="en-US" w:eastAsia="zh-CN" w:bidi="ar-SA"/>
              </w:rPr>
              <w:t>320</w:t>
            </w:r>
          </w:p>
        </w:tc>
        <w:tc>
          <w:tcPr>
            <w:tcW w:w="530" w:type="pct"/>
            <w:tcBorders>
              <w:top w:val="single" w:color="auto" w:sz="4" w:space="0"/>
              <w:left w:val="single" w:color="auto" w:sz="4" w:space="0"/>
              <w:bottom w:val="single" w:color="auto" w:sz="4" w:space="0"/>
              <w:right w:val="single" w:color="auto" w:sz="4" w:space="0"/>
            </w:tcBorders>
          </w:tcPr>
          <w:p w14:paraId="06CFBD7D">
            <w:pPr>
              <w:pStyle w:val="59"/>
              <w:bidi w:val="0"/>
              <w:ind w:firstLine="0" w:firstLineChars="0"/>
              <w:rPr>
                <w:rFonts w:hint="default" w:ascii="Arial" w:hAnsi="Arial" w:eastAsia="宋体" w:cs="Arial"/>
                <w:kern w:val="2"/>
                <w:sz w:val="21"/>
                <w:szCs w:val="21"/>
                <w:lang w:val="en-US" w:eastAsia="zh-CN" w:bidi="ar-SA"/>
              </w:rPr>
            </w:pPr>
            <w:r>
              <w:rPr>
                <w:rFonts w:hint="eastAsia" w:cs="Arial"/>
                <w:kern w:val="2"/>
                <w:sz w:val="21"/>
                <w:szCs w:val="21"/>
                <w:lang w:val="en-US" w:eastAsia="zh-CN" w:bidi="ar-SA"/>
              </w:rPr>
              <w:t>96</w:t>
            </w:r>
          </w:p>
        </w:tc>
        <w:tc>
          <w:tcPr>
            <w:tcW w:w="523" w:type="pct"/>
            <w:vMerge w:val="continue"/>
            <w:tcBorders>
              <w:left w:val="single" w:color="000000" w:sz="4" w:space="0"/>
              <w:right w:val="single" w:color="000000" w:sz="4" w:space="0"/>
            </w:tcBorders>
          </w:tcPr>
          <w:p w14:paraId="26746E32">
            <w:pPr>
              <w:pStyle w:val="59"/>
              <w:bidi w:val="0"/>
              <w:rPr>
                <w:rFonts w:hint="eastAsia"/>
                <w:lang w:val="en-US" w:eastAsia="zh-CN"/>
              </w:rPr>
            </w:pPr>
          </w:p>
        </w:tc>
        <w:tc>
          <w:tcPr>
            <w:tcW w:w="553" w:type="pct"/>
            <w:vMerge w:val="continue"/>
            <w:tcBorders>
              <w:left w:val="single" w:color="000000" w:sz="4" w:space="0"/>
              <w:right w:val="single" w:color="auto" w:sz="4" w:space="0"/>
            </w:tcBorders>
          </w:tcPr>
          <w:p w14:paraId="3C4F260D">
            <w:pPr>
              <w:pStyle w:val="59"/>
              <w:bidi w:val="0"/>
              <w:rPr>
                <w:rFonts w:hint="eastAsia"/>
                <w:lang w:val="en-US" w:eastAsia="zh-CN"/>
              </w:rPr>
            </w:pPr>
          </w:p>
        </w:tc>
      </w:tr>
      <w:tr w14:paraId="18EE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auto" w:sz="4" w:space="0"/>
              <w:left w:val="single" w:color="auto" w:sz="4" w:space="0"/>
              <w:bottom w:val="single" w:color="auto" w:sz="4" w:space="0"/>
              <w:right w:val="single" w:color="auto" w:sz="4" w:space="0"/>
            </w:tcBorders>
            <w:vAlign w:val="center"/>
          </w:tcPr>
          <w:p w14:paraId="5F6E53A7">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筒子缸</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150B7576">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150kg</w:t>
            </w:r>
          </w:p>
        </w:tc>
        <w:tc>
          <w:tcPr>
            <w:tcW w:w="360" w:type="pct"/>
            <w:tcBorders>
              <w:top w:val="single" w:color="auto" w:sz="4" w:space="0"/>
              <w:left w:val="single" w:color="auto" w:sz="4" w:space="0"/>
              <w:bottom w:val="single" w:color="auto" w:sz="4" w:space="0"/>
              <w:right w:val="single" w:color="auto" w:sz="4" w:space="0"/>
            </w:tcBorders>
            <w:vAlign w:val="center"/>
          </w:tcPr>
          <w:p w14:paraId="3E1C9026">
            <w:pPr>
              <w:pStyle w:val="59"/>
              <w:bidi w:val="0"/>
              <w:ind w:firstLine="0" w:firstLineChars="0"/>
              <w:rPr>
                <w:rFonts w:hint="default" w:ascii="Arial" w:hAnsi="Arial" w:eastAsia="宋体" w:cs="Arial"/>
                <w:kern w:val="2"/>
                <w:sz w:val="21"/>
                <w:szCs w:val="21"/>
                <w:lang w:val="en-US" w:eastAsia="zh-CN" w:bidi="ar-SA"/>
              </w:rPr>
            </w:pPr>
            <w:r>
              <w:rPr>
                <w:rFonts w:hint="default"/>
                <w:lang w:val="en-US" w:eastAsia="zh-CN"/>
              </w:rPr>
              <w:t>1</w:t>
            </w:r>
          </w:p>
        </w:tc>
        <w:tc>
          <w:tcPr>
            <w:tcW w:w="600" w:type="pct"/>
            <w:tcBorders>
              <w:top w:val="single" w:color="auto" w:sz="4" w:space="0"/>
              <w:left w:val="single" w:color="auto" w:sz="4" w:space="0"/>
              <w:bottom w:val="single" w:color="auto" w:sz="4" w:space="0"/>
              <w:right w:val="single" w:color="auto" w:sz="4" w:space="0"/>
            </w:tcBorders>
          </w:tcPr>
          <w:p w14:paraId="538F3621">
            <w:pPr>
              <w:pStyle w:val="59"/>
              <w:bidi w:val="0"/>
              <w:ind w:firstLine="0" w:firstLineChars="0"/>
              <w:rPr>
                <w:rFonts w:hint="default" w:ascii="Arial" w:hAnsi="Arial" w:eastAsia="宋体" w:cs="Arial"/>
                <w:kern w:val="2"/>
                <w:sz w:val="21"/>
                <w:szCs w:val="21"/>
                <w:lang w:val="en-US" w:eastAsia="zh-CN" w:bidi="ar-SA"/>
              </w:rPr>
            </w:pPr>
            <w:r>
              <w:rPr>
                <w:rFonts w:hint="eastAsia" w:cs="Arial"/>
                <w:kern w:val="2"/>
                <w:sz w:val="21"/>
                <w:szCs w:val="21"/>
                <w:lang w:val="en-US" w:eastAsia="zh-CN" w:bidi="ar-SA"/>
              </w:rPr>
              <w:t>150</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049EC6A7">
            <w:pPr>
              <w:pStyle w:val="59"/>
              <w:bidi w:val="0"/>
              <w:ind w:firstLine="0" w:firstLineChars="0"/>
              <w:rPr>
                <w:rFonts w:hint="eastAsia" w:ascii="Arial" w:hAnsi="Arial" w:eastAsia="宋体" w:cs="Arial"/>
                <w:kern w:val="2"/>
                <w:sz w:val="21"/>
                <w:szCs w:val="21"/>
                <w:lang w:val="en-US" w:eastAsia="zh-CN" w:bidi="ar-SA"/>
              </w:rPr>
            </w:pPr>
            <w:r>
              <w:rPr>
                <w:rFonts w:hint="eastAsia"/>
                <w:lang w:val="en-US" w:eastAsia="zh-CN"/>
              </w:rPr>
              <w:t>4</w:t>
            </w:r>
          </w:p>
        </w:tc>
        <w:tc>
          <w:tcPr>
            <w:tcW w:w="545" w:type="pct"/>
            <w:tcBorders>
              <w:top w:val="single" w:color="auto" w:sz="4" w:space="0"/>
              <w:left w:val="single" w:color="auto" w:sz="4" w:space="0"/>
              <w:bottom w:val="single" w:color="auto" w:sz="4" w:space="0"/>
              <w:right w:val="single" w:color="auto" w:sz="4" w:space="0"/>
            </w:tcBorders>
          </w:tcPr>
          <w:p w14:paraId="62E0B236">
            <w:pPr>
              <w:pStyle w:val="59"/>
              <w:bidi w:val="0"/>
              <w:ind w:firstLine="0" w:firstLineChars="0"/>
              <w:rPr>
                <w:rFonts w:hint="default" w:ascii="Arial" w:hAnsi="Arial" w:eastAsia="宋体" w:cs="Arial"/>
                <w:kern w:val="2"/>
                <w:sz w:val="21"/>
                <w:szCs w:val="21"/>
                <w:lang w:val="en-US" w:eastAsia="zh-CN" w:bidi="ar-SA"/>
              </w:rPr>
            </w:pPr>
            <w:r>
              <w:rPr>
                <w:rFonts w:hint="eastAsia" w:cs="Arial"/>
                <w:kern w:val="2"/>
                <w:sz w:val="21"/>
                <w:szCs w:val="21"/>
                <w:lang w:val="en-US" w:eastAsia="zh-CN" w:bidi="ar-SA"/>
              </w:rPr>
              <w:t>600</w:t>
            </w:r>
          </w:p>
        </w:tc>
        <w:tc>
          <w:tcPr>
            <w:tcW w:w="530" w:type="pct"/>
            <w:tcBorders>
              <w:top w:val="single" w:color="auto" w:sz="4" w:space="0"/>
              <w:left w:val="single" w:color="auto" w:sz="4" w:space="0"/>
              <w:bottom w:val="single" w:color="auto" w:sz="4" w:space="0"/>
              <w:right w:val="single" w:color="auto" w:sz="4" w:space="0"/>
            </w:tcBorders>
          </w:tcPr>
          <w:p w14:paraId="1FD2B5FA">
            <w:pPr>
              <w:pStyle w:val="59"/>
              <w:bidi w:val="0"/>
              <w:ind w:firstLine="0" w:firstLineChars="0"/>
              <w:rPr>
                <w:rFonts w:hint="default" w:ascii="Arial" w:hAnsi="Arial" w:eastAsia="宋体" w:cs="Arial"/>
                <w:kern w:val="2"/>
                <w:sz w:val="21"/>
                <w:szCs w:val="21"/>
                <w:lang w:val="en-US" w:eastAsia="zh-CN" w:bidi="ar-SA"/>
              </w:rPr>
            </w:pPr>
            <w:r>
              <w:rPr>
                <w:rFonts w:hint="eastAsia" w:cs="Arial"/>
                <w:kern w:val="2"/>
                <w:sz w:val="21"/>
                <w:szCs w:val="21"/>
                <w:lang w:val="en-US" w:eastAsia="zh-CN" w:bidi="ar-SA"/>
              </w:rPr>
              <w:t>180</w:t>
            </w:r>
          </w:p>
        </w:tc>
        <w:tc>
          <w:tcPr>
            <w:tcW w:w="523" w:type="pct"/>
            <w:vMerge w:val="continue"/>
            <w:tcBorders>
              <w:left w:val="single" w:color="000000" w:sz="4" w:space="0"/>
              <w:bottom w:val="single" w:color="auto" w:sz="4" w:space="0"/>
              <w:right w:val="single" w:color="000000" w:sz="4" w:space="0"/>
            </w:tcBorders>
          </w:tcPr>
          <w:p w14:paraId="566300ED">
            <w:pPr>
              <w:pStyle w:val="59"/>
              <w:bidi w:val="0"/>
              <w:rPr>
                <w:rFonts w:hint="eastAsia"/>
                <w:lang w:val="en-US" w:eastAsia="zh-CN"/>
              </w:rPr>
            </w:pPr>
          </w:p>
        </w:tc>
        <w:tc>
          <w:tcPr>
            <w:tcW w:w="553" w:type="pct"/>
            <w:vMerge w:val="continue"/>
            <w:tcBorders>
              <w:left w:val="single" w:color="000000" w:sz="4" w:space="0"/>
              <w:bottom w:val="single" w:color="auto" w:sz="4" w:space="0"/>
              <w:right w:val="single" w:color="auto" w:sz="4" w:space="0"/>
            </w:tcBorders>
          </w:tcPr>
          <w:p w14:paraId="5F312F24">
            <w:pPr>
              <w:pStyle w:val="59"/>
              <w:bidi w:val="0"/>
              <w:rPr>
                <w:rFonts w:hint="eastAsia"/>
                <w:lang w:val="en-US" w:eastAsia="zh-CN"/>
              </w:rPr>
            </w:pPr>
          </w:p>
        </w:tc>
      </w:tr>
      <w:tr w14:paraId="69A3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14:paraId="4E1CC3D0">
            <w:pPr>
              <w:pStyle w:val="59"/>
              <w:bidi w:val="0"/>
              <w:ind w:firstLine="0" w:firstLineChars="0"/>
              <w:rPr>
                <w:rFonts w:hint="eastAsia"/>
                <w:lang w:val="en-US" w:eastAsia="zh-CN"/>
              </w:rPr>
            </w:pPr>
            <w:r>
              <w:rPr>
                <w:rFonts w:hint="eastAsia"/>
                <w:lang w:val="en-US" w:eastAsia="zh-CN"/>
              </w:rPr>
              <w:t>筒子纱染色机</w:t>
            </w:r>
          </w:p>
          <w:p w14:paraId="425DFA81">
            <w:pPr>
              <w:pStyle w:val="59"/>
              <w:bidi w:val="0"/>
              <w:ind w:firstLine="0" w:firstLineChars="0"/>
              <w:rPr>
                <w:rFonts w:hint="default"/>
                <w:lang w:val="en-US" w:eastAsia="zh-CN"/>
              </w:rPr>
            </w:pPr>
            <w:r>
              <w:rPr>
                <w:rFonts w:hint="eastAsia"/>
                <w:lang w:val="en-US" w:eastAsia="zh-CN"/>
              </w:rPr>
              <w:t>缸容小计</w:t>
            </w:r>
          </w:p>
        </w:tc>
        <w:tc>
          <w:tcPr>
            <w:tcW w:w="8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E00907">
            <w:pPr>
              <w:pStyle w:val="59"/>
              <w:bidi w:val="0"/>
              <w:ind w:firstLine="0" w:firstLineChars="0"/>
              <w:rPr>
                <w:rFonts w:hint="default"/>
                <w:lang w:val="en-US" w:eastAsia="zh-CN"/>
              </w:rPr>
            </w:pPr>
            <w:r>
              <w:rPr>
                <w:rFonts w:hint="eastAsia"/>
                <w:lang w:val="en-US" w:eastAsia="zh-CN"/>
              </w:rPr>
              <w:t>20台</w:t>
            </w:r>
          </w:p>
        </w:tc>
        <w:tc>
          <w:tcPr>
            <w:tcW w:w="600" w:type="pct"/>
            <w:tcBorders>
              <w:top w:val="single" w:color="auto" w:sz="4" w:space="0"/>
              <w:left w:val="single" w:color="auto" w:sz="4" w:space="0"/>
              <w:bottom w:val="single" w:color="auto" w:sz="4" w:space="0"/>
              <w:right w:val="single" w:color="auto" w:sz="4" w:space="0"/>
            </w:tcBorders>
          </w:tcPr>
          <w:p w14:paraId="19DE503A">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1896kg</w:t>
            </w:r>
          </w:p>
        </w:tc>
        <w:tc>
          <w:tcPr>
            <w:tcW w:w="2612"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D0CCB5">
            <w:pPr>
              <w:pStyle w:val="59"/>
              <w:bidi w:val="0"/>
              <w:rPr>
                <w:rFonts w:hint="default"/>
                <w:lang w:val="en-US" w:eastAsia="zh-CN"/>
              </w:rPr>
            </w:pPr>
            <w:r>
              <w:rPr>
                <w:rFonts w:hint="eastAsia"/>
                <w:lang w:val="en-US" w:eastAsia="zh-CN"/>
              </w:rPr>
              <w:t>/</w:t>
            </w:r>
          </w:p>
        </w:tc>
      </w:tr>
      <w:tr w14:paraId="6751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14:paraId="711078BA">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高温高压染色机</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1529533C">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50kg</w:t>
            </w:r>
          </w:p>
        </w:tc>
        <w:tc>
          <w:tcPr>
            <w:tcW w:w="360" w:type="pct"/>
            <w:tcBorders>
              <w:top w:val="single" w:color="auto" w:sz="4" w:space="0"/>
              <w:left w:val="single" w:color="auto" w:sz="4" w:space="0"/>
              <w:bottom w:val="single" w:color="auto" w:sz="4" w:space="0"/>
              <w:right w:val="single" w:color="auto" w:sz="4" w:space="0"/>
            </w:tcBorders>
            <w:vAlign w:val="center"/>
          </w:tcPr>
          <w:p w14:paraId="1AE1C63C">
            <w:pPr>
              <w:pStyle w:val="59"/>
              <w:bidi w:val="0"/>
              <w:ind w:firstLine="0" w:firstLineChars="0"/>
              <w:rPr>
                <w:rFonts w:hint="default"/>
                <w:lang w:val="en-US" w:eastAsia="zh-CN"/>
              </w:rPr>
            </w:pPr>
            <w:r>
              <w:rPr>
                <w:rFonts w:hint="eastAsia"/>
                <w:lang w:val="en-US" w:eastAsia="zh-CN"/>
              </w:rPr>
              <w:t>2</w:t>
            </w:r>
          </w:p>
        </w:tc>
        <w:tc>
          <w:tcPr>
            <w:tcW w:w="600" w:type="pct"/>
            <w:tcBorders>
              <w:top w:val="single" w:color="auto" w:sz="4" w:space="0"/>
              <w:left w:val="single" w:color="auto" w:sz="4" w:space="0"/>
              <w:bottom w:val="single" w:color="auto" w:sz="4" w:space="0"/>
              <w:right w:val="single" w:color="auto" w:sz="4" w:space="0"/>
            </w:tcBorders>
          </w:tcPr>
          <w:p w14:paraId="16FB749C">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100</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5994DA8A">
            <w:pPr>
              <w:pStyle w:val="59"/>
              <w:bidi w:val="0"/>
              <w:ind w:firstLine="0" w:firstLineChars="0"/>
              <w:rPr>
                <w:rFonts w:hint="default"/>
                <w:lang w:val="en-US" w:eastAsia="zh-CN"/>
              </w:rPr>
            </w:pPr>
            <w:r>
              <w:rPr>
                <w:rFonts w:hint="eastAsia"/>
                <w:lang w:val="en-US" w:eastAsia="zh-CN"/>
              </w:rPr>
              <w:t>4</w:t>
            </w:r>
          </w:p>
        </w:tc>
        <w:tc>
          <w:tcPr>
            <w:tcW w:w="545" w:type="pct"/>
            <w:tcBorders>
              <w:top w:val="single" w:color="auto" w:sz="4" w:space="0"/>
              <w:left w:val="single" w:color="auto" w:sz="4" w:space="0"/>
              <w:bottom w:val="single" w:color="auto" w:sz="4" w:space="0"/>
              <w:right w:val="single" w:color="auto" w:sz="4" w:space="0"/>
            </w:tcBorders>
          </w:tcPr>
          <w:p w14:paraId="70F469E0">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400</w:t>
            </w:r>
          </w:p>
        </w:tc>
        <w:tc>
          <w:tcPr>
            <w:tcW w:w="530" w:type="pct"/>
            <w:tcBorders>
              <w:top w:val="single" w:color="auto" w:sz="4" w:space="0"/>
              <w:left w:val="single" w:color="auto" w:sz="4" w:space="0"/>
              <w:bottom w:val="single" w:color="auto" w:sz="4" w:space="0"/>
              <w:right w:val="single" w:color="auto" w:sz="4" w:space="0"/>
            </w:tcBorders>
          </w:tcPr>
          <w:p w14:paraId="1B6ECC69">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120</w:t>
            </w:r>
          </w:p>
        </w:tc>
        <w:tc>
          <w:tcPr>
            <w:tcW w:w="523" w:type="pct"/>
            <w:vMerge w:val="restart"/>
            <w:tcBorders>
              <w:top w:val="single" w:color="auto" w:sz="4" w:space="0"/>
              <w:left w:val="single" w:color="auto" w:sz="4" w:space="0"/>
              <w:right w:val="single" w:color="auto" w:sz="4" w:space="0"/>
            </w:tcBorders>
          </w:tcPr>
          <w:p w14:paraId="7E4C8166">
            <w:pPr>
              <w:pStyle w:val="59"/>
              <w:bidi w:val="0"/>
              <w:rPr>
                <w:rFonts w:hint="default"/>
                <w:lang w:val="en-US" w:eastAsia="zh-CN"/>
              </w:rPr>
            </w:pPr>
            <w:r>
              <w:rPr>
                <w:rFonts w:hint="eastAsia"/>
                <w:lang w:val="en-US" w:eastAsia="zh-CN"/>
              </w:rPr>
              <w:t>3.7万米</w:t>
            </w:r>
          </w:p>
        </w:tc>
        <w:tc>
          <w:tcPr>
            <w:tcW w:w="553" w:type="pct"/>
            <w:vMerge w:val="restart"/>
            <w:tcBorders>
              <w:top w:val="single" w:color="auto" w:sz="4" w:space="0"/>
              <w:left w:val="single" w:color="auto" w:sz="4" w:space="0"/>
              <w:right w:val="single" w:color="auto" w:sz="4" w:space="0"/>
            </w:tcBorders>
          </w:tcPr>
          <w:p w14:paraId="08833901">
            <w:pPr>
              <w:pStyle w:val="59"/>
              <w:bidi w:val="0"/>
              <w:rPr>
                <w:rFonts w:hint="default"/>
                <w:lang w:val="en-US" w:eastAsia="zh-CN"/>
              </w:rPr>
            </w:pPr>
            <w:r>
              <w:rPr>
                <w:rFonts w:hint="eastAsia"/>
                <w:lang w:val="en-US" w:eastAsia="zh-CN"/>
              </w:rPr>
              <w:t>1110万米</w:t>
            </w:r>
          </w:p>
        </w:tc>
      </w:tr>
      <w:tr w14:paraId="1CEF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14:paraId="5F17A4C3">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高温高压染色机</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33C60EA9">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250kg</w:t>
            </w:r>
          </w:p>
        </w:tc>
        <w:tc>
          <w:tcPr>
            <w:tcW w:w="360" w:type="pct"/>
            <w:tcBorders>
              <w:top w:val="single" w:color="auto" w:sz="4" w:space="0"/>
              <w:left w:val="single" w:color="auto" w:sz="4" w:space="0"/>
              <w:bottom w:val="single" w:color="auto" w:sz="4" w:space="0"/>
              <w:right w:val="single" w:color="auto" w:sz="4" w:space="0"/>
            </w:tcBorders>
            <w:vAlign w:val="center"/>
          </w:tcPr>
          <w:p w14:paraId="1DF1DC37">
            <w:pPr>
              <w:pStyle w:val="59"/>
              <w:bidi w:val="0"/>
              <w:ind w:firstLine="0" w:firstLineChars="0"/>
              <w:rPr>
                <w:rFonts w:hint="default"/>
                <w:lang w:val="en-US" w:eastAsia="zh-CN"/>
              </w:rPr>
            </w:pPr>
            <w:r>
              <w:rPr>
                <w:rFonts w:hint="eastAsia"/>
                <w:lang w:val="en-US" w:eastAsia="zh-CN"/>
              </w:rPr>
              <w:t>2</w:t>
            </w:r>
          </w:p>
        </w:tc>
        <w:tc>
          <w:tcPr>
            <w:tcW w:w="600" w:type="pct"/>
            <w:tcBorders>
              <w:top w:val="single" w:color="auto" w:sz="4" w:space="0"/>
              <w:left w:val="single" w:color="auto" w:sz="4" w:space="0"/>
              <w:bottom w:val="single" w:color="auto" w:sz="4" w:space="0"/>
              <w:right w:val="single" w:color="auto" w:sz="4" w:space="0"/>
            </w:tcBorders>
          </w:tcPr>
          <w:p w14:paraId="3005B526">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500</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2AE2E359">
            <w:pPr>
              <w:pStyle w:val="59"/>
              <w:bidi w:val="0"/>
              <w:ind w:firstLine="0" w:firstLineChars="0"/>
              <w:rPr>
                <w:rFonts w:hint="default"/>
                <w:lang w:val="en-US" w:eastAsia="zh-CN"/>
              </w:rPr>
            </w:pPr>
            <w:r>
              <w:rPr>
                <w:rFonts w:hint="eastAsia"/>
                <w:lang w:val="en-US" w:eastAsia="zh-CN"/>
              </w:rPr>
              <w:t>4</w:t>
            </w:r>
          </w:p>
        </w:tc>
        <w:tc>
          <w:tcPr>
            <w:tcW w:w="545" w:type="pct"/>
            <w:tcBorders>
              <w:top w:val="single" w:color="auto" w:sz="4" w:space="0"/>
              <w:left w:val="single" w:color="auto" w:sz="4" w:space="0"/>
              <w:bottom w:val="single" w:color="auto" w:sz="4" w:space="0"/>
              <w:right w:val="single" w:color="auto" w:sz="4" w:space="0"/>
            </w:tcBorders>
          </w:tcPr>
          <w:p w14:paraId="38D83FA4">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2000</w:t>
            </w:r>
          </w:p>
        </w:tc>
        <w:tc>
          <w:tcPr>
            <w:tcW w:w="530" w:type="pct"/>
            <w:tcBorders>
              <w:top w:val="single" w:color="auto" w:sz="4" w:space="0"/>
              <w:left w:val="single" w:color="auto" w:sz="4" w:space="0"/>
              <w:bottom w:val="single" w:color="auto" w:sz="4" w:space="0"/>
              <w:right w:val="single" w:color="auto" w:sz="4" w:space="0"/>
            </w:tcBorders>
          </w:tcPr>
          <w:p w14:paraId="5C081162">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600</w:t>
            </w:r>
          </w:p>
        </w:tc>
        <w:tc>
          <w:tcPr>
            <w:tcW w:w="523" w:type="pct"/>
            <w:vMerge w:val="continue"/>
            <w:tcBorders>
              <w:left w:val="single" w:color="auto" w:sz="4" w:space="0"/>
              <w:right w:val="single" w:color="auto" w:sz="4" w:space="0"/>
            </w:tcBorders>
          </w:tcPr>
          <w:p w14:paraId="26AEC232">
            <w:pPr>
              <w:pStyle w:val="59"/>
              <w:bidi w:val="0"/>
              <w:rPr>
                <w:rFonts w:hint="eastAsia"/>
                <w:lang w:val="en-US" w:eastAsia="zh-CN"/>
              </w:rPr>
            </w:pPr>
          </w:p>
        </w:tc>
        <w:tc>
          <w:tcPr>
            <w:tcW w:w="553" w:type="pct"/>
            <w:vMerge w:val="continue"/>
            <w:tcBorders>
              <w:left w:val="single" w:color="auto" w:sz="4" w:space="0"/>
              <w:right w:val="single" w:color="auto" w:sz="4" w:space="0"/>
            </w:tcBorders>
          </w:tcPr>
          <w:p w14:paraId="3FB2BB22">
            <w:pPr>
              <w:pStyle w:val="59"/>
              <w:bidi w:val="0"/>
              <w:rPr>
                <w:rFonts w:hint="eastAsia"/>
                <w:lang w:val="en-US" w:eastAsia="zh-CN"/>
              </w:rPr>
            </w:pPr>
          </w:p>
        </w:tc>
      </w:tr>
      <w:tr w14:paraId="1992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14:paraId="4F5E92CA">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高温高压染色机</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45E8655E">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500kg</w:t>
            </w:r>
          </w:p>
        </w:tc>
        <w:tc>
          <w:tcPr>
            <w:tcW w:w="360" w:type="pct"/>
            <w:tcBorders>
              <w:top w:val="single" w:color="auto" w:sz="4" w:space="0"/>
              <w:left w:val="single" w:color="auto" w:sz="4" w:space="0"/>
              <w:bottom w:val="single" w:color="auto" w:sz="4" w:space="0"/>
              <w:right w:val="single" w:color="auto" w:sz="4" w:space="0"/>
            </w:tcBorders>
            <w:vAlign w:val="center"/>
          </w:tcPr>
          <w:p w14:paraId="7646475B">
            <w:pPr>
              <w:pStyle w:val="59"/>
              <w:bidi w:val="0"/>
              <w:ind w:firstLine="0" w:firstLineChars="0"/>
              <w:rPr>
                <w:rFonts w:hint="default"/>
                <w:lang w:val="en-US" w:eastAsia="zh-CN"/>
              </w:rPr>
            </w:pPr>
            <w:r>
              <w:rPr>
                <w:rFonts w:hint="eastAsia"/>
                <w:lang w:val="en-US" w:eastAsia="zh-CN"/>
              </w:rPr>
              <w:t>2</w:t>
            </w:r>
          </w:p>
        </w:tc>
        <w:tc>
          <w:tcPr>
            <w:tcW w:w="600" w:type="pct"/>
            <w:tcBorders>
              <w:top w:val="single" w:color="auto" w:sz="4" w:space="0"/>
              <w:left w:val="single" w:color="auto" w:sz="4" w:space="0"/>
              <w:bottom w:val="single" w:color="auto" w:sz="4" w:space="0"/>
              <w:right w:val="single" w:color="auto" w:sz="4" w:space="0"/>
            </w:tcBorders>
          </w:tcPr>
          <w:p w14:paraId="10E13B5F">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1000</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44EE965A">
            <w:pPr>
              <w:pStyle w:val="59"/>
              <w:bidi w:val="0"/>
              <w:ind w:firstLine="0" w:firstLineChars="0"/>
              <w:rPr>
                <w:rFonts w:hint="default"/>
                <w:lang w:val="en-US" w:eastAsia="zh-CN"/>
              </w:rPr>
            </w:pPr>
            <w:r>
              <w:rPr>
                <w:rFonts w:hint="eastAsia"/>
                <w:lang w:val="en-US" w:eastAsia="zh-CN"/>
              </w:rPr>
              <w:t>4</w:t>
            </w:r>
          </w:p>
        </w:tc>
        <w:tc>
          <w:tcPr>
            <w:tcW w:w="545" w:type="pct"/>
            <w:tcBorders>
              <w:top w:val="single" w:color="auto" w:sz="4" w:space="0"/>
              <w:left w:val="single" w:color="auto" w:sz="4" w:space="0"/>
              <w:bottom w:val="single" w:color="auto" w:sz="4" w:space="0"/>
              <w:right w:val="single" w:color="auto" w:sz="4" w:space="0"/>
            </w:tcBorders>
          </w:tcPr>
          <w:p w14:paraId="2FDDE847">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4000</w:t>
            </w:r>
          </w:p>
        </w:tc>
        <w:tc>
          <w:tcPr>
            <w:tcW w:w="530" w:type="pct"/>
            <w:tcBorders>
              <w:top w:val="single" w:color="auto" w:sz="4" w:space="0"/>
              <w:left w:val="single" w:color="auto" w:sz="4" w:space="0"/>
              <w:bottom w:val="single" w:color="auto" w:sz="4" w:space="0"/>
              <w:right w:val="single" w:color="auto" w:sz="4" w:space="0"/>
            </w:tcBorders>
          </w:tcPr>
          <w:p w14:paraId="5BC4B026">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1200</w:t>
            </w:r>
          </w:p>
        </w:tc>
        <w:tc>
          <w:tcPr>
            <w:tcW w:w="523" w:type="pct"/>
            <w:vMerge w:val="continue"/>
            <w:tcBorders>
              <w:left w:val="single" w:color="auto" w:sz="4" w:space="0"/>
              <w:right w:val="single" w:color="auto" w:sz="4" w:space="0"/>
            </w:tcBorders>
          </w:tcPr>
          <w:p w14:paraId="1D5F1A45">
            <w:pPr>
              <w:pStyle w:val="59"/>
              <w:bidi w:val="0"/>
              <w:rPr>
                <w:rFonts w:hint="eastAsia"/>
                <w:lang w:val="en-US" w:eastAsia="zh-CN"/>
              </w:rPr>
            </w:pPr>
          </w:p>
        </w:tc>
        <w:tc>
          <w:tcPr>
            <w:tcW w:w="553" w:type="pct"/>
            <w:vMerge w:val="continue"/>
            <w:tcBorders>
              <w:left w:val="single" w:color="auto" w:sz="4" w:space="0"/>
              <w:right w:val="single" w:color="auto" w:sz="4" w:space="0"/>
            </w:tcBorders>
          </w:tcPr>
          <w:p w14:paraId="4F3BC286">
            <w:pPr>
              <w:pStyle w:val="59"/>
              <w:bidi w:val="0"/>
              <w:rPr>
                <w:rFonts w:hint="eastAsia"/>
                <w:lang w:val="en-US" w:eastAsia="zh-CN"/>
              </w:rPr>
            </w:pPr>
          </w:p>
        </w:tc>
      </w:tr>
      <w:tr w14:paraId="185E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14:paraId="25307DD7">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高温高压O型缸</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602BB1BA">
            <w:pPr>
              <w:pStyle w:val="59"/>
              <w:bidi w:val="0"/>
              <w:ind w:firstLine="0" w:firstLineChars="0"/>
              <w:rPr>
                <w:rFonts w:hint="default" w:ascii="Arial" w:hAnsi="Arial" w:eastAsia="宋体" w:cs="Arial"/>
                <w:kern w:val="2"/>
                <w:sz w:val="21"/>
                <w:szCs w:val="21"/>
                <w:lang w:val="en-US" w:eastAsia="zh-CN" w:bidi="ar-SA"/>
              </w:rPr>
            </w:pPr>
            <w:r>
              <w:rPr>
                <w:rFonts w:hint="eastAsia"/>
                <w:lang w:val="en-US" w:eastAsia="zh-CN"/>
              </w:rPr>
              <w:t>250kg</w:t>
            </w:r>
          </w:p>
        </w:tc>
        <w:tc>
          <w:tcPr>
            <w:tcW w:w="360" w:type="pct"/>
            <w:tcBorders>
              <w:top w:val="single" w:color="auto" w:sz="4" w:space="0"/>
              <w:left w:val="single" w:color="auto" w:sz="4" w:space="0"/>
              <w:bottom w:val="single" w:color="auto" w:sz="4" w:space="0"/>
              <w:right w:val="single" w:color="auto" w:sz="4" w:space="0"/>
            </w:tcBorders>
            <w:vAlign w:val="center"/>
          </w:tcPr>
          <w:p w14:paraId="15D449A1">
            <w:pPr>
              <w:pStyle w:val="59"/>
              <w:bidi w:val="0"/>
              <w:ind w:firstLine="0" w:firstLineChars="0"/>
              <w:rPr>
                <w:rFonts w:hint="default"/>
                <w:lang w:val="en-US" w:eastAsia="zh-CN"/>
              </w:rPr>
            </w:pPr>
            <w:r>
              <w:rPr>
                <w:rFonts w:hint="eastAsia"/>
                <w:lang w:val="en-US" w:eastAsia="zh-CN"/>
              </w:rPr>
              <w:t>1</w:t>
            </w:r>
          </w:p>
        </w:tc>
        <w:tc>
          <w:tcPr>
            <w:tcW w:w="600" w:type="pct"/>
            <w:tcBorders>
              <w:top w:val="single" w:color="auto" w:sz="4" w:space="0"/>
              <w:left w:val="single" w:color="auto" w:sz="4" w:space="0"/>
              <w:bottom w:val="single" w:color="auto" w:sz="4" w:space="0"/>
              <w:right w:val="single" w:color="auto" w:sz="4" w:space="0"/>
            </w:tcBorders>
          </w:tcPr>
          <w:p w14:paraId="5D2760E1">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250</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1012D8A0">
            <w:pPr>
              <w:pStyle w:val="59"/>
              <w:bidi w:val="0"/>
              <w:ind w:firstLine="0" w:firstLineChars="0"/>
              <w:rPr>
                <w:rFonts w:hint="default"/>
                <w:lang w:val="en-US" w:eastAsia="zh-CN"/>
              </w:rPr>
            </w:pPr>
            <w:r>
              <w:rPr>
                <w:rFonts w:hint="eastAsia"/>
                <w:lang w:val="en-US" w:eastAsia="zh-CN"/>
              </w:rPr>
              <w:t>4</w:t>
            </w:r>
          </w:p>
        </w:tc>
        <w:tc>
          <w:tcPr>
            <w:tcW w:w="545" w:type="pct"/>
            <w:tcBorders>
              <w:top w:val="single" w:color="auto" w:sz="4" w:space="0"/>
              <w:left w:val="single" w:color="auto" w:sz="4" w:space="0"/>
              <w:bottom w:val="single" w:color="auto" w:sz="4" w:space="0"/>
              <w:right w:val="single" w:color="auto" w:sz="4" w:space="0"/>
            </w:tcBorders>
          </w:tcPr>
          <w:p w14:paraId="5E61F2D2">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1000</w:t>
            </w:r>
          </w:p>
        </w:tc>
        <w:tc>
          <w:tcPr>
            <w:tcW w:w="530" w:type="pct"/>
            <w:tcBorders>
              <w:top w:val="single" w:color="auto" w:sz="4" w:space="0"/>
              <w:left w:val="single" w:color="auto" w:sz="4" w:space="0"/>
              <w:bottom w:val="single" w:color="auto" w:sz="4" w:space="0"/>
              <w:right w:val="single" w:color="auto" w:sz="4" w:space="0"/>
            </w:tcBorders>
          </w:tcPr>
          <w:p w14:paraId="5D03DD0A">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300</w:t>
            </w:r>
          </w:p>
        </w:tc>
        <w:tc>
          <w:tcPr>
            <w:tcW w:w="523" w:type="pct"/>
            <w:vMerge w:val="continue"/>
            <w:tcBorders>
              <w:left w:val="single" w:color="auto" w:sz="4" w:space="0"/>
              <w:bottom w:val="single" w:color="auto" w:sz="4" w:space="0"/>
              <w:right w:val="single" w:color="auto" w:sz="4" w:space="0"/>
            </w:tcBorders>
          </w:tcPr>
          <w:p w14:paraId="2472BFBC">
            <w:pPr>
              <w:pStyle w:val="59"/>
              <w:bidi w:val="0"/>
              <w:rPr>
                <w:rFonts w:hint="eastAsia"/>
                <w:lang w:val="en-US" w:eastAsia="zh-CN"/>
              </w:rPr>
            </w:pPr>
          </w:p>
        </w:tc>
        <w:tc>
          <w:tcPr>
            <w:tcW w:w="553" w:type="pct"/>
            <w:vMerge w:val="continue"/>
            <w:tcBorders>
              <w:left w:val="single" w:color="auto" w:sz="4" w:space="0"/>
              <w:bottom w:val="single" w:color="auto" w:sz="4" w:space="0"/>
              <w:right w:val="single" w:color="auto" w:sz="4" w:space="0"/>
            </w:tcBorders>
          </w:tcPr>
          <w:p w14:paraId="0224B631">
            <w:pPr>
              <w:pStyle w:val="59"/>
              <w:bidi w:val="0"/>
              <w:rPr>
                <w:rFonts w:hint="eastAsia"/>
                <w:lang w:val="en-US" w:eastAsia="zh-CN"/>
              </w:rPr>
            </w:pPr>
          </w:p>
        </w:tc>
      </w:tr>
      <w:tr w14:paraId="1EB8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67" w:type="pct"/>
            <w:tcBorders>
              <w:top w:val="single" w:color="auto" w:sz="4" w:space="0"/>
              <w:left w:val="single" w:color="auto" w:sz="4" w:space="0"/>
              <w:bottom w:val="single" w:color="auto" w:sz="4" w:space="0"/>
              <w:right w:val="single" w:color="auto" w:sz="4" w:space="0"/>
            </w:tcBorders>
            <w:vAlign w:val="center"/>
          </w:tcPr>
          <w:p w14:paraId="7AC3C166">
            <w:pPr>
              <w:pStyle w:val="59"/>
              <w:bidi w:val="0"/>
              <w:ind w:firstLine="0" w:firstLineChars="0"/>
              <w:rPr>
                <w:rFonts w:hint="eastAsia"/>
                <w:lang w:val="en-US" w:eastAsia="zh-CN"/>
              </w:rPr>
            </w:pPr>
            <w:r>
              <w:rPr>
                <w:rFonts w:hint="eastAsia"/>
                <w:lang w:val="en-US" w:eastAsia="zh-CN"/>
              </w:rPr>
              <w:t>匹布染色机</w:t>
            </w:r>
          </w:p>
          <w:p w14:paraId="43CE1BAA">
            <w:pPr>
              <w:pStyle w:val="59"/>
              <w:bidi w:val="0"/>
              <w:ind w:firstLine="0" w:firstLineChars="0"/>
              <w:rPr>
                <w:rFonts w:hint="default"/>
                <w:lang w:val="en-US" w:eastAsia="zh-CN"/>
              </w:rPr>
            </w:pPr>
            <w:r>
              <w:rPr>
                <w:rFonts w:hint="eastAsia"/>
                <w:lang w:val="en-US" w:eastAsia="zh-CN"/>
              </w:rPr>
              <w:t>缸容小计</w:t>
            </w:r>
          </w:p>
        </w:tc>
        <w:tc>
          <w:tcPr>
            <w:tcW w:w="8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E90507">
            <w:pPr>
              <w:pStyle w:val="59"/>
              <w:bidi w:val="0"/>
              <w:ind w:firstLine="0" w:firstLineChars="0"/>
              <w:rPr>
                <w:rFonts w:hint="default"/>
                <w:lang w:val="en-US" w:eastAsia="zh-CN"/>
              </w:rPr>
            </w:pPr>
            <w:r>
              <w:rPr>
                <w:rFonts w:hint="eastAsia"/>
                <w:lang w:val="en-US" w:eastAsia="zh-CN"/>
              </w:rPr>
              <w:t>7台</w:t>
            </w:r>
          </w:p>
        </w:tc>
        <w:tc>
          <w:tcPr>
            <w:tcW w:w="600" w:type="pct"/>
            <w:tcBorders>
              <w:top w:val="single" w:color="auto" w:sz="4" w:space="0"/>
              <w:left w:val="single" w:color="auto" w:sz="4" w:space="0"/>
              <w:bottom w:val="single" w:color="auto" w:sz="4" w:space="0"/>
              <w:right w:val="single" w:color="auto" w:sz="4" w:space="0"/>
            </w:tcBorders>
          </w:tcPr>
          <w:p w14:paraId="03200F3C">
            <w:pPr>
              <w:pStyle w:val="59"/>
              <w:bidi w:val="0"/>
              <w:ind w:firstLine="0" w:firstLineChars="0"/>
              <w:rPr>
                <w:rFonts w:hint="default" w:cs="Arial"/>
                <w:kern w:val="2"/>
                <w:sz w:val="21"/>
                <w:szCs w:val="21"/>
                <w:lang w:val="en-US" w:eastAsia="zh-CN" w:bidi="ar-SA"/>
              </w:rPr>
            </w:pPr>
            <w:r>
              <w:rPr>
                <w:rFonts w:hint="eastAsia" w:cs="Arial"/>
                <w:kern w:val="2"/>
                <w:sz w:val="21"/>
                <w:szCs w:val="21"/>
                <w:lang w:val="en-US" w:eastAsia="zh-CN" w:bidi="ar-SA"/>
              </w:rPr>
              <w:t>1850kg</w:t>
            </w:r>
          </w:p>
        </w:tc>
        <w:tc>
          <w:tcPr>
            <w:tcW w:w="2612"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BD43C6">
            <w:pPr>
              <w:pStyle w:val="59"/>
              <w:bidi w:val="0"/>
              <w:rPr>
                <w:rFonts w:hint="default"/>
                <w:lang w:val="en-US" w:eastAsia="zh-CN"/>
              </w:rPr>
            </w:pPr>
            <w:r>
              <w:rPr>
                <w:rFonts w:hint="eastAsia"/>
                <w:lang w:val="en-US" w:eastAsia="zh-CN"/>
              </w:rPr>
              <w:t>/</w:t>
            </w:r>
          </w:p>
        </w:tc>
      </w:tr>
    </w:tbl>
    <w:p w14:paraId="18DFBA6C">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汇总上述表2.1-3和表2.1-4，具体见表2.1-5。</w:t>
      </w:r>
    </w:p>
    <w:p w14:paraId="43EF9DC7">
      <w:pPr>
        <w:spacing w:line="460" w:lineRule="exact"/>
        <w:ind w:firstLine="480"/>
        <w:jc w:val="center"/>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表2.1-5  3#、4#车间染色机变化的汇总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015"/>
        <w:gridCol w:w="2"/>
        <w:gridCol w:w="977"/>
        <w:gridCol w:w="870"/>
        <w:gridCol w:w="875"/>
        <w:gridCol w:w="990"/>
        <w:gridCol w:w="2"/>
        <w:gridCol w:w="1003"/>
        <w:gridCol w:w="853"/>
        <w:gridCol w:w="892"/>
      </w:tblGrid>
      <w:tr w14:paraId="0DFE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34" w:type="dxa"/>
            <w:vMerge w:val="restart"/>
          </w:tcPr>
          <w:p w14:paraId="2DA267F1">
            <w:pPr>
              <w:pStyle w:val="59"/>
              <w:bidi w:val="0"/>
              <w:rPr>
                <w:rFonts w:hint="default"/>
                <w:lang w:val="en-US" w:eastAsia="zh-CN"/>
              </w:rPr>
            </w:pPr>
            <w:r>
              <w:rPr>
                <w:rFonts w:hint="eastAsia"/>
                <w:lang w:val="en-US" w:eastAsia="zh-CN"/>
              </w:rPr>
              <w:t>类型</w:t>
            </w:r>
          </w:p>
        </w:tc>
        <w:tc>
          <w:tcPr>
            <w:tcW w:w="5670" w:type="dxa"/>
            <w:gridSpan w:val="5"/>
            <w:tcBorders>
              <w:bottom w:val="single" w:color="000000" w:sz="4" w:space="0"/>
            </w:tcBorders>
          </w:tcPr>
          <w:p w14:paraId="198D4ADB">
            <w:pPr>
              <w:pStyle w:val="59"/>
              <w:bidi w:val="0"/>
              <w:rPr>
                <w:rFonts w:hint="eastAsia"/>
                <w:lang w:val="en-US" w:eastAsia="zh-CN"/>
              </w:rPr>
            </w:pPr>
            <w:r>
              <w:rPr>
                <w:rFonts w:hint="eastAsia"/>
                <w:lang w:val="en-US" w:eastAsia="zh-CN"/>
              </w:rPr>
              <w:t>原环评审批3#车间</w:t>
            </w:r>
          </w:p>
        </w:tc>
        <w:tc>
          <w:tcPr>
            <w:tcW w:w="5670" w:type="dxa"/>
            <w:gridSpan w:val="5"/>
            <w:tcBorders>
              <w:bottom w:val="single" w:color="000000" w:sz="4" w:space="0"/>
            </w:tcBorders>
          </w:tcPr>
          <w:p w14:paraId="67B85CA8">
            <w:pPr>
              <w:pStyle w:val="59"/>
              <w:bidi w:val="0"/>
              <w:rPr>
                <w:rFonts w:hint="eastAsia"/>
                <w:lang w:val="en-US" w:eastAsia="zh-CN"/>
              </w:rPr>
            </w:pPr>
            <w:r>
              <w:rPr>
                <w:rFonts w:hint="eastAsia"/>
                <w:lang w:val="en-US" w:eastAsia="zh-CN"/>
              </w:rPr>
              <w:t>实际4#车间</w:t>
            </w:r>
          </w:p>
        </w:tc>
      </w:tr>
      <w:tr w14:paraId="2041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34" w:type="dxa"/>
            <w:vMerge w:val="continue"/>
          </w:tcPr>
          <w:p w14:paraId="17773918">
            <w:pPr>
              <w:pStyle w:val="59"/>
              <w:bidi w:val="0"/>
              <w:rPr>
                <w:rFonts w:hint="eastAsia"/>
                <w:lang w:val="en-US" w:eastAsia="zh-CN"/>
              </w:rPr>
            </w:pPr>
          </w:p>
        </w:tc>
        <w:tc>
          <w:tcPr>
            <w:tcW w:w="1515" w:type="dxa"/>
            <w:gridSpan w:val="2"/>
            <w:tcBorders>
              <w:top w:val="single" w:color="000000" w:sz="4" w:space="0"/>
              <w:right w:val="single" w:color="000000" w:sz="4" w:space="0"/>
            </w:tcBorders>
          </w:tcPr>
          <w:p w14:paraId="49F40661">
            <w:pPr>
              <w:pStyle w:val="59"/>
              <w:bidi w:val="0"/>
              <w:rPr>
                <w:rFonts w:hint="default"/>
                <w:lang w:val="en-US" w:eastAsia="zh-CN"/>
              </w:rPr>
            </w:pPr>
            <w:r>
              <w:rPr>
                <w:rFonts w:hint="eastAsia"/>
                <w:lang w:val="en-US" w:eastAsia="zh-CN"/>
              </w:rPr>
              <w:t>数量（台）</w:t>
            </w:r>
          </w:p>
        </w:tc>
        <w:tc>
          <w:tcPr>
            <w:tcW w:w="1320" w:type="dxa"/>
            <w:tcBorders>
              <w:top w:val="single" w:color="000000" w:sz="4" w:space="0"/>
              <w:left w:val="single" w:color="000000" w:sz="4" w:space="0"/>
            </w:tcBorders>
          </w:tcPr>
          <w:p w14:paraId="3CD2CA0F">
            <w:pPr>
              <w:pStyle w:val="59"/>
              <w:bidi w:val="0"/>
              <w:rPr>
                <w:rFonts w:hint="default"/>
                <w:lang w:val="en-US" w:eastAsia="zh-CN"/>
              </w:rPr>
            </w:pPr>
            <w:r>
              <w:rPr>
                <w:rFonts w:hint="eastAsia"/>
                <w:lang w:val="en-US" w:eastAsia="zh-CN"/>
              </w:rPr>
              <w:t>总缸容（kg）</w:t>
            </w:r>
          </w:p>
        </w:tc>
        <w:tc>
          <w:tcPr>
            <w:tcW w:w="1408" w:type="dxa"/>
            <w:tcBorders>
              <w:top w:val="single" w:color="000000" w:sz="4" w:space="0"/>
              <w:right w:val="single" w:color="000000" w:sz="4" w:space="0"/>
            </w:tcBorders>
          </w:tcPr>
          <w:p w14:paraId="38AEBB32">
            <w:pPr>
              <w:pStyle w:val="59"/>
              <w:bidi w:val="0"/>
              <w:rPr>
                <w:rFonts w:hint="default"/>
                <w:lang w:val="en-US" w:eastAsia="zh-CN"/>
              </w:rPr>
            </w:pPr>
            <w:r>
              <w:rPr>
                <w:rFonts w:hint="eastAsia"/>
                <w:lang w:val="en-US" w:eastAsia="zh-CN"/>
              </w:rPr>
              <w:t xml:space="preserve">原理论产能 </w:t>
            </w:r>
          </w:p>
        </w:tc>
        <w:tc>
          <w:tcPr>
            <w:tcW w:w="1427" w:type="dxa"/>
            <w:tcBorders>
              <w:top w:val="single" w:color="000000" w:sz="4" w:space="0"/>
              <w:left w:val="single" w:color="000000" w:sz="4" w:space="0"/>
              <w:right w:val="single" w:color="000000" w:sz="4" w:space="0"/>
            </w:tcBorders>
          </w:tcPr>
          <w:p w14:paraId="021D7DE7">
            <w:pPr>
              <w:pStyle w:val="59"/>
              <w:bidi w:val="0"/>
              <w:rPr>
                <w:rFonts w:hint="eastAsia"/>
                <w:lang w:val="en-US" w:eastAsia="zh-CN"/>
              </w:rPr>
            </w:pPr>
            <w:r>
              <w:rPr>
                <w:rFonts w:hint="eastAsia"/>
                <w:lang w:val="en-US" w:eastAsia="zh-CN"/>
              </w:rPr>
              <w:t>原审批产能</w:t>
            </w:r>
          </w:p>
        </w:tc>
        <w:tc>
          <w:tcPr>
            <w:tcW w:w="1413" w:type="dxa"/>
            <w:gridSpan w:val="2"/>
            <w:tcBorders>
              <w:top w:val="single" w:color="000000" w:sz="4" w:space="0"/>
              <w:right w:val="single" w:color="000000" w:sz="4" w:space="0"/>
            </w:tcBorders>
          </w:tcPr>
          <w:p w14:paraId="17B9C6DD">
            <w:pPr>
              <w:pStyle w:val="59"/>
              <w:bidi w:val="0"/>
              <w:rPr>
                <w:rFonts w:hint="default"/>
                <w:lang w:val="en-US" w:eastAsia="zh-CN"/>
              </w:rPr>
            </w:pPr>
            <w:r>
              <w:rPr>
                <w:rFonts w:hint="eastAsia"/>
                <w:lang w:val="en-US" w:eastAsia="zh-CN"/>
              </w:rPr>
              <w:t>数量（台）</w:t>
            </w:r>
          </w:p>
        </w:tc>
        <w:tc>
          <w:tcPr>
            <w:tcW w:w="1422" w:type="dxa"/>
            <w:tcBorders>
              <w:top w:val="single" w:color="000000" w:sz="4" w:space="0"/>
              <w:left w:val="single" w:color="000000" w:sz="4" w:space="0"/>
            </w:tcBorders>
          </w:tcPr>
          <w:p w14:paraId="3EBE40BB">
            <w:pPr>
              <w:pStyle w:val="59"/>
              <w:bidi w:val="0"/>
              <w:rPr>
                <w:rFonts w:hint="default"/>
                <w:lang w:val="en-US" w:eastAsia="zh-CN"/>
              </w:rPr>
            </w:pPr>
            <w:r>
              <w:rPr>
                <w:rFonts w:hint="eastAsia"/>
                <w:lang w:val="en-US" w:eastAsia="zh-CN"/>
              </w:rPr>
              <w:t>总缸容（kg）</w:t>
            </w:r>
          </w:p>
        </w:tc>
        <w:tc>
          <w:tcPr>
            <w:tcW w:w="1341" w:type="dxa"/>
            <w:tcBorders>
              <w:top w:val="single" w:color="000000" w:sz="4" w:space="0"/>
              <w:left w:val="single" w:color="000000" w:sz="4" w:space="0"/>
              <w:right w:val="single" w:color="000000" w:sz="4" w:space="0"/>
            </w:tcBorders>
          </w:tcPr>
          <w:p w14:paraId="3FECCE4E">
            <w:pPr>
              <w:pStyle w:val="59"/>
              <w:bidi w:val="0"/>
              <w:rPr>
                <w:rFonts w:hint="default"/>
                <w:lang w:val="en-US" w:eastAsia="zh-CN"/>
              </w:rPr>
            </w:pPr>
            <w:r>
              <w:rPr>
                <w:rFonts w:hint="eastAsia"/>
                <w:lang w:val="en-US" w:eastAsia="zh-CN"/>
              </w:rPr>
              <w:t>理论产能</w:t>
            </w:r>
          </w:p>
        </w:tc>
        <w:tc>
          <w:tcPr>
            <w:tcW w:w="1494" w:type="dxa"/>
            <w:tcBorders>
              <w:top w:val="single" w:color="000000" w:sz="4" w:space="0"/>
              <w:left w:val="single" w:color="000000" w:sz="4" w:space="0"/>
            </w:tcBorders>
          </w:tcPr>
          <w:p w14:paraId="4C455E6B">
            <w:pPr>
              <w:pStyle w:val="59"/>
              <w:bidi w:val="0"/>
              <w:rPr>
                <w:rFonts w:hint="default"/>
                <w:lang w:val="en-US" w:eastAsia="zh-CN"/>
              </w:rPr>
            </w:pPr>
            <w:r>
              <w:rPr>
                <w:rFonts w:hint="eastAsia"/>
                <w:lang w:val="en-US" w:eastAsia="zh-CN"/>
              </w:rPr>
              <w:t>实际产能</w:t>
            </w:r>
          </w:p>
        </w:tc>
      </w:tr>
      <w:tr w14:paraId="73AB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Pr>
          <w:p w14:paraId="766A2921">
            <w:pPr>
              <w:pStyle w:val="59"/>
              <w:bidi w:val="0"/>
              <w:rPr>
                <w:rFonts w:hint="default"/>
                <w:lang w:val="en-US" w:eastAsia="zh-CN"/>
              </w:rPr>
            </w:pPr>
            <w:r>
              <w:rPr>
                <w:rFonts w:hint="eastAsia"/>
                <w:lang w:val="en-US" w:eastAsia="zh-CN"/>
              </w:rPr>
              <w:t>筒子纱染色机</w:t>
            </w:r>
          </w:p>
        </w:tc>
        <w:tc>
          <w:tcPr>
            <w:tcW w:w="1510" w:type="dxa"/>
            <w:tcBorders>
              <w:right w:val="single" w:color="000000" w:sz="4" w:space="0"/>
            </w:tcBorders>
          </w:tcPr>
          <w:p w14:paraId="03FEE937">
            <w:pPr>
              <w:pStyle w:val="59"/>
              <w:bidi w:val="0"/>
              <w:rPr>
                <w:rFonts w:hint="default"/>
                <w:lang w:val="en-US" w:eastAsia="zh-CN"/>
              </w:rPr>
            </w:pPr>
            <w:r>
              <w:rPr>
                <w:rFonts w:hint="eastAsia"/>
                <w:lang w:val="en-US" w:eastAsia="zh-CN"/>
              </w:rPr>
              <w:t>25</w:t>
            </w:r>
          </w:p>
        </w:tc>
        <w:tc>
          <w:tcPr>
            <w:tcW w:w="1325" w:type="dxa"/>
            <w:gridSpan w:val="2"/>
            <w:tcBorders>
              <w:left w:val="single" w:color="000000" w:sz="4" w:space="0"/>
            </w:tcBorders>
          </w:tcPr>
          <w:p w14:paraId="64B0E793">
            <w:pPr>
              <w:pStyle w:val="59"/>
              <w:bidi w:val="0"/>
              <w:rPr>
                <w:rFonts w:hint="default"/>
                <w:lang w:val="en-US" w:eastAsia="zh-CN"/>
              </w:rPr>
            </w:pPr>
            <w:r>
              <w:rPr>
                <w:rFonts w:hint="eastAsia"/>
                <w:lang w:val="en-US" w:eastAsia="zh-CN"/>
              </w:rPr>
              <w:t>3340</w:t>
            </w:r>
          </w:p>
        </w:tc>
        <w:tc>
          <w:tcPr>
            <w:tcW w:w="1408" w:type="dxa"/>
            <w:tcBorders>
              <w:right w:val="single" w:color="000000" w:sz="4" w:space="0"/>
            </w:tcBorders>
          </w:tcPr>
          <w:p w14:paraId="362A4E93">
            <w:pPr>
              <w:pStyle w:val="59"/>
              <w:bidi w:val="0"/>
              <w:rPr>
                <w:rFonts w:hint="default"/>
                <w:lang w:val="en-US" w:eastAsia="zh-CN"/>
              </w:rPr>
            </w:pPr>
            <w:r>
              <w:rPr>
                <w:rFonts w:hint="eastAsia"/>
                <w:lang w:val="en-US" w:eastAsia="zh-CN"/>
              </w:rPr>
              <w:t>4008吨</w:t>
            </w:r>
          </w:p>
        </w:tc>
        <w:tc>
          <w:tcPr>
            <w:tcW w:w="1427" w:type="dxa"/>
            <w:tcBorders>
              <w:left w:val="single" w:color="000000" w:sz="4" w:space="0"/>
              <w:right w:val="single" w:color="000000" w:sz="4" w:space="0"/>
            </w:tcBorders>
          </w:tcPr>
          <w:p w14:paraId="47DF0C28">
            <w:pPr>
              <w:pStyle w:val="59"/>
              <w:bidi w:val="0"/>
              <w:rPr>
                <w:rFonts w:hint="default"/>
                <w:lang w:val="en-US" w:eastAsia="zh-CN"/>
              </w:rPr>
            </w:pPr>
            <w:r>
              <w:rPr>
                <w:rFonts w:hint="eastAsia"/>
                <w:lang w:val="en-US" w:eastAsia="zh-CN"/>
              </w:rPr>
              <w:t>3300吨</w:t>
            </w:r>
          </w:p>
        </w:tc>
        <w:tc>
          <w:tcPr>
            <w:tcW w:w="1408" w:type="dxa"/>
            <w:tcBorders>
              <w:right w:val="single" w:color="000000" w:sz="4" w:space="0"/>
            </w:tcBorders>
          </w:tcPr>
          <w:p w14:paraId="42A66CA7">
            <w:pPr>
              <w:pStyle w:val="59"/>
              <w:bidi w:val="0"/>
              <w:rPr>
                <w:rFonts w:hint="default"/>
                <w:lang w:val="en-US" w:eastAsia="zh-CN"/>
              </w:rPr>
            </w:pPr>
            <w:r>
              <w:rPr>
                <w:rFonts w:hint="eastAsia"/>
                <w:lang w:val="en-US" w:eastAsia="zh-CN"/>
              </w:rPr>
              <w:t>20</w:t>
            </w:r>
          </w:p>
        </w:tc>
        <w:tc>
          <w:tcPr>
            <w:tcW w:w="1427" w:type="dxa"/>
            <w:gridSpan w:val="2"/>
            <w:tcBorders>
              <w:left w:val="single" w:color="000000" w:sz="4" w:space="0"/>
            </w:tcBorders>
          </w:tcPr>
          <w:p w14:paraId="7BF5B279">
            <w:pPr>
              <w:pStyle w:val="59"/>
              <w:bidi w:val="0"/>
              <w:rPr>
                <w:rFonts w:hint="default"/>
                <w:lang w:val="en-US" w:eastAsia="zh-CN"/>
              </w:rPr>
            </w:pPr>
            <w:r>
              <w:rPr>
                <w:rFonts w:hint="eastAsia"/>
                <w:lang w:val="en-US" w:eastAsia="zh-CN"/>
              </w:rPr>
              <w:t>1896</w:t>
            </w:r>
          </w:p>
        </w:tc>
        <w:tc>
          <w:tcPr>
            <w:tcW w:w="1341" w:type="dxa"/>
            <w:tcBorders>
              <w:left w:val="single" w:color="000000" w:sz="4" w:space="0"/>
              <w:right w:val="single" w:color="000000" w:sz="4" w:space="0"/>
            </w:tcBorders>
          </w:tcPr>
          <w:p w14:paraId="54AA3D40">
            <w:pPr>
              <w:pStyle w:val="59"/>
              <w:bidi w:val="0"/>
              <w:rPr>
                <w:rFonts w:hint="default"/>
                <w:lang w:val="en-US" w:eastAsia="zh-CN"/>
              </w:rPr>
            </w:pPr>
            <w:r>
              <w:rPr>
                <w:rFonts w:hint="eastAsia"/>
                <w:lang w:val="en-US" w:eastAsia="zh-CN"/>
              </w:rPr>
              <w:t>2278吨</w:t>
            </w:r>
          </w:p>
        </w:tc>
        <w:tc>
          <w:tcPr>
            <w:tcW w:w="1494" w:type="dxa"/>
            <w:tcBorders>
              <w:left w:val="single" w:color="000000" w:sz="4" w:space="0"/>
            </w:tcBorders>
          </w:tcPr>
          <w:p w14:paraId="3E03C620">
            <w:pPr>
              <w:pStyle w:val="59"/>
              <w:bidi w:val="0"/>
              <w:rPr>
                <w:rFonts w:hint="default"/>
                <w:lang w:val="en-US" w:eastAsia="zh-CN"/>
              </w:rPr>
            </w:pPr>
            <w:r>
              <w:rPr>
                <w:rFonts w:hint="eastAsia"/>
                <w:lang w:val="en-US" w:eastAsia="zh-CN"/>
              </w:rPr>
              <w:t>1600吨*</w:t>
            </w:r>
          </w:p>
        </w:tc>
      </w:tr>
      <w:tr w14:paraId="793D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Pr>
          <w:p w14:paraId="6B03C855">
            <w:pPr>
              <w:pStyle w:val="59"/>
              <w:bidi w:val="0"/>
              <w:rPr>
                <w:rFonts w:hint="default"/>
                <w:lang w:val="en-US" w:eastAsia="zh-CN"/>
              </w:rPr>
            </w:pPr>
            <w:r>
              <w:rPr>
                <w:rFonts w:hint="eastAsia"/>
                <w:lang w:val="en-US" w:eastAsia="zh-CN"/>
              </w:rPr>
              <w:t>匹布染色机</w:t>
            </w:r>
          </w:p>
        </w:tc>
        <w:tc>
          <w:tcPr>
            <w:tcW w:w="1510" w:type="dxa"/>
            <w:tcBorders>
              <w:right w:val="single" w:color="000000" w:sz="4" w:space="0"/>
            </w:tcBorders>
          </w:tcPr>
          <w:p w14:paraId="1E33DAE1">
            <w:pPr>
              <w:pStyle w:val="59"/>
              <w:bidi w:val="0"/>
              <w:rPr>
                <w:rFonts w:hint="default"/>
                <w:lang w:val="en-US" w:eastAsia="zh-CN"/>
              </w:rPr>
            </w:pPr>
            <w:r>
              <w:rPr>
                <w:rFonts w:hint="eastAsia"/>
                <w:lang w:val="en-US" w:eastAsia="zh-CN"/>
              </w:rPr>
              <w:t>5</w:t>
            </w:r>
          </w:p>
        </w:tc>
        <w:tc>
          <w:tcPr>
            <w:tcW w:w="1325" w:type="dxa"/>
            <w:gridSpan w:val="2"/>
            <w:tcBorders>
              <w:left w:val="single" w:color="000000" w:sz="4" w:space="0"/>
            </w:tcBorders>
          </w:tcPr>
          <w:p w14:paraId="62731342">
            <w:pPr>
              <w:pStyle w:val="59"/>
              <w:bidi w:val="0"/>
              <w:rPr>
                <w:rFonts w:hint="default"/>
                <w:lang w:val="en-US" w:eastAsia="zh-CN"/>
              </w:rPr>
            </w:pPr>
            <w:r>
              <w:rPr>
                <w:rFonts w:hint="eastAsia"/>
                <w:lang w:val="en-US" w:eastAsia="zh-CN"/>
              </w:rPr>
              <w:t>1700</w:t>
            </w:r>
          </w:p>
        </w:tc>
        <w:tc>
          <w:tcPr>
            <w:tcW w:w="1408" w:type="dxa"/>
            <w:tcBorders>
              <w:right w:val="single" w:color="000000" w:sz="4" w:space="0"/>
            </w:tcBorders>
          </w:tcPr>
          <w:p w14:paraId="58DF58ED">
            <w:pPr>
              <w:pStyle w:val="59"/>
              <w:bidi w:val="0"/>
              <w:rPr>
                <w:rFonts w:hint="default"/>
                <w:lang w:val="en-US" w:eastAsia="zh-CN"/>
              </w:rPr>
            </w:pPr>
            <w:r>
              <w:rPr>
                <w:rFonts w:hint="eastAsia"/>
                <w:lang w:val="en-US" w:eastAsia="zh-CN"/>
              </w:rPr>
              <w:t>1020万米</w:t>
            </w:r>
          </w:p>
        </w:tc>
        <w:tc>
          <w:tcPr>
            <w:tcW w:w="1427" w:type="dxa"/>
            <w:tcBorders>
              <w:left w:val="single" w:color="000000" w:sz="4" w:space="0"/>
              <w:right w:val="single" w:color="000000" w:sz="4" w:space="0"/>
            </w:tcBorders>
          </w:tcPr>
          <w:p w14:paraId="0123539A">
            <w:pPr>
              <w:pStyle w:val="59"/>
              <w:bidi w:val="0"/>
              <w:rPr>
                <w:rFonts w:hint="default"/>
                <w:lang w:val="en-US" w:eastAsia="zh-CN"/>
              </w:rPr>
            </w:pPr>
            <w:r>
              <w:rPr>
                <w:rFonts w:hint="eastAsia"/>
                <w:lang w:val="en-US" w:eastAsia="zh-CN"/>
              </w:rPr>
              <w:t>800万米</w:t>
            </w:r>
          </w:p>
        </w:tc>
        <w:tc>
          <w:tcPr>
            <w:tcW w:w="1408" w:type="dxa"/>
            <w:tcBorders>
              <w:right w:val="single" w:color="000000" w:sz="4" w:space="0"/>
            </w:tcBorders>
          </w:tcPr>
          <w:p w14:paraId="1F7C7284">
            <w:pPr>
              <w:pStyle w:val="59"/>
              <w:bidi w:val="0"/>
              <w:rPr>
                <w:rFonts w:hint="default"/>
                <w:lang w:val="en-US" w:eastAsia="zh-CN"/>
              </w:rPr>
            </w:pPr>
            <w:r>
              <w:rPr>
                <w:rFonts w:hint="eastAsia"/>
                <w:lang w:val="en-US" w:eastAsia="zh-CN"/>
              </w:rPr>
              <w:t>7</w:t>
            </w:r>
          </w:p>
        </w:tc>
        <w:tc>
          <w:tcPr>
            <w:tcW w:w="1427" w:type="dxa"/>
            <w:gridSpan w:val="2"/>
            <w:tcBorders>
              <w:left w:val="single" w:color="000000" w:sz="4" w:space="0"/>
            </w:tcBorders>
          </w:tcPr>
          <w:p w14:paraId="74F9610B">
            <w:pPr>
              <w:pStyle w:val="59"/>
              <w:bidi w:val="0"/>
              <w:rPr>
                <w:rFonts w:hint="default"/>
                <w:lang w:val="en-US" w:eastAsia="zh-CN"/>
              </w:rPr>
            </w:pPr>
            <w:r>
              <w:rPr>
                <w:rFonts w:hint="eastAsia"/>
                <w:lang w:val="en-US" w:eastAsia="zh-CN"/>
              </w:rPr>
              <w:t>1850</w:t>
            </w:r>
          </w:p>
        </w:tc>
        <w:tc>
          <w:tcPr>
            <w:tcW w:w="1341" w:type="dxa"/>
            <w:tcBorders>
              <w:left w:val="single" w:color="000000" w:sz="4" w:space="0"/>
              <w:right w:val="single" w:color="000000" w:sz="4" w:space="0"/>
            </w:tcBorders>
          </w:tcPr>
          <w:p w14:paraId="6C1F20D9">
            <w:pPr>
              <w:pStyle w:val="59"/>
              <w:bidi w:val="0"/>
              <w:rPr>
                <w:rFonts w:hint="default"/>
                <w:lang w:val="en-US" w:eastAsia="zh-CN"/>
              </w:rPr>
            </w:pPr>
            <w:r>
              <w:rPr>
                <w:rFonts w:hint="eastAsia"/>
                <w:lang w:val="en-US" w:eastAsia="zh-CN"/>
              </w:rPr>
              <w:t>1110万米</w:t>
            </w:r>
          </w:p>
        </w:tc>
        <w:tc>
          <w:tcPr>
            <w:tcW w:w="1494" w:type="dxa"/>
            <w:tcBorders>
              <w:left w:val="single" w:color="000000" w:sz="4" w:space="0"/>
            </w:tcBorders>
          </w:tcPr>
          <w:p w14:paraId="1DEA2F8A">
            <w:pPr>
              <w:pStyle w:val="59"/>
              <w:bidi w:val="0"/>
              <w:rPr>
                <w:rFonts w:hint="default"/>
                <w:lang w:val="en-US" w:eastAsia="zh-CN"/>
              </w:rPr>
            </w:pPr>
            <w:r>
              <w:rPr>
                <w:rFonts w:hint="eastAsia"/>
                <w:lang w:val="en-US" w:eastAsia="zh-CN"/>
              </w:rPr>
              <w:t>800万米*</w:t>
            </w:r>
          </w:p>
        </w:tc>
      </w:tr>
      <w:tr w14:paraId="7CAD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Pr>
          <w:p w14:paraId="40DBFC4C">
            <w:pPr>
              <w:pStyle w:val="59"/>
              <w:bidi w:val="0"/>
              <w:rPr>
                <w:rFonts w:hint="default"/>
                <w:lang w:val="en-US" w:eastAsia="zh-CN"/>
              </w:rPr>
            </w:pPr>
            <w:r>
              <w:rPr>
                <w:rFonts w:hint="eastAsia"/>
                <w:lang w:val="en-US" w:eastAsia="zh-CN"/>
              </w:rPr>
              <w:t>小计</w:t>
            </w:r>
          </w:p>
        </w:tc>
        <w:tc>
          <w:tcPr>
            <w:tcW w:w="1510" w:type="dxa"/>
            <w:tcBorders>
              <w:right w:val="single" w:color="000000" w:sz="4" w:space="0"/>
            </w:tcBorders>
          </w:tcPr>
          <w:p w14:paraId="781D43CF">
            <w:pPr>
              <w:pStyle w:val="59"/>
              <w:bidi w:val="0"/>
              <w:rPr>
                <w:rFonts w:hint="default"/>
                <w:lang w:val="en-US" w:eastAsia="zh-CN"/>
              </w:rPr>
            </w:pPr>
            <w:r>
              <w:rPr>
                <w:rFonts w:hint="eastAsia"/>
                <w:lang w:val="en-US" w:eastAsia="zh-CN"/>
              </w:rPr>
              <w:t>30</w:t>
            </w:r>
          </w:p>
        </w:tc>
        <w:tc>
          <w:tcPr>
            <w:tcW w:w="1325" w:type="dxa"/>
            <w:gridSpan w:val="2"/>
            <w:tcBorders>
              <w:left w:val="single" w:color="000000" w:sz="4" w:space="0"/>
            </w:tcBorders>
          </w:tcPr>
          <w:p w14:paraId="50868504">
            <w:pPr>
              <w:pStyle w:val="59"/>
              <w:bidi w:val="0"/>
              <w:rPr>
                <w:rFonts w:hint="default"/>
                <w:lang w:val="en-US" w:eastAsia="zh-CN"/>
              </w:rPr>
            </w:pPr>
            <w:r>
              <w:rPr>
                <w:rFonts w:hint="eastAsia"/>
                <w:lang w:val="en-US" w:eastAsia="zh-CN"/>
              </w:rPr>
              <w:t>5140</w:t>
            </w:r>
          </w:p>
        </w:tc>
        <w:tc>
          <w:tcPr>
            <w:tcW w:w="1408" w:type="dxa"/>
            <w:tcBorders>
              <w:right w:val="single" w:color="000000" w:sz="4" w:space="0"/>
            </w:tcBorders>
          </w:tcPr>
          <w:p w14:paraId="59013193">
            <w:pPr>
              <w:pStyle w:val="59"/>
              <w:bidi w:val="0"/>
              <w:rPr>
                <w:rFonts w:hint="default"/>
                <w:lang w:val="en-US" w:eastAsia="zh-CN"/>
              </w:rPr>
            </w:pPr>
            <w:r>
              <w:rPr>
                <w:rFonts w:hint="eastAsia"/>
                <w:lang w:val="en-US" w:eastAsia="zh-CN"/>
              </w:rPr>
              <w:t>/</w:t>
            </w:r>
          </w:p>
        </w:tc>
        <w:tc>
          <w:tcPr>
            <w:tcW w:w="1427" w:type="dxa"/>
            <w:tcBorders>
              <w:left w:val="single" w:color="000000" w:sz="4" w:space="0"/>
              <w:right w:val="single" w:color="000000" w:sz="4" w:space="0"/>
            </w:tcBorders>
          </w:tcPr>
          <w:p w14:paraId="35B938F2">
            <w:pPr>
              <w:pStyle w:val="59"/>
              <w:bidi w:val="0"/>
              <w:rPr>
                <w:rFonts w:hint="default"/>
                <w:lang w:val="en-US" w:eastAsia="zh-CN"/>
              </w:rPr>
            </w:pPr>
            <w:r>
              <w:rPr>
                <w:rFonts w:hint="eastAsia"/>
                <w:lang w:val="en-US" w:eastAsia="zh-CN"/>
              </w:rPr>
              <w:t>/</w:t>
            </w:r>
          </w:p>
        </w:tc>
        <w:tc>
          <w:tcPr>
            <w:tcW w:w="1408" w:type="dxa"/>
            <w:tcBorders>
              <w:right w:val="single" w:color="000000" w:sz="4" w:space="0"/>
            </w:tcBorders>
          </w:tcPr>
          <w:p w14:paraId="5E13FC02">
            <w:pPr>
              <w:pStyle w:val="59"/>
              <w:bidi w:val="0"/>
              <w:rPr>
                <w:rFonts w:hint="default"/>
                <w:lang w:val="en-US" w:eastAsia="zh-CN"/>
              </w:rPr>
            </w:pPr>
            <w:r>
              <w:rPr>
                <w:rFonts w:hint="eastAsia"/>
                <w:lang w:val="en-US" w:eastAsia="zh-CN"/>
              </w:rPr>
              <w:t>27</w:t>
            </w:r>
          </w:p>
        </w:tc>
        <w:tc>
          <w:tcPr>
            <w:tcW w:w="1427" w:type="dxa"/>
            <w:gridSpan w:val="2"/>
            <w:tcBorders>
              <w:left w:val="single" w:color="000000" w:sz="4" w:space="0"/>
            </w:tcBorders>
          </w:tcPr>
          <w:p w14:paraId="2DD96C4C">
            <w:pPr>
              <w:pStyle w:val="59"/>
              <w:bidi w:val="0"/>
              <w:rPr>
                <w:rFonts w:hint="default"/>
                <w:lang w:val="en-US" w:eastAsia="zh-CN"/>
              </w:rPr>
            </w:pPr>
            <w:r>
              <w:rPr>
                <w:rFonts w:hint="eastAsia"/>
                <w:lang w:val="en-US" w:eastAsia="zh-CN"/>
              </w:rPr>
              <w:t>3746</w:t>
            </w:r>
          </w:p>
        </w:tc>
        <w:tc>
          <w:tcPr>
            <w:tcW w:w="1341" w:type="dxa"/>
            <w:tcBorders>
              <w:left w:val="single" w:color="000000" w:sz="4" w:space="0"/>
              <w:right w:val="single" w:color="000000" w:sz="4" w:space="0"/>
            </w:tcBorders>
          </w:tcPr>
          <w:p w14:paraId="23E97E30">
            <w:pPr>
              <w:pStyle w:val="59"/>
              <w:bidi w:val="0"/>
              <w:rPr>
                <w:rFonts w:hint="default"/>
                <w:lang w:val="en-US" w:eastAsia="zh-CN"/>
              </w:rPr>
            </w:pPr>
            <w:r>
              <w:rPr>
                <w:rFonts w:hint="eastAsia"/>
                <w:lang w:val="en-US" w:eastAsia="zh-CN"/>
              </w:rPr>
              <w:t>/</w:t>
            </w:r>
          </w:p>
        </w:tc>
        <w:tc>
          <w:tcPr>
            <w:tcW w:w="1494" w:type="dxa"/>
            <w:tcBorders>
              <w:left w:val="single" w:color="000000" w:sz="4" w:space="0"/>
            </w:tcBorders>
          </w:tcPr>
          <w:p w14:paraId="7DD48192">
            <w:pPr>
              <w:pStyle w:val="59"/>
              <w:bidi w:val="0"/>
              <w:rPr>
                <w:rFonts w:hint="default"/>
                <w:lang w:val="en-US" w:eastAsia="zh-CN"/>
              </w:rPr>
            </w:pPr>
            <w:r>
              <w:rPr>
                <w:rFonts w:hint="eastAsia"/>
                <w:lang w:val="en-US" w:eastAsia="zh-CN"/>
              </w:rPr>
              <w:t>/</w:t>
            </w:r>
          </w:p>
        </w:tc>
      </w:tr>
    </w:tbl>
    <w:p w14:paraId="340D68AD">
      <w:pPr>
        <w:pStyle w:val="60"/>
        <w:bidi w:val="0"/>
        <w:rPr>
          <w:rFonts w:hint="default"/>
          <w:lang w:val="en-US" w:eastAsia="zh-CN"/>
        </w:rPr>
      </w:pPr>
      <w:r>
        <w:rPr>
          <w:rFonts w:hint="eastAsia"/>
          <w:sz w:val="21"/>
          <w:szCs w:val="21"/>
          <w:lang w:val="en-US" w:eastAsia="zh-CN"/>
        </w:rPr>
        <w:t>注：实际设备生产负荷较原核算的设备负荷率略有降低。按原负荷核算为筒子纱1875吨，870万米（折算后总产能3615吨&lt;4900吨）。</w:t>
      </w:r>
    </w:p>
    <w:p w14:paraId="4BB5DCD5">
      <w:pPr>
        <w:numPr>
          <w:ilvl w:val="0"/>
          <w:numId w:val="0"/>
        </w:numPr>
        <w:spacing w:line="460" w:lineRule="exact"/>
        <w:ind w:left="0" w:leftChars="0" w:firstLine="480" w:firstLineChars="20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根据上表分析，3#、4#车间的设备调整，总体上减少染色机4台，总缸容减少1394kg。总产能减少1700吨筒子纱。</w:t>
      </w:r>
    </w:p>
    <w:p w14:paraId="770465CC">
      <w:pPr>
        <w:pStyle w:val="2"/>
        <w:rPr>
          <w:rFonts w:hint="eastAsia"/>
          <w:lang w:val="en-US" w:eastAsia="zh-CN"/>
        </w:rPr>
      </w:pPr>
    </w:p>
    <w:p w14:paraId="16BFF18E">
      <w:pPr>
        <w:pStyle w:val="3"/>
        <w:rPr>
          <w:rFonts w:hint="eastAsia"/>
          <w:lang w:val="en-US" w:eastAsia="zh-CN"/>
        </w:rPr>
      </w:pPr>
      <w:r>
        <w:rPr>
          <w:rFonts w:hint="eastAsia"/>
          <w:lang w:val="en-US" w:eastAsia="zh-CN"/>
        </w:rPr>
        <w:t>4、产能、设备变动情况小结</w:t>
      </w:r>
    </w:p>
    <w:p w14:paraId="2C72C940">
      <w:pPr>
        <w:numPr>
          <w:ilvl w:val="0"/>
          <w:numId w:val="0"/>
        </w:numPr>
        <w:spacing w:line="460" w:lineRule="exact"/>
        <w:ind w:left="0" w:leftChars="0" w:firstLine="480" w:firstLineChars="20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3#车间、4#车间的设备调整变动，染色机减少4台，总缸容减少1394kg，导致产能减少：筒子纱1700吨。整体上生产工艺不变，因此设备布局的调整及产能的变化，未导致产能的增量。因筒子纱产能减少，根据原环评核算的系数，废水产生量减少73440吨。不属于重大变动清单中第1条的情形。</w:t>
      </w:r>
    </w:p>
    <w:p w14:paraId="04939DB4">
      <w:pPr>
        <w:pStyle w:val="3"/>
        <w:rPr>
          <w:rFonts w:hint="eastAsia"/>
          <w:lang w:val="en-US" w:eastAsia="zh-CN"/>
        </w:rPr>
      </w:pPr>
      <w:r>
        <w:rPr>
          <w:rFonts w:hint="eastAsia"/>
          <w:lang w:val="en-US" w:eastAsia="zh-CN"/>
        </w:rPr>
        <w:t>5、环保设施变动情况</w:t>
      </w:r>
    </w:p>
    <w:p w14:paraId="0E2C81D5">
      <w:pPr>
        <w:pStyle w:val="2"/>
        <w:rPr>
          <w:rFonts w:hint="eastAsia"/>
          <w:lang w:val="en-US" w:eastAsia="zh-CN"/>
        </w:rPr>
      </w:pPr>
      <w:r>
        <w:rPr>
          <w:rFonts w:hint="eastAsia"/>
          <w:lang w:val="en-US" w:eastAsia="zh-CN"/>
        </w:rPr>
        <w:t>环保设施变动情况见表2.1-6。</w:t>
      </w:r>
    </w:p>
    <w:p w14:paraId="54A88B80">
      <w:pPr>
        <w:spacing w:line="460" w:lineRule="exact"/>
        <w:ind w:firstLine="480"/>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表2.1-6  3#车间环保设施变动情况</w:t>
      </w:r>
    </w:p>
    <w:tbl>
      <w:tblPr>
        <w:tblStyle w:val="17"/>
        <w:tblW w:w="46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402"/>
        <w:gridCol w:w="1857"/>
        <w:gridCol w:w="1253"/>
        <w:gridCol w:w="2717"/>
      </w:tblGrid>
      <w:tr w14:paraId="1B68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E2422A">
            <w:pPr>
              <w:pStyle w:val="59"/>
              <w:bidi w:val="0"/>
              <w:rPr>
                <w:rFonts w:hint="eastAsia"/>
              </w:rPr>
            </w:pPr>
            <w:r>
              <w:rPr>
                <w:rFonts w:hint="eastAsia"/>
                <w:lang w:val="en-US" w:eastAsia="zh-CN"/>
              </w:rPr>
              <w:t>车间</w:t>
            </w:r>
          </w:p>
        </w:tc>
        <w:tc>
          <w:tcPr>
            <w:tcW w:w="8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DB215D">
            <w:pPr>
              <w:pStyle w:val="59"/>
              <w:bidi w:val="0"/>
              <w:rPr>
                <w:rFonts w:hint="eastAsia"/>
              </w:rPr>
            </w:pPr>
            <w:r>
              <w:rPr>
                <w:rFonts w:hint="eastAsia"/>
                <w:lang w:val="en-US" w:eastAsia="zh-CN"/>
              </w:rPr>
              <w:t>设备名称数量</w:t>
            </w:r>
          </w:p>
        </w:tc>
        <w:tc>
          <w:tcPr>
            <w:tcW w:w="116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F3406C">
            <w:pPr>
              <w:pStyle w:val="59"/>
              <w:bidi w:val="0"/>
              <w:rPr>
                <w:rFonts w:hint="eastAsia"/>
              </w:rPr>
            </w:pPr>
            <w:r>
              <w:rPr>
                <w:rFonts w:hint="eastAsia"/>
                <w:lang w:val="en-US" w:eastAsia="zh-CN"/>
              </w:rPr>
              <w:t>废气处理工艺</w:t>
            </w:r>
          </w:p>
        </w:tc>
        <w:tc>
          <w:tcPr>
            <w:tcW w:w="7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6E54F8">
            <w:pPr>
              <w:pStyle w:val="59"/>
              <w:bidi w:val="0"/>
              <w:rPr>
                <w:rFonts w:hint="eastAsia"/>
              </w:rPr>
            </w:pPr>
            <w:r>
              <w:rPr>
                <w:rFonts w:hint="eastAsia"/>
                <w:lang w:val="en-US" w:eastAsia="zh-CN"/>
              </w:rPr>
              <w:t>排放口编号</w:t>
            </w:r>
          </w:p>
        </w:tc>
        <w:tc>
          <w:tcPr>
            <w:tcW w:w="17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10E358">
            <w:pPr>
              <w:pStyle w:val="59"/>
              <w:bidi w:val="0"/>
              <w:rPr>
                <w:rFonts w:hint="default"/>
                <w:lang w:val="en-US" w:eastAsia="zh-CN"/>
              </w:rPr>
            </w:pPr>
            <w:r>
              <w:rPr>
                <w:rFonts w:hint="eastAsia"/>
                <w:lang w:val="en-US" w:eastAsia="zh-CN"/>
              </w:rPr>
              <w:t>变动情况</w:t>
            </w:r>
          </w:p>
        </w:tc>
      </w:tr>
      <w:tr w14:paraId="0AB6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5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02738">
            <w:pPr>
              <w:pStyle w:val="59"/>
              <w:bidi w:val="0"/>
              <w:rPr>
                <w:rFonts w:hint="eastAsia"/>
              </w:rPr>
            </w:pPr>
            <w:r>
              <w:rPr>
                <w:rFonts w:hint="eastAsia"/>
                <w:lang w:val="en-US" w:eastAsia="zh-CN"/>
              </w:rPr>
              <w:t>3#车间</w:t>
            </w:r>
          </w:p>
        </w:tc>
        <w:tc>
          <w:tcPr>
            <w:tcW w:w="8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531058">
            <w:pPr>
              <w:pStyle w:val="59"/>
              <w:bidi w:val="0"/>
              <w:rPr>
                <w:rFonts w:hint="eastAsia"/>
              </w:rPr>
            </w:pPr>
            <w:r>
              <w:rPr>
                <w:rFonts w:hint="eastAsia"/>
                <w:lang w:val="en-US" w:eastAsia="zh-CN"/>
              </w:rPr>
              <w:t>定型机 3 台</w:t>
            </w:r>
          </w:p>
        </w:tc>
        <w:tc>
          <w:tcPr>
            <w:tcW w:w="11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51861D">
            <w:pPr>
              <w:pStyle w:val="59"/>
              <w:bidi w:val="0"/>
              <w:rPr>
                <w:rFonts w:hint="eastAsia"/>
              </w:rPr>
            </w:pPr>
            <w:r>
              <w:rPr>
                <w:rFonts w:hint="eastAsia"/>
                <w:lang w:val="en-US" w:eastAsia="zh-CN"/>
              </w:rPr>
              <w:t>雾化喷淋+换热降温+油烟净化</w:t>
            </w:r>
          </w:p>
        </w:tc>
        <w:tc>
          <w:tcPr>
            <w:tcW w:w="78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F6D3CB">
            <w:pPr>
              <w:pStyle w:val="59"/>
              <w:bidi w:val="0"/>
              <w:rPr>
                <w:rFonts w:hint="eastAsia"/>
              </w:rPr>
            </w:pPr>
            <w:r>
              <w:rPr>
                <w:rFonts w:hint="eastAsia"/>
                <w:lang w:val="en-US" w:eastAsia="zh-CN"/>
              </w:rPr>
              <w:t>DA038</w:t>
            </w:r>
          </w:p>
        </w:tc>
        <w:tc>
          <w:tcPr>
            <w:tcW w:w="170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F57B23">
            <w:pPr>
              <w:pStyle w:val="59"/>
              <w:bidi w:val="0"/>
              <w:rPr>
                <w:rFonts w:hint="eastAsia"/>
                <w:lang w:val="en-US" w:eastAsia="zh-CN"/>
              </w:rPr>
            </w:pPr>
            <w:r>
              <w:rPr>
                <w:rFonts w:hint="eastAsia"/>
                <w:lang w:val="en-US" w:eastAsia="zh-CN"/>
              </w:rPr>
              <w:t>增加一台烧毛机就所接入*，</w:t>
            </w:r>
          </w:p>
          <w:p w14:paraId="48CBDD6F">
            <w:pPr>
              <w:pStyle w:val="59"/>
              <w:bidi w:val="0"/>
              <w:rPr>
                <w:rFonts w:hint="default"/>
                <w:lang w:val="en-US" w:eastAsia="zh-CN"/>
              </w:rPr>
            </w:pPr>
            <w:r>
              <w:rPr>
                <w:rFonts w:hint="eastAsia"/>
                <w:lang w:val="en-US" w:eastAsia="zh-CN"/>
              </w:rPr>
              <w:t>排气筒编号更新为DA057</w:t>
            </w:r>
          </w:p>
        </w:tc>
      </w:tr>
      <w:tr w14:paraId="7999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F950EC">
            <w:pPr>
              <w:pStyle w:val="59"/>
              <w:bidi w:val="0"/>
              <w:rPr>
                <w:rFonts w:hint="eastAsia"/>
              </w:rPr>
            </w:pPr>
          </w:p>
        </w:tc>
        <w:tc>
          <w:tcPr>
            <w:tcW w:w="8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F2CFB8">
            <w:pPr>
              <w:pStyle w:val="59"/>
              <w:bidi w:val="0"/>
              <w:rPr>
                <w:rFonts w:hint="eastAsia"/>
              </w:rPr>
            </w:pPr>
            <w:r>
              <w:rPr>
                <w:rFonts w:hint="eastAsia"/>
                <w:lang w:val="en-US" w:eastAsia="zh-CN"/>
              </w:rPr>
              <w:t>料房调浆间</w:t>
            </w:r>
          </w:p>
        </w:tc>
        <w:tc>
          <w:tcPr>
            <w:tcW w:w="11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D68435">
            <w:pPr>
              <w:pStyle w:val="59"/>
              <w:bidi w:val="0"/>
              <w:rPr>
                <w:rFonts w:hint="eastAsia"/>
              </w:rPr>
            </w:pPr>
            <w:r>
              <w:rPr>
                <w:rFonts w:hint="eastAsia"/>
                <w:lang w:val="en-US" w:eastAsia="zh-CN"/>
              </w:rPr>
              <w:t>二级碱喷淋</w:t>
            </w:r>
          </w:p>
        </w:tc>
        <w:tc>
          <w:tcPr>
            <w:tcW w:w="78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543EF6">
            <w:pPr>
              <w:pStyle w:val="59"/>
              <w:bidi w:val="0"/>
              <w:rPr>
                <w:rFonts w:hint="eastAsia"/>
              </w:rPr>
            </w:pPr>
            <w:r>
              <w:rPr>
                <w:rFonts w:hint="eastAsia"/>
                <w:lang w:val="en-US" w:eastAsia="zh-CN"/>
              </w:rPr>
              <w:t>DA039</w:t>
            </w:r>
          </w:p>
        </w:tc>
        <w:tc>
          <w:tcPr>
            <w:tcW w:w="170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9702C2">
            <w:pPr>
              <w:pStyle w:val="59"/>
              <w:bidi w:val="0"/>
              <w:rPr>
                <w:rFonts w:hint="eastAsia"/>
                <w:lang w:val="en-US" w:eastAsia="zh-CN"/>
              </w:rPr>
            </w:pPr>
          </w:p>
        </w:tc>
      </w:tr>
      <w:tr w14:paraId="2190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01B4F5">
            <w:pPr>
              <w:pStyle w:val="59"/>
              <w:bidi w:val="0"/>
              <w:rPr>
                <w:rFonts w:hint="default" w:eastAsia="宋体"/>
                <w:lang w:val="en-US" w:eastAsia="zh-CN"/>
              </w:rPr>
            </w:pPr>
            <w:r>
              <w:rPr>
                <w:rFonts w:hint="eastAsia"/>
                <w:lang w:val="en-US" w:eastAsia="zh-CN"/>
              </w:rPr>
              <w:t>4#车间</w:t>
            </w:r>
          </w:p>
        </w:tc>
        <w:tc>
          <w:tcPr>
            <w:tcW w:w="8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4968C6">
            <w:pPr>
              <w:pStyle w:val="59"/>
              <w:bidi w:val="0"/>
              <w:rPr>
                <w:rFonts w:hint="default"/>
                <w:lang w:val="en-US" w:eastAsia="zh-CN"/>
              </w:rPr>
            </w:pPr>
            <w:r>
              <w:rPr>
                <w:rFonts w:hint="eastAsia"/>
                <w:lang w:val="en-US" w:eastAsia="zh-CN"/>
              </w:rPr>
              <w:t>称料房</w:t>
            </w:r>
          </w:p>
        </w:tc>
        <w:tc>
          <w:tcPr>
            <w:tcW w:w="11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067A5D">
            <w:pPr>
              <w:pStyle w:val="59"/>
              <w:bidi w:val="0"/>
              <w:rPr>
                <w:rFonts w:hint="default"/>
                <w:lang w:val="en-US" w:eastAsia="zh-CN"/>
              </w:rPr>
            </w:pPr>
            <w:r>
              <w:rPr>
                <w:rFonts w:hint="eastAsia"/>
                <w:lang w:val="en-US" w:eastAsia="zh-CN"/>
              </w:rPr>
              <w:t>二级碱喷淋</w:t>
            </w:r>
          </w:p>
        </w:tc>
        <w:tc>
          <w:tcPr>
            <w:tcW w:w="78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3688C6">
            <w:pPr>
              <w:pStyle w:val="59"/>
              <w:bidi w:val="0"/>
              <w:rPr>
                <w:rFonts w:hint="default"/>
                <w:lang w:val="en-US" w:eastAsia="zh-CN"/>
              </w:rPr>
            </w:pPr>
            <w:r>
              <w:rPr>
                <w:rFonts w:hint="eastAsia"/>
                <w:lang w:val="en-US" w:eastAsia="zh-CN"/>
              </w:rPr>
              <w:t>DA056</w:t>
            </w:r>
          </w:p>
        </w:tc>
        <w:tc>
          <w:tcPr>
            <w:tcW w:w="170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F8237A">
            <w:pPr>
              <w:pStyle w:val="59"/>
              <w:bidi w:val="0"/>
              <w:rPr>
                <w:rFonts w:hint="default"/>
                <w:lang w:val="en-US" w:eastAsia="zh-CN"/>
              </w:rPr>
            </w:pPr>
            <w:r>
              <w:rPr>
                <w:rFonts w:hint="eastAsia"/>
                <w:lang w:val="en-US" w:eastAsia="zh-CN"/>
              </w:rPr>
              <w:t>实施阶段新增环保设施。</w:t>
            </w:r>
          </w:p>
        </w:tc>
      </w:tr>
    </w:tbl>
    <w:p w14:paraId="19A15DC5">
      <w:pPr>
        <w:spacing w:line="460" w:lineRule="exact"/>
        <w:ind w:firstLine="48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3#车间该烧毛废气原接入12#车间定型机废气处理系统，原环评已核算污染物排放量，本次调整不会导致污染物的增量。4#车间增加环保设施，属于无组织改为有组织排放。不属于重大变动清单中第4条的情形。</w:t>
      </w:r>
    </w:p>
    <w:p w14:paraId="681AB394">
      <w:pPr>
        <w:pStyle w:val="3"/>
        <w:rPr>
          <w:rFonts w:hint="eastAsia"/>
          <w:lang w:val="en-US" w:eastAsia="zh-CN"/>
        </w:rPr>
      </w:pPr>
      <w:r>
        <w:rPr>
          <w:rFonts w:hint="eastAsia"/>
          <w:lang w:val="en-US" w:eastAsia="zh-CN"/>
        </w:rPr>
        <w:t>6、小结</w:t>
      </w:r>
    </w:p>
    <w:p w14:paraId="2747CA0A">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综合以上分析结论，3#车间、4#车间的设备、产能、环保设施变动，产能减少筒子纱1700吨，未导致废气污染物增量。不属于重大变动清单中1和4的情形，因此不属于重大变动。</w:t>
      </w:r>
    </w:p>
    <w:p w14:paraId="7309E8D8">
      <w:pPr>
        <w:pStyle w:val="2"/>
        <w:rPr>
          <w:rFonts w:hint="eastAsia"/>
          <w:lang w:val="en-US" w:eastAsia="zh-CN"/>
        </w:rPr>
      </w:pPr>
    </w:p>
    <w:p w14:paraId="3FDD5884">
      <w:pPr>
        <w:adjustRightInd w:val="0"/>
        <w:snapToGrid w:val="0"/>
        <w:ind w:firstLine="0" w:firstLineChars="0"/>
        <w:jc w:val="left"/>
        <w:outlineLvl w:val="1"/>
        <w:rPr>
          <w:rFonts w:hint="eastAsia" w:ascii="Times New Roman" w:hAnsi="Times New Roman" w:eastAsia="宋体" w:cs="Times New Roman"/>
          <w:b/>
          <w:bCs/>
          <w:color w:val="auto"/>
          <w:kern w:val="0"/>
          <w:sz w:val="30"/>
          <w:szCs w:val="30"/>
          <w:lang w:val="en-US" w:eastAsia="zh-CN"/>
        </w:rPr>
      </w:pPr>
      <w:bookmarkStart w:id="8" w:name="_Toc15045"/>
      <w:r>
        <w:rPr>
          <w:rFonts w:hint="eastAsia" w:ascii="Times New Roman" w:hAnsi="Times New Roman" w:eastAsia="宋体" w:cs="Times New Roman"/>
          <w:b/>
          <w:bCs/>
          <w:color w:val="auto"/>
          <w:kern w:val="0"/>
          <w:sz w:val="30"/>
          <w:szCs w:val="30"/>
          <w:lang w:val="en-US" w:eastAsia="zh-CN"/>
        </w:rPr>
        <w:t>2.2 6#车间变动情况</w:t>
      </w:r>
      <w:bookmarkEnd w:id="8"/>
    </w:p>
    <w:p w14:paraId="14E46E53">
      <w:pPr>
        <w:spacing w:line="460" w:lineRule="exact"/>
        <w:ind w:firstLine="48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6#车间设备变动见表2.2-1。</w:t>
      </w:r>
    </w:p>
    <w:p w14:paraId="363F9EBF">
      <w:pPr>
        <w:pStyle w:val="2"/>
        <w:jc w:val="center"/>
        <w:rPr>
          <w:rFonts w:hint="default"/>
          <w:lang w:val="en-US" w:eastAsia="zh-CN"/>
        </w:rPr>
      </w:pPr>
      <w:r>
        <w:rPr>
          <w:rFonts w:hint="eastAsia"/>
          <w:lang w:val="en-US" w:eastAsia="zh-CN"/>
        </w:rPr>
        <w:t>表2.2-1 6#车间变动设备</w:t>
      </w:r>
    </w:p>
    <w:tbl>
      <w:tblPr>
        <w:tblStyle w:val="1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74"/>
        <w:gridCol w:w="1895"/>
        <w:gridCol w:w="1350"/>
        <w:gridCol w:w="1350"/>
        <w:gridCol w:w="1350"/>
      </w:tblGrid>
      <w:tr w14:paraId="1621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9BB7">
            <w:pPr>
              <w:pStyle w:val="59"/>
              <w:bidi w:val="0"/>
              <w:jc w:val="both"/>
              <w:rPr>
                <w:rFonts w:hint="default"/>
                <w:lang w:val="en-US" w:eastAsia="zh-CN"/>
              </w:rPr>
            </w:pPr>
            <w:r>
              <w:rPr>
                <w:rFonts w:hint="eastAsia"/>
                <w:lang w:val="en-US" w:eastAsia="zh-CN"/>
              </w:rPr>
              <w:t>设备名称</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B3B7">
            <w:pPr>
              <w:pStyle w:val="59"/>
              <w:bidi w:val="0"/>
              <w:jc w:val="both"/>
              <w:rPr>
                <w:rFonts w:hint="default"/>
                <w:lang w:val="en-US" w:eastAsia="zh-CN"/>
              </w:rPr>
            </w:pPr>
            <w:r>
              <w:rPr>
                <w:rFonts w:hint="eastAsia"/>
                <w:lang w:val="en-US" w:eastAsia="zh-CN"/>
              </w:rPr>
              <w:t>型号</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D9E2">
            <w:pPr>
              <w:pStyle w:val="59"/>
              <w:bidi w:val="0"/>
              <w:jc w:val="both"/>
              <w:rPr>
                <w:rFonts w:hint="default"/>
                <w:lang w:val="en-US" w:eastAsia="zh-CN"/>
              </w:rPr>
            </w:pPr>
            <w:r>
              <w:rPr>
                <w:rFonts w:hint="eastAsia"/>
                <w:lang w:val="en-US" w:eastAsia="zh-CN"/>
              </w:rPr>
              <w:t>原审批数量</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A74B">
            <w:pPr>
              <w:pStyle w:val="59"/>
              <w:bidi w:val="0"/>
              <w:jc w:val="both"/>
              <w:rPr>
                <w:rFonts w:hint="default"/>
                <w:lang w:val="en-US" w:eastAsia="zh-CN"/>
              </w:rPr>
            </w:pPr>
            <w:r>
              <w:rPr>
                <w:rFonts w:hint="eastAsia"/>
                <w:lang w:val="en-US" w:eastAsia="zh-CN"/>
              </w:rPr>
              <w:t>现有实际</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C46A">
            <w:pPr>
              <w:pStyle w:val="59"/>
              <w:bidi w:val="0"/>
              <w:jc w:val="both"/>
              <w:rPr>
                <w:rFonts w:hint="default"/>
                <w:lang w:val="en-US" w:eastAsia="zh-CN"/>
              </w:rPr>
            </w:pPr>
            <w:r>
              <w:rPr>
                <w:rFonts w:hint="eastAsia"/>
                <w:lang w:val="en-US" w:eastAsia="zh-CN"/>
              </w:rPr>
              <w:t>变化情况</w:t>
            </w:r>
          </w:p>
        </w:tc>
      </w:tr>
      <w:tr w14:paraId="5F48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E347">
            <w:pPr>
              <w:pStyle w:val="59"/>
              <w:bidi w:val="0"/>
              <w:jc w:val="both"/>
              <w:rPr>
                <w:rFonts w:hint="eastAsia"/>
              </w:rPr>
            </w:pPr>
            <w:r>
              <w:rPr>
                <w:rFonts w:hint="eastAsia"/>
                <w:lang w:val="en-US" w:eastAsia="zh-CN"/>
              </w:rPr>
              <w:t>散纤染色机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00BF1">
            <w:pPr>
              <w:pStyle w:val="59"/>
              <w:bidi w:val="0"/>
              <w:jc w:val="both"/>
              <w:rPr>
                <w:rFonts w:hint="eastAsia"/>
              </w:rPr>
            </w:pPr>
            <w:r>
              <w:rPr>
                <w:rFonts w:hint="eastAsia"/>
                <w:lang w:val="en-US" w:eastAsia="zh-CN"/>
              </w:rPr>
              <w:t>YZ-10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4AF1">
            <w:pPr>
              <w:pStyle w:val="59"/>
              <w:bidi w:val="0"/>
              <w:jc w:val="both"/>
            </w:pPr>
            <w:r>
              <w:rPr>
                <w:rFonts w:hint="default"/>
                <w:lang w:val="en-US" w:eastAsia="zh-CN"/>
              </w:rPr>
              <w:t>1</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DA4E">
            <w:pPr>
              <w:pStyle w:val="59"/>
              <w:bidi w:val="0"/>
              <w:jc w:val="both"/>
              <w:rPr>
                <w:rFonts w:hint="default"/>
              </w:rPr>
            </w:pPr>
            <w:r>
              <w:rPr>
                <w:rFonts w:hint="default"/>
                <w:lang w:val="en-US" w:eastAsia="zh-CN"/>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9088">
            <w:pPr>
              <w:pStyle w:val="59"/>
              <w:bidi w:val="0"/>
              <w:jc w:val="both"/>
              <w:rPr>
                <w:rFonts w:hint="default"/>
              </w:rPr>
            </w:pPr>
            <w:r>
              <w:rPr>
                <w:rFonts w:hint="default"/>
                <w:lang w:val="en-US" w:eastAsia="zh-CN"/>
              </w:rPr>
              <w:t>-1</w:t>
            </w:r>
          </w:p>
        </w:tc>
      </w:tr>
      <w:tr w14:paraId="738E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3B5D">
            <w:pPr>
              <w:pStyle w:val="59"/>
              <w:bidi w:val="0"/>
              <w:jc w:val="both"/>
              <w:rPr>
                <w:rFonts w:hint="eastAsia"/>
              </w:rPr>
            </w:pPr>
            <w:r>
              <w:rPr>
                <w:rFonts w:hint="eastAsia"/>
                <w:lang w:val="en-US" w:eastAsia="zh-CN"/>
              </w:rPr>
              <w:t>散纤染色机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06FF">
            <w:pPr>
              <w:pStyle w:val="59"/>
              <w:bidi w:val="0"/>
              <w:jc w:val="both"/>
              <w:rPr>
                <w:rFonts w:hint="eastAsia"/>
              </w:rPr>
            </w:pPr>
            <w:r>
              <w:rPr>
                <w:rFonts w:hint="eastAsia"/>
                <w:lang w:val="en-US" w:eastAsia="zh-CN"/>
              </w:rPr>
              <w:t>YZ-2</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581F">
            <w:pPr>
              <w:pStyle w:val="59"/>
              <w:bidi w:val="0"/>
              <w:jc w:val="both"/>
              <w:rPr>
                <w:rFonts w:hint="default"/>
              </w:rPr>
            </w:pPr>
            <w:r>
              <w:rPr>
                <w:rFonts w:hint="default"/>
                <w:lang w:val="en-US" w:eastAsia="zh-CN"/>
              </w:rPr>
              <w:t>1</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C5DB">
            <w:pPr>
              <w:pStyle w:val="59"/>
              <w:bidi w:val="0"/>
              <w:jc w:val="both"/>
              <w:rPr>
                <w:rFonts w:hint="default"/>
              </w:rPr>
            </w:pPr>
            <w:r>
              <w:rPr>
                <w:rFonts w:hint="default"/>
                <w:lang w:val="en-US" w:eastAsia="zh-CN"/>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48AF">
            <w:pPr>
              <w:pStyle w:val="59"/>
              <w:bidi w:val="0"/>
              <w:jc w:val="both"/>
              <w:rPr>
                <w:rFonts w:hint="default"/>
              </w:rPr>
            </w:pPr>
            <w:r>
              <w:rPr>
                <w:rFonts w:hint="default"/>
                <w:lang w:val="en-US" w:eastAsia="zh-CN"/>
              </w:rPr>
              <w:t>-1</w:t>
            </w:r>
          </w:p>
        </w:tc>
      </w:tr>
      <w:tr w14:paraId="1DFF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3BD2">
            <w:pPr>
              <w:pStyle w:val="59"/>
              <w:bidi w:val="0"/>
              <w:jc w:val="both"/>
              <w:rPr>
                <w:rFonts w:hint="eastAsia"/>
              </w:rPr>
            </w:pPr>
            <w:r>
              <w:rPr>
                <w:rFonts w:hint="eastAsia"/>
                <w:lang w:val="en-US" w:eastAsia="zh-CN"/>
              </w:rPr>
              <w:t>高温高压染色机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58CC">
            <w:pPr>
              <w:pStyle w:val="59"/>
              <w:bidi w:val="0"/>
              <w:jc w:val="both"/>
              <w:rPr>
                <w:rFonts w:hint="eastAsia"/>
              </w:rPr>
            </w:pPr>
            <w:r>
              <w:rPr>
                <w:rFonts w:hint="eastAsia"/>
                <w:lang w:val="en-US" w:eastAsia="zh-CN"/>
              </w:rPr>
              <w:t>15kg</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0170">
            <w:pPr>
              <w:pStyle w:val="59"/>
              <w:bidi w:val="0"/>
              <w:jc w:val="both"/>
            </w:pPr>
            <w:r>
              <w:rPr>
                <w:rFonts w:hint="default"/>
                <w:lang w:val="en-US" w:eastAsia="zh-CN"/>
              </w:rPr>
              <w:t>1</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9B6F">
            <w:pPr>
              <w:pStyle w:val="59"/>
              <w:bidi w:val="0"/>
              <w:jc w:val="both"/>
              <w:rPr>
                <w:rFonts w:hint="default"/>
              </w:rPr>
            </w:pPr>
            <w:r>
              <w:rPr>
                <w:rFonts w:hint="default"/>
                <w:lang w:val="en-US" w:eastAsia="zh-CN"/>
              </w:rPr>
              <w:t>2</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1B97">
            <w:pPr>
              <w:pStyle w:val="59"/>
              <w:bidi w:val="0"/>
              <w:jc w:val="both"/>
              <w:rPr>
                <w:rFonts w:hint="default"/>
              </w:rPr>
            </w:pPr>
            <w:r>
              <w:rPr>
                <w:rFonts w:hint="default"/>
                <w:lang w:val="en-US" w:eastAsia="zh-CN"/>
              </w:rPr>
              <w:t>1</w:t>
            </w:r>
          </w:p>
        </w:tc>
      </w:tr>
      <w:tr w14:paraId="7B22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3DEA">
            <w:pPr>
              <w:pStyle w:val="59"/>
              <w:bidi w:val="0"/>
              <w:jc w:val="both"/>
              <w:rPr>
                <w:rFonts w:hint="default"/>
                <w:lang w:val="en-US" w:eastAsia="zh-CN"/>
              </w:rPr>
            </w:pPr>
            <w:r>
              <w:rPr>
                <w:rFonts w:hint="eastAsia"/>
                <w:lang w:val="en-US" w:eastAsia="zh-CN"/>
              </w:rPr>
              <w:t>脱水机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D564">
            <w:pPr>
              <w:pStyle w:val="59"/>
              <w:bidi w:val="0"/>
              <w:jc w:val="both"/>
              <w:rPr>
                <w:rFonts w:hint="default"/>
                <w:lang w:val="en-US" w:eastAsia="zh-CN"/>
              </w:rPr>
            </w:pPr>
            <w:r>
              <w:rPr>
                <w:rFonts w:hint="eastAsia"/>
                <w:lang w:val="en-US" w:eastAsia="zh-CN"/>
              </w:rPr>
              <w:t>-</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95EF">
            <w:pPr>
              <w:pStyle w:val="59"/>
              <w:bidi w:val="0"/>
              <w:ind w:firstLine="0" w:firstLineChars="0"/>
              <w:jc w:val="both"/>
              <w:rPr>
                <w:rFonts w:hint="default" w:ascii="Arial" w:hAnsi="Arial" w:eastAsia="宋体" w:cs="Arial"/>
                <w:kern w:val="2"/>
                <w:sz w:val="21"/>
                <w:szCs w:val="21"/>
                <w:lang w:val="en-US" w:eastAsia="zh-CN" w:bidi="ar-SA"/>
              </w:rPr>
            </w:pPr>
            <w:r>
              <w:rPr>
                <w:rFonts w:hint="eastAsia"/>
                <w:lang w:val="en-US" w:eastAsia="zh-CN"/>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FD97E">
            <w:pPr>
              <w:pStyle w:val="59"/>
              <w:bidi w:val="0"/>
              <w:ind w:firstLine="0" w:firstLineChars="0"/>
              <w:jc w:val="both"/>
              <w:rPr>
                <w:rFonts w:hint="default" w:ascii="Arial" w:hAnsi="Arial" w:eastAsia="宋体" w:cs="Arial"/>
                <w:kern w:val="2"/>
                <w:sz w:val="21"/>
                <w:szCs w:val="21"/>
                <w:lang w:val="en-US" w:eastAsia="zh-CN" w:bidi="ar-SA"/>
              </w:rPr>
            </w:pPr>
            <w:r>
              <w:rPr>
                <w:rFonts w:hint="eastAsia"/>
                <w:lang w:val="en-US" w:eastAsia="zh-CN"/>
              </w:rPr>
              <w:t>2</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13C7">
            <w:pPr>
              <w:pStyle w:val="59"/>
              <w:bidi w:val="0"/>
              <w:ind w:firstLine="0" w:firstLineChars="0"/>
              <w:jc w:val="both"/>
              <w:rPr>
                <w:rFonts w:hint="default" w:ascii="Arial" w:hAnsi="Arial" w:eastAsia="宋体" w:cs="Arial"/>
                <w:kern w:val="2"/>
                <w:sz w:val="21"/>
                <w:szCs w:val="21"/>
                <w:lang w:val="en-US" w:eastAsia="zh-CN" w:bidi="ar-SA"/>
              </w:rPr>
            </w:pPr>
            <w:r>
              <w:rPr>
                <w:rFonts w:hint="eastAsia"/>
                <w:lang w:val="en-US" w:eastAsia="zh-CN"/>
              </w:rPr>
              <w:t>2</w:t>
            </w:r>
          </w:p>
        </w:tc>
      </w:tr>
    </w:tbl>
    <w:p w14:paraId="1B644F77">
      <w:pPr>
        <w:spacing w:line="460" w:lineRule="exact"/>
        <w:ind w:firstLine="48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据上表，6#车间发生的变动，均为小样设备，从数量上减少1台，对产能无影响，不属于重大变动，仅此简要说明。</w:t>
      </w:r>
    </w:p>
    <w:p w14:paraId="461D6B6A">
      <w:pPr>
        <w:adjustRightInd w:val="0"/>
        <w:snapToGrid w:val="0"/>
        <w:ind w:firstLine="0" w:firstLineChars="0"/>
        <w:jc w:val="left"/>
        <w:outlineLvl w:val="1"/>
        <w:rPr>
          <w:rFonts w:hint="eastAsia" w:ascii="Times New Roman" w:hAnsi="Times New Roman" w:eastAsia="宋体" w:cs="Times New Roman"/>
          <w:b/>
          <w:bCs/>
          <w:color w:val="auto"/>
          <w:kern w:val="0"/>
          <w:sz w:val="30"/>
          <w:szCs w:val="30"/>
          <w:lang w:val="en-US" w:eastAsia="zh-CN"/>
        </w:rPr>
      </w:pPr>
      <w:bookmarkStart w:id="9" w:name="_Toc24682"/>
      <w:r>
        <w:rPr>
          <w:rFonts w:hint="eastAsia" w:ascii="Times New Roman" w:hAnsi="Times New Roman" w:eastAsia="宋体" w:cs="Times New Roman"/>
          <w:b/>
          <w:bCs/>
          <w:color w:val="auto"/>
          <w:kern w:val="0"/>
          <w:sz w:val="30"/>
          <w:szCs w:val="30"/>
          <w:lang w:val="en-US" w:eastAsia="zh-CN"/>
        </w:rPr>
        <w:t>2.3 10#车间变动情况</w:t>
      </w:r>
      <w:bookmarkEnd w:id="9"/>
    </w:p>
    <w:p w14:paraId="21360935">
      <w:pPr>
        <w:pStyle w:val="3"/>
        <w:rPr>
          <w:rFonts w:hint="default"/>
          <w:lang w:val="en-US" w:eastAsia="zh-CN"/>
        </w:rPr>
      </w:pPr>
      <w:r>
        <w:rPr>
          <w:rFonts w:hint="eastAsia"/>
          <w:lang w:val="en-US" w:eastAsia="zh-CN"/>
        </w:rPr>
        <w:t>1、设备变动情况</w:t>
      </w:r>
    </w:p>
    <w:p w14:paraId="028DD866">
      <w:pPr>
        <w:pStyle w:val="2"/>
        <w:jc w:val="center"/>
        <w:rPr>
          <w:rFonts w:hint="eastAsia"/>
          <w:lang w:val="en-US" w:eastAsia="zh-CN"/>
        </w:rPr>
      </w:pPr>
      <w:r>
        <w:rPr>
          <w:rFonts w:hint="eastAsia"/>
          <w:lang w:val="en-US" w:eastAsia="zh-CN"/>
        </w:rPr>
        <w:t>表2.3-1 10#车间变动设备</w:t>
      </w:r>
    </w:p>
    <w:tbl>
      <w:tblPr>
        <w:tblStyle w:val="1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1933"/>
        <w:gridCol w:w="1624"/>
        <w:gridCol w:w="1674"/>
        <w:gridCol w:w="1699"/>
      </w:tblGrid>
      <w:tr w14:paraId="76CC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6EAD">
            <w:pPr>
              <w:pStyle w:val="59"/>
              <w:bidi w:val="0"/>
              <w:jc w:val="both"/>
              <w:rPr>
                <w:rFonts w:hint="default"/>
                <w:lang w:val="en-US" w:eastAsia="zh-CN"/>
              </w:rPr>
            </w:pPr>
            <w:r>
              <w:rPr>
                <w:rFonts w:hint="eastAsia"/>
                <w:lang w:val="en-US" w:eastAsia="zh-CN"/>
              </w:rPr>
              <w:t>设备名称</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6921">
            <w:pPr>
              <w:pStyle w:val="59"/>
              <w:bidi w:val="0"/>
              <w:jc w:val="both"/>
              <w:rPr>
                <w:rFonts w:hint="default"/>
                <w:lang w:val="en-US" w:eastAsia="zh-CN"/>
              </w:rPr>
            </w:pPr>
            <w:r>
              <w:rPr>
                <w:rFonts w:hint="eastAsia"/>
                <w:lang w:val="en-US" w:eastAsia="zh-CN"/>
              </w:rPr>
              <w:t>型号</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D634">
            <w:pPr>
              <w:pStyle w:val="59"/>
              <w:bidi w:val="0"/>
              <w:jc w:val="both"/>
              <w:rPr>
                <w:rFonts w:hint="default"/>
                <w:lang w:val="en-US" w:eastAsia="zh-CN"/>
              </w:rPr>
            </w:pPr>
            <w:r>
              <w:rPr>
                <w:rFonts w:hint="eastAsia"/>
                <w:lang w:val="en-US" w:eastAsia="zh-CN"/>
              </w:rPr>
              <w:t>原审批数量</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748B">
            <w:pPr>
              <w:pStyle w:val="59"/>
              <w:bidi w:val="0"/>
              <w:jc w:val="both"/>
              <w:rPr>
                <w:rFonts w:hint="default"/>
                <w:lang w:val="en-US" w:eastAsia="zh-CN"/>
              </w:rPr>
            </w:pPr>
            <w:r>
              <w:rPr>
                <w:rFonts w:hint="eastAsia"/>
                <w:lang w:val="en-US" w:eastAsia="zh-CN"/>
              </w:rPr>
              <w:t>现有实际</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C872">
            <w:pPr>
              <w:pStyle w:val="59"/>
              <w:bidi w:val="0"/>
              <w:jc w:val="both"/>
              <w:rPr>
                <w:rFonts w:hint="default"/>
                <w:lang w:val="en-US" w:eastAsia="zh-CN"/>
              </w:rPr>
            </w:pPr>
            <w:r>
              <w:rPr>
                <w:rFonts w:hint="eastAsia"/>
                <w:lang w:val="en-US" w:eastAsia="zh-CN"/>
              </w:rPr>
              <w:t>变化情况</w:t>
            </w:r>
          </w:p>
        </w:tc>
      </w:tr>
      <w:tr w14:paraId="3CB7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378A">
            <w:pPr>
              <w:pStyle w:val="59"/>
              <w:bidi w:val="0"/>
              <w:jc w:val="both"/>
              <w:rPr>
                <w:rFonts w:hint="eastAsia"/>
              </w:rPr>
            </w:pPr>
            <w:r>
              <w:rPr>
                <w:rFonts w:hint="eastAsia"/>
                <w:lang w:val="en-US" w:eastAsia="zh-CN"/>
              </w:rPr>
              <w:t>松式烘干机</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1215">
            <w:pPr>
              <w:pStyle w:val="59"/>
              <w:bidi w:val="0"/>
              <w:jc w:val="both"/>
              <w:rPr>
                <w:rFonts w:hint="eastAsia"/>
              </w:rPr>
            </w:pPr>
            <w:r>
              <w:rPr>
                <w:rFonts w:hint="eastAsia"/>
                <w:lang w:val="en-US" w:eastAsia="zh-CN"/>
              </w:rPr>
              <w:t>T310 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0BA1">
            <w:pPr>
              <w:pStyle w:val="59"/>
              <w:bidi w:val="0"/>
              <w:jc w:val="both"/>
              <w:rPr>
                <w:rFonts w:hint="eastAsia"/>
              </w:rPr>
            </w:pPr>
            <w:r>
              <w:rPr>
                <w:rFonts w:hint="default"/>
                <w:lang w:val="en-US" w:eastAsia="zh-CN"/>
              </w:rPr>
              <w:t>2</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F639">
            <w:pPr>
              <w:pStyle w:val="59"/>
              <w:bidi w:val="0"/>
              <w:jc w:val="both"/>
              <w:rPr>
                <w:rFonts w:hint="default"/>
              </w:rPr>
            </w:pPr>
            <w:r>
              <w:rPr>
                <w:rFonts w:hint="default"/>
                <w:lang w:val="en-US" w:eastAsia="zh-CN"/>
              </w:rPr>
              <w:t>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8A997">
            <w:pPr>
              <w:pStyle w:val="59"/>
              <w:bidi w:val="0"/>
              <w:jc w:val="both"/>
              <w:rPr>
                <w:rFonts w:hint="default"/>
              </w:rPr>
            </w:pPr>
            <w:r>
              <w:rPr>
                <w:rFonts w:hint="default"/>
                <w:lang w:val="en-US" w:eastAsia="zh-CN"/>
              </w:rPr>
              <w:t>-2</w:t>
            </w:r>
          </w:p>
        </w:tc>
      </w:tr>
    </w:tbl>
    <w:p w14:paraId="11ABB646">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据上表，10#车间发生的变动，减少两台烘干机，搬迁至12#车间实施。具体情况在12#车间开展分析。项目设备变动对产能无影响，不属于重大变动，仅此简要说明。</w:t>
      </w:r>
    </w:p>
    <w:p w14:paraId="2E88C6BC">
      <w:pPr>
        <w:pStyle w:val="3"/>
        <w:rPr>
          <w:rFonts w:hint="eastAsia"/>
          <w:lang w:val="en-US" w:eastAsia="zh-CN"/>
        </w:rPr>
      </w:pPr>
      <w:r>
        <w:rPr>
          <w:rFonts w:hint="eastAsia"/>
          <w:lang w:val="en-US" w:eastAsia="zh-CN"/>
        </w:rPr>
        <w:t>2、环保设施变动情况</w:t>
      </w:r>
    </w:p>
    <w:p w14:paraId="19E45375">
      <w:pPr>
        <w:pStyle w:val="2"/>
        <w:jc w:val="center"/>
        <w:rPr>
          <w:rFonts w:hint="default"/>
          <w:lang w:val="en-US" w:eastAsia="zh-CN"/>
        </w:rPr>
      </w:pPr>
      <w:r>
        <w:rPr>
          <w:rFonts w:hint="eastAsia"/>
          <w:lang w:val="en-US" w:eastAsia="zh-CN"/>
        </w:rPr>
        <w:t>表2.3-2原环评分析的废气环保设备配置</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1478"/>
        <w:gridCol w:w="3950"/>
        <w:gridCol w:w="1105"/>
        <w:gridCol w:w="1105"/>
      </w:tblGrid>
      <w:tr w14:paraId="5940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6CC98B">
            <w:pPr>
              <w:pStyle w:val="59"/>
              <w:bidi w:val="0"/>
              <w:rPr>
                <w:rFonts w:hint="eastAsia"/>
              </w:rPr>
            </w:pPr>
            <w:r>
              <w:rPr>
                <w:rFonts w:hint="eastAsia"/>
                <w:lang w:val="en-US" w:eastAsia="zh-CN"/>
              </w:rPr>
              <w:t>10号拼接车间</w:t>
            </w:r>
          </w:p>
        </w:tc>
        <w:tc>
          <w:tcPr>
            <w:tcW w:w="8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D62DC7">
            <w:pPr>
              <w:pStyle w:val="59"/>
              <w:bidi w:val="0"/>
              <w:rPr>
                <w:rFonts w:hint="eastAsia"/>
              </w:rPr>
            </w:pPr>
            <w:r>
              <w:rPr>
                <w:rFonts w:hint="eastAsia"/>
                <w:lang w:val="en-US" w:eastAsia="zh-CN"/>
              </w:rPr>
              <w:t>定型机 3 台</w:t>
            </w:r>
          </w:p>
        </w:tc>
        <w:tc>
          <w:tcPr>
            <w:tcW w:w="227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B437C5">
            <w:pPr>
              <w:pStyle w:val="59"/>
              <w:bidi w:val="0"/>
              <w:rPr>
                <w:rFonts w:hint="default"/>
                <w:lang w:val="en-US"/>
              </w:rPr>
            </w:pPr>
            <w:r>
              <w:rPr>
                <w:rFonts w:hint="eastAsia"/>
                <w:lang w:val="en-US" w:eastAsia="zh-CN"/>
              </w:rPr>
              <w:t>雾化喷淋+换热降温+油烟净化（1拖3）</w:t>
            </w:r>
          </w:p>
        </w:tc>
        <w:tc>
          <w:tcPr>
            <w:tcW w:w="6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7520D8">
            <w:pPr>
              <w:pStyle w:val="59"/>
              <w:bidi w:val="0"/>
              <w:rPr>
                <w:rFonts w:hint="eastAsia"/>
              </w:rPr>
            </w:pPr>
            <w:r>
              <w:rPr>
                <w:rFonts w:hint="eastAsia"/>
                <w:lang w:val="en-US" w:eastAsia="zh-CN"/>
              </w:rPr>
              <w:t>DA041</w:t>
            </w:r>
          </w:p>
        </w:tc>
        <w:tc>
          <w:tcPr>
            <w:tcW w:w="65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70E2BF">
            <w:pPr>
              <w:pStyle w:val="59"/>
              <w:bidi w:val="0"/>
              <w:rPr>
                <w:rFonts w:hint="eastAsia"/>
              </w:rPr>
            </w:pPr>
            <w:r>
              <w:rPr>
                <w:rFonts w:hint="eastAsia"/>
                <w:lang w:val="en-US" w:eastAsia="zh-CN"/>
              </w:rPr>
              <w:t>天然气</w:t>
            </w:r>
          </w:p>
        </w:tc>
      </w:tr>
      <w:tr w14:paraId="0FB7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F00B34">
            <w:pPr>
              <w:pStyle w:val="59"/>
              <w:bidi w:val="0"/>
              <w:rPr>
                <w:rFonts w:hint="eastAsia"/>
              </w:rPr>
            </w:pPr>
          </w:p>
        </w:tc>
        <w:tc>
          <w:tcPr>
            <w:tcW w:w="8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19AC9C">
            <w:pPr>
              <w:pStyle w:val="59"/>
              <w:bidi w:val="0"/>
              <w:rPr>
                <w:rFonts w:hint="eastAsia"/>
              </w:rPr>
            </w:pPr>
            <w:r>
              <w:rPr>
                <w:rFonts w:hint="eastAsia"/>
                <w:lang w:val="en-US" w:eastAsia="zh-CN"/>
              </w:rPr>
              <w:t>烧毛机 1 台</w:t>
            </w:r>
            <w:r>
              <w:rPr>
                <w:rFonts w:hint="eastAsia"/>
                <w:lang w:val="en-US" w:eastAsia="zh-CN"/>
              </w:rPr>
              <w:br w:type="textWrapping"/>
            </w:r>
            <w:r>
              <w:rPr>
                <w:rFonts w:hint="eastAsia"/>
                <w:lang w:val="en-US" w:eastAsia="zh-CN"/>
              </w:rPr>
              <w:t>烘干机 2 台</w:t>
            </w:r>
          </w:p>
        </w:tc>
        <w:tc>
          <w:tcPr>
            <w:tcW w:w="227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855DD8">
            <w:pPr>
              <w:pStyle w:val="59"/>
              <w:bidi w:val="0"/>
              <w:rPr>
                <w:rFonts w:hint="eastAsia"/>
              </w:rPr>
            </w:pPr>
            <w:r>
              <w:rPr>
                <w:rFonts w:hint="eastAsia"/>
                <w:lang w:val="en-US" w:eastAsia="zh-CN"/>
              </w:rPr>
              <w:t>雾化喷淋+换热降温+油烟净化（1拖2）</w:t>
            </w:r>
          </w:p>
        </w:tc>
        <w:tc>
          <w:tcPr>
            <w:tcW w:w="6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EEDCB1">
            <w:pPr>
              <w:pStyle w:val="59"/>
              <w:bidi w:val="0"/>
              <w:rPr>
                <w:rFonts w:hint="eastAsia"/>
              </w:rPr>
            </w:pPr>
            <w:r>
              <w:rPr>
                <w:rFonts w:hint="eastAsia"/>
                <w:lang w:val="en-US" w:eastAsia="zh-CN"/>
              </w:rPr>
              <w:t>DA045</w:t>
            </w:r>
          </w:p>
        </w:tc>
        <w:tc>
          <w:tcPr>
            <w:tcW w:w="65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D725D2">
            <w:pPr>
              <w:pStyle w:val="59"/>
              <w:bidi w:val="0"/>
              <w:rPr>
                <w:rFonts w:hint="eastAsia"/>
              </w:rPr>
            </w:pPr>
          </w:p>
        </w:tc>
      </w:tr>
      <w:tr w14:paraId="0B5F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D377E6">
            <w:pPr>
              <w:pStyle w:val="59"/>
              <w:bidi w:val="0"/>
              <w:rPr>
                <w:rFonts w:hint="eastAsia"/>
              </w:rPr>
            </w:pPr>
          </w:p>
        </w:tc>
        <w:tc>
          <w:tcPr>
            <w:tcW w:w="87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A5860">
            <w:pPr>
              <w:pStyle w:val="59"/>
              <w:bidi w:val="0"/>
              <w:rPr>
                <w:rFonts w:hint="eastAsia"/>
              </w:rPr>
            </w:pPr>
            <w:r>
              <w:rPr>
                <w:rFonts w:hint="eastAsia"/>
                <w:lang w:val="en-US" w:eastAsia="zh-CN"/>
              </w:rPr>
              <w:t>料房调浆间</w:t>
            </w:r>
          </w:p>
        </w:tc>
        <w:tc>
          <w:tcPr>
            <w:tcW w:w="227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7AFF05">
            <w:pPr>
              <w:pStyle w:val="59"/>
              <w:bidi w:val="0"/>
              <w:rPr>
                <w:rFonts w:hint="eastAsia"/>
              </w:rPr>
            </w:pPr>
            <w:r>
              <w:rPr>
                <w:rFonts w:hint="eastAsia"/>
                <w:lang w:val="en-US" w:eastAsia="zh-CN"/>
              </w:rPr>
              <w:t>二级碱喷淋</w:t>
            </w:r>
          </w:p>
        </w:tc>
        <w:tc>
          <w:tcPr>
            <w:tcW w:w="6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095D1">
            <w:pPr>
              <w:pStyle w:val="59"/>
              <w:bidi w:val="0"/>
              <w:rPr>
                <w:rFonts w:hint="eastAsia"/>
              </w:rPr>
            </w:pPr>
            <w:r>
              <w:rPr>
                <w:rFonts w:hint="eastAsia"/>
                <w:lang w:val="en-US" w:eastAsia="zh-CN"/>
              </w:rPr>
              <w:t>DA044</w:t>
            </w:r>
          </w:p>
        </w:tc>
        <w:tc>
          <w:tcPr>
            <w:tcW w:w="6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96EF98">
            <w:pPr>
              <w:pStyle w:val="59"/>
              <w:bidi w:val="0"/>
              <w:rPr>
                <w:rFonts w:hint="eastAsia"/>
              </w:rPr>
            </w:pPr>
            <w:r>
              <w:rPr>
                <w:rFonts w:hint="eastAsia"/>
                <w:lang w:val="en-US" w:eastAsia="zh-CN"/>
              </w:rPr>
              <w:t>/</w:t>
            </w:r>
          </w:p>
        </w:tc>
      </w:tr>
    </w:tbl>
    <w:p w14:paraId="5A9A4837">
      <w:pPr>
        <w:pStyle w:val="2"/>
        <w:jc w:val="center"/>
        <w:rPr>
          <w:rFonts w:hint="default"/>
          <w:lang w:val="en-US" w:eastAsia="zh-CN"/>
        </w:rPr>
      </w:pPr>
      <w:r>
        <w:rPr>
          <w:rFonts w:hint="eastAsia"/>
          <w:lang w:val="en-US" w:eastAsia="zh-CN"/>
        </w:rPr>
        <w:t>表2.3-3实际配置的废气环保设施</w:t>
      </w:r>
    </w:p>
    <w:tbl>
      <w:tblPr>
        <w:tblStyle w:val="1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7"/>
        <w:gridCol w:w="4398"/>
        <w:gridCol w:w="1246"/>
        <w:gridCol w:w="1079"/>
      </w:tblGrid>
      <w:tr w14:paraId="1D58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C99DE4">
            <w:pPr>
              <w:pStyle w:val="59"/>
              <w:bidi w:val="0"/>
              <w:rPr>
                <w:rFonts w:hint="eastAsia"/>
                <w:lang w:val="en-US" w:eastAsia="zh-CN"/>
              </w:rPr>
            </w:pPr>
            <w:r>
              <w:rPr>
                <w:rFonts w:hint="eastAsia"/>
                <w:lang w:val="en-US" w:eastAsia="zh-CN"/>
              </w:rPr>
              <w:t>定型机 3 台</w:t>
            </w:r>
          </w:p>
        </w:tc>
        <w:tc>
          <w:tcPr>
            <w:tcW w:w="25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F1DB3B">
            <w:pPr>
              <w:pStyle w:val="59"/>
              <w:bidi w:val="0"/>
              <w:rPr>
                <w:rFonts w:hint="default"/>
                <w:lang w:val="en-US" w:eastAsia="zh-CN"/>
              </w:rPr>
            </w:pPr>
            <w:r>
              <w:rPr>
                <w:rFonts w:hint="eastAsia"/>
                <w:lang w:val="en-US" w:eastAsia="zh-CN"/>
              </w:rPr>
              <w:t>雾化喷淋+换热降温+油烟净化（1拖1）3套</w:t>
            </w:r>
          </w:p>
        </w:tc>
        <w:tc>
          <w:tcPr>
            <w:tcW w:w="7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774BA3">
            <w:pPr>
              <w:pStyle w:val="59"/>
              <w:bidi w:val="0"/>
              <w:rPr>
                <w:rFonts w:hint="eastAsia"/>
                <w:lang w:val="en-US" w:eastAsia="zh-CN"/>
              </w:rPr>
            </w:pPr>
            <w:r>
              <w:rPr>
                <w:rFonts w:hint="eastAsia"/>
                <w:lang w:val="en-US" w:eastAsia="zh-CN"/>
              </w:rPr>
              <w:t>DA041</w:t>
            </w:r>
          </w:p>
        </w:tc>
        <w:tc>
          <w:tcPr>
            <w:tcW w:w="63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F437B">
            <w:pPr>
              <w:pStyle w:val="59"/>
              <w:bidi w:val="0"/>
              <w:rPr>
                <w:rFonts w:hint="eastAsia"/>
                <w:lang w:val="en-US" w:eastAsia="zh-CN"/>
              </w:rPr>
            </w:pPr>
            <w:r>
              <w:rPr>
                <w:rFonts w:hint="eastAsia"/>
                <w:lang w:val="en-US" w:eastAsia="zh-CN"/>
              </w:rPr>
              <w:t>天然气</w:t>
            </w:r>
          </w:p>
        </w:tc>
      </w:tr>
      <w:tr w14:paraId="4153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4BA480">
            <w:pPr>
              <w:pStyle w:val="59"/>
              <w:bidi w:val="0"/>
              <w:rPr>
                <w:rFonts w:hint="eastAsia"/>
                <w:lang w:val="en-US" w:eastAsia="zh-CN"/>
              </w:rPr>
            </w:pPr>
            <w:r>
              <w:rPr>
                <w:rFonts w:hint="eastAsia"/>
                <w:lang w:val="en-US" w:eastAsia="zh-CN"/>
              </w:rPr>
              <w:t>烧毛机1台</w:t>
            </w:r>
          </w:p>
        </w:tc>
        <w:tc>
          <w:tcPr>
            <w:tcW w:w="25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EF6416">
            <w:pPr>
              <w:pStyle w:val="59"/>
              <w:bidi w:val="0"/>
              <w:rPr>
                <w:rFonts w:hint="eastAsia"/>
                <w:lang w:val="en-US" w:eastAsia="zh-CN"/>
              </w:rPr>
            </w:pPr>
            <w:r>
              <w:rPr>
                <w:rFonts w:hint="eastAsia"/>
                <w:lang w:val="en-US" w:eastAsia="zh-CN"/>
              </w:rPr>
              <w:t>水喷淋+布袋除尘</w:t>
            </w:r>
          </w:p>
        </w:tc>
        <w:tc>
          <w:tcPr>
            <w:tcW w:w="7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4E0F93">
            <w:pPr>
              <w:pStyle w:val="59"/>
              <w:bidi w:val="0"/>
              <w:rPr>
                <w:rFonts w:hint="eastAsia"/>
                <w:lang w:val="en-US" w:eastAsia="zh-CN"/>
              </w:rPr>
            </w:pPr>
            <w:r>
              <w:rPr>
                <w:rFonts w:hint="eastAsia"/>
                <w:lang w:val="en-US" w:eastAsia="zh-CN"/>
              </w:rPr>
              <w:t>DA045</w:t>
            </w:r>
          </w:p>
        </w:tc>
        <w:tc>
          <w:tcPr>
            <w:tcW w:w="63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F0CB95">
            <w:pPr>
              <w:pStyle w:val="59"/>
              <w:bidi w:val="0"/>
              <w:rPr>
                <w:rFonts w:hint="eastAsia"/>
                <w:lang w:val="en-US" w:eastAsia="zh-CN"/>
              </w:rPr>
            </w:pPr>
          </w:p>
        </w:tc>
      </w:tr>
      <w:tr w14:paraId="3592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55D1E">
            <w:pPr>
              <w:pStyle w:val="59"/>
              <w:bidi w:val="0"/>
              <w:rPr>
                <w:rFonts w:hint="eastAsia"/>
                <w:lang w:val="en-US" w:eastAsia="zh-CN"/>
              </w:rPr>
            </w:pPr>
            <w:r>
              <w:rPr>
                <w:rFonts w:hint="eastAsia"/>
                <w:lang w:val="en-US" w:eastAsia="zh-CN"/>
              </w:rPr>
              <w:t>料房调浆间</w:t>
            </w:r>
          </w:p>
        </w:tc>
        <w:tc>
          <w:tcPr>
            <w:tcW w:w="25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92F77A">
            <w:pPr>
              <w:pStyle w:val="59"/>
              <w:bidi w:val="0"/>
              <w:rPr>
                <w:rFonts w:hint="eastAsia"/>
                <w:lang w:val="en-US" w:eastAsia="zh-CN"/>
              </w:rPr>
            </w:pPr>
            <w:r>
              <w:rPr>
                <w:rFonts w:hint="eastAsia"/>
                <w:lang w:val="en-US" w:eastAsia="zh-CN"/>
              </w:rPr>
              <w:t>二级碱喷淋</w:t>
            </w:r>
          </w:p>
        </w:tc>
        <w:tc>
          <w:tcPr>
            <w:tcW w:w="7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723A0E">
            <w:pPr>
              <w:pStyle w:val="59"/>
              <w:bidi w:val="0"/>
              <w:rPr>
                <w:rFonts w:hint="eastAsia"/>
                <w:lang w:val="en-US" w:eastAsia="zh-CN"/>
              </w:rPr>
            </w:pPr>
            <w:r>
              <w:rPr>
                <w:rFonts w:hint="eastAsia"/>
                <w:lang w:val="en-US" w:eastAsia="zh-CN"/>
              </w:rPr>
              <w:t>DA044</w:t>
            </w:r>
          </w:p>
        </w:tc>
        <w:tc>
          <w:tcPr>
            <w:tcW w:w="6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A5DE61">
            <w:pPr>
              <w:pStyle w:val="59"/>
              <w:bidi w:val="0"/>
              <w:rPr>
                <w:rFonts w:hint="eastAsia"/>
                <w:lang w:val="en-US" w:eastAsia="zh-CN"/>
              </w:rPr>
            </w:pPr>
          </w:p>
        </w:tc>
      </w:tr>
    </w:tbl>
    <w:p w14:paraId="135C229C">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对比表2.3-2和表2.3-3，定型机废气处理设施增加为3套，经DA041排放。因烘干机的调整，相应的废气处理设施进行调整，由于相应的源强均在原环评中已核实，不会导致污染物的增量，因此10#车间的环保设施变动情况，不属于重大变动清单中的第4条的情形。</w:t>
      </w:r>
    </w:p>
    <w:p w14:paraId="4C9EDD3F">
      <w:pPr>
        <w:pStyle w:val="3"/>
        <w:rPr>
          <w:rFonts w:hint="default"/>
          <w:lang w:val="en-US" w:eastAsia="zh-CN"/>
        </w:rPr>
      </w:pPr>
      <w:r>
        <w:rPr>
          <w:rFonts w:hint="eastAsia"/>
          <w:lang w:val="en-US" w:eastAsia="zh-CN"/>
        </w:rPr>
        <w:t>3、小结</w:t>
      </w:r>
    </w:p>
    <w:p w14:paraId="3C935211">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10#车间设备的变动，不会导致产能的变化，相应的环保设施调整，不会导致污染物的增量，因此，10#车间的变动不属于重大变动清单的情形。</w:t>
      </w:r>
    </w:p>
    <w:p w14:paraId="4B201AB5">
      <w:pPr>
        <w:adjustRightInd w:val="0"/>
        <w:snapToGrid w:val="0"/>
        <w:ind w:firstLine="0" w:firstLineChars="0"/>
        <w:jc w:val="left"/>
        <w:outlineLvl w:val="1"/>
        <w:rPr>
          <w:rFonts w:hint="eastAsia" w:ascii="Times New Roman" w:hAnsi="Times New Roman" w:eastAsia="宋体" w:cs="Times New Roman"/>
          <w:b/>
          <w:bCs/>
          <w:color w:val="auto"/>
          <w:kern w:val="0"/>
          <w:sz w:val="30"/>
          <w:szCs w:val="30"/>
          <w:lang w:val="en-US" w:eastAsia="zh-CN"/>
        </w:rPr>
      </w:pPr>
      <w:bookmarkStart w:id="10" w:name="_Toc15760"/>
      <w:r>
        <w:rPr>
          <w:rFonts w:hint="eastAsia" w:ascii="Times New Roman" w:hAnsi="Times New Roman" w:eastAsia="宋体" w:cs="Times New Roman"/>
          <w:b/>
          <w:bCs/>
          <w:color w:val="auto"/>
          <w:kern w:val="0"/>
          <w:sz w:val="30"/>
          <w:szCs w:val="30"/>
          <w:lang w:val="en-US" w:eastAsia="zh-CN"/>
        </w:rPr>
        <w:t>2.4  12#车间变动情况</w:t>
      </w:r>
      <w:bookmarkEnd w:id="10"/>
    </w:p>
    <w:p w14:paraId="316FA352">
      <w:pPr>
        <w:pStyle w:val="3"/>
        <w:rPr>
          <w:rFonts w:hint="eastAsia"/>
          <w:lang w:val="en-US" w:eastAsia="zh-CN"/>
        </w:rPr>
      </w:pPr>
      <w:r>
        <w:rPr>
          <w:rFonts w:hint="eastAsia"/>
          <w:lang w:val="en-US" w:eastAsia="zh-CN"/>
        </w:rPr>
        <w:t>1、设备变动情况</w:t>
      </w:r>
    </w:p>
    <w:p w14:paraId="108399E1">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12#车间产能未发生变化，而由于原审批的染色印花布3500万米采用长车工艺进行生产（即原环评中4000万米采用间歇式设备，现进一步将3500万米也调整为间歇式设备），实际生产过程采用了间歇式染色设备，具体变化情况如下：</w:t>
      </w:r>
    </w:p>
    <w:p w14:paraId="4A5AD35C">
      <w:pPr>
        <w:pStyle w:val="2"/>
        <w:jc w:val="center"/>
        <w:rPr>
          <w:rFonts w:hint="eastAsia"/>
          <w:lang w:val="en-US" w:eastAsia="zh-CN"/>
        </w:rPr>
      </w:pPr>
      <w:r>
        <w:rPr>
          <w:rFonts w:hint="eastAsia"/>
          <w:lang w:val="en-US" w:eastAsia="zh-CN"/>
        </w:rPr>
        <w:t>表2.4-1 12#车间变动设备</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655"/>
        <w:gridCol w:w="1445"/>
        <w:gridCol w:w="1379"/>
        <w:gridCol w:w="735"/>
        <w:gridCol w:w="735"/>
        <w:gridCol w:w="1100"/>
        <w:gridCol w:w="2003"/>
      </w:tblGrid>
      <w:tr w14:paraId="506D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3CBC">
            <w:pPr>
              <w:pStyle w:val="59"/>
              <w:bidi w:val="0"/>
              <w:rPr>
                <w:rFonts w:hint="default"/>
                <w:lang w:val="en-US" w:eastAsia="zh-CN"/>
              </w:rPr>
            </w:pPr>
            <w:r>
              <w:rPr>
                <w:rFonts w:hint="eastAsia"/>
                <w:lang w:val="en-US" w:eastAsia="zh-CN"/>
              </w:rPr>
              <w:t>序号</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4696">
            <w:pPr>
              <w:pStyle w:val="59"/>
              <w:bidi w:val="0"/>
              <w:rPr>
                <w:rFonts w:hint="default"/>
                <w:lang w:val="en-US" w:eastAsia="zh-CN"/>
              </w:rPr>
            </w:pPr>
            <w:r>
              <w:rPr>
                <w:rFonts w:hint="eastAsia"/>
                <w:lang w:val="en-US" w:eastAsia="zh-CN"/>
              </w:rPr>
              <w:t>车间</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55D2">
            <w:pPr>
              <w:pStyle w:val="59"/>
              <w:bidi w:val="0"/>
              <w:rPr>
                <w:rFonts w:hint="default"/>
                <w:lang w:val="en-US" w:eastAsia="zh-CN"/>
              </w:rPr>
            </w:pPr>
            <w:r>
              <w:rPr>
                <w:rFonts w:hint="eastAsia"/>
                <w:lang w:val="en-US" w:eastAsia="zh-CN"/>
              </w:rPr>
              <w:t>设备名称</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DF72">
            <w:pPr>
              <w:pStyle w:val="59"/>
              <w:bidi w:val="0"/>
              <w:rPr>
                <w:rFonts w:hint="default" w:eastAsia="宋体"/>
                <w:lang w:val="en-US" w:eastAsia="zh-CN"/>
              </w:rPr>
            </w:pPr>
            <w:r>
              <w:rPr>
                <w:rFonts w:hint="eastAsia"/>
                <w:lang w:val="en-US" w:eastAsia="zh-CN"/>
              </w:rPr>
              <w:t>型号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36BF">
            <w:pPr>
              <w:pStyle w:val="59"/>
              <w:bidi w:val="0"/>
              <w:rPr>
                <w:rFonts w:hint="default"/>
                <w:lang w:val="en-US" w:eastAsia="zh-CN"/>
              </w:rPr>
            </w:pPr>
            <w:r>
              <w:rPr>
                <w:rFonts w:hint="eastAsia"/>
                <w:lang w:val="en-US" w:eastAsia="zh-CN"/>
              </w:rPr>
              <w:t>原审批数量</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41F5">
            <w:pPr>
              <w:pStyle w:val="59"/>
              <w:bidi w:val="0"/>
              <w:rPr>
                <w:rFonts w:hint="default"/>
                <w:lang w:val="en-US" w:eastAsia="zh-CN"/>
              </w:rPr>
            </w:pPr>
            <w:r>
              <w:rPr>
                <w:rFonts w:hint="eastAsia"/>
                <w:lang w:val="en-US" w:eastAsia="zh-CN"/>
              </w:rPr>
              <w:t>实际数量</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4D32">
            <w:pPr>
              <w:pStyle w:val="59"/>
              <w:bidi w:val="0"/>
              <w:rPr>
                <w:rFonts w:hint="default"/>
                <w:lang w:val="en-US" w:eastAsia="zh-CN"/>
              </w:rPr>
            </w:pPr>
            <w:r>
              <w:rPr>
                <w:rFonts w:hint="eastAsia"/>
                <w:lang w:val="en-US" w:eastAsia="zh-CN"/>
              </w:rPr>
              <w:t>变动</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B4A9">
            <w:pPr>
              <w:pStyle w:val="59"/>
              <w:bidi w:val="0"/>
              <w:rPr>
                <w:rFonts w:hint="default" w:eastAsia="宋体"/>
                <w:lang w:val="en-US" w:eastAsia="zh-CN"/>
              </w:rPr>
            </w:pPr>
            <w:r>
              <w:rPr>
                <w:rFonts w:hint="eastAsia"/>
                <w:lang w:val="en-US" w:eastAsia="zh-CN"/>
              </w:rPr>
              <w:t>备注</w:t>
            </w:r>
          </w:p>
        </w:tc>
      </w:tr>
      <w:tr w14:paraId="7159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C6C7">
            <w:pPr>
              <w:pStyle w:val="59"/>
              <w:bidi w:val="0"/>
            </w:pPr>
            <w:r>
              <w:rPr>
                <w:rFonts w:hint="default"/>
                <w:lang w:val="en-US" w:eastAsia="zh-CN"/>
              </w:rPr>
              <w:t>1</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C6AAC">
            <w:pPr>
              <w:pStyle w:val="59"/>
              <w:bidi w:val="0"/>
              <w:rPr>
                <w:rFonts w:hint="default"/>
              </w:rPr>
            </w:pPr>
            <w:r>
              <w:rPr>
                <w:rFonts w:hint="default"/>
                <w:lang w:val="en-US" w:eastAsia="zh-CN"/>
              </w:rPr>
              <w:t xml:space="preserve">12# </w:t>
            </w:r>
            <w:r>
              <w:rPr>
                <w:rFonts w:hint="eastAsia"/>
                <w:lang w:val="en-US" w:eastAsia="zh-CN"/>
              </w:rPr>
              <w:t>车间</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A6A6E">
            <w:pPr>
              <w:pStyle w:val="59"/>
              <w:bidi w:val="0"/>
              <w:rPr>
                <w:rFonts w:hint="eastAsia"/>
              </w:rPr>
            </w:pPr>
            <w:r>
              <w:rPr>
                <w:rFonts w:hint="eastAsia"/>
                <w:lang w:val="en-US" w:eastAsia="zh-CN"/>
              </w:rPr>
              <w:t>烧毛机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3E22">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B25A">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38B3">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4680">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9DB8">
            <w:pPr>
              <w:pStyle w:val="59"/>
              <w:bidi w:val="0"/>
              <w:rPr>
                <w:rFonts w:hint="eastAsia"/>
              </w:rPr>
            </w:pPr>
          </w:p>
        </w:tc>
      </w:tr>
      <w:tr w14:paraId="337B8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8EDE">
            <w:pPr>
              <w:pStyle w:val="59"/>
              <w:bidi w:val="0"/>
              <w:rPr>
                <w:rFonts w:hint="default"/>
              </w:rPr>
            </w:pPr>
            <w:r>
              <w:rPr>
                <w:rFonts w:hint="default"/>
                <w:lang w:val="en-US" w:eastAsia="zh-CN"/>
              </w:rPr>
              <w:t>2</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68B3">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85F6">
            <w:pPr>
              <w:pStyle w:val="59"/>
              <w:bidi w:val="0"/>
              <w:rPr>
                <w:rFonts w:hint="eastAsia"/>
              </w:rPr>
            </w:pPr>
            <w:r>
              <w:rPr>
                <w:rFonts w:hint="eastAsia"/>
                <w:lang w:val="en-US" w:eastAsia="zh-CN"/>
              </w:rPr>
              <w:t>烧毛机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D858">
            <w:pPr>
              <w:pStyle w:val="59"/>
              <w:bidi w:val="0"/>
              <w:rPr>
                <w:rFonts w:hint="eastAsia"/>
              </w:rPr>
            </w:pPr>
            <w:r>
              <w:rPr>
                <w:rFonts w:hint="eastAsia"/>
                <w:lang w:val="en-US" w:eastAsia="zh-CN"/>
              </w:rPr>
              <w:t>MAO11-200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AC17">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E6E7">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0684">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C477">
            <w:pPr>
              <w:pStyle w:val="59"/>
              <w:bidi w:val="0"/>
              <w:rPr>
                <w:rFonts w:hint="eastAsia"/>
              </w:rPr>
            </w:pPr>
          </w:p>
        </w:tc>
      </w:tr>
      <w:tr w14:paraId="3505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8157">
            <w:pPr>
              <w:pStyle w:val="59"/>
              <w:bidi w:val="0"/>
              <w:rPr>
                <w:rFonts w:hint="default"/>
              </w:rPr>
            </w:pPr>
            <w:r>
              <w:rPr>
                <w:rFonts w:hint="default"/>
                <w:lang w:val="en-US" w:eastAsia="zh-CN"/>
              </w:rPr>
              <w:t>3</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185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7725">
            <w:pPr>
              <w:pStyle w:val="59"/>
              <w:bidi w:val="0"/>
              <w:rPr>
                <w:rFonts w:hint="eastAsia"/>
              </w:rPr>
            </w:pPr>
            <w:r>
              <w:rPr>
                <w:rFonts w:hint="eastAsia"/>
                <w:lang w:val="en-US" w:eastAsia="zh-CN"/>
              </w:rPr>
              <w:t>烧毛机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1E2F">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85CB">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90DE">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62A7">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B9BC">
            <w:pPr>
              <w:pStyle w:val="59"/>
              <w:bidi w:val="0"/>
              <w:rPr>
                <w:rFonts w:hint="default"/>
                <w:lang w:val="en-US"/>
              </w:rPr>
            </w:pPr>
            <w:r>
              <w:rPr>
                <w:rFonts w:hint="eastAsia"/>
                <w:lang w:val="en-US" w:eastAsia="zh-CN"/>
              </w:rPr>
              <w:t>调整至3#车间实施</w:t>
            </w:r>
          </w:p>
        </w:tc>
      </w:tr>
      <w:tr w14:paraId="160A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D2F0">
            <w:pPr>
              <w:pStyle w:val="59"/>
              <w:bidi w:val="0"/>
              <w:rPr>
                <w:rFonts w:hint="default"/>
              </w:rPr>
            </w:pPr>
            <w:r>
              <w:rPr>
                <w:rFonts w:hint="default"/>
                <w:lang w:val="en-US" w:eastAsia="zh-CN"/>
              </w:rPr>
              <w:t>4</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12FCB">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A9CD">
            <w:pPr>
              <w:pStyle w:val="59"/>
              <w:bidi w:val="0"/>
              <w:rPr>
                <w:rFonts w:hint="eastAsia"/>
              </w:rPr>
            </w:pPr>
            <w:r>
              <w:rPr>
                <w:rFonts w:hint="eastAsia"/>
                <w:lang w:val="en-US" w:eastAsia="zh-CN"/>
              </w:rPr>
              <w:t>高温溢流染色机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3368">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9401">
            <w:pPr>
              <w:pStyle w:val="59"/>
              <w:bidi w:val="0"/>
              <w:rPr>
                <w:rFonts w:hint="default"/>
              </w:rPr>
            </w:pPr>
            <w:r>
              <w:rPr>
                <w:rFonts w:hint="default"/>
                <w:lang w:val="en-US" w:eastAsia="zh-CN"/>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EEA7">
            <w:pPr>
              <w:pStyle w:val="59"/>
              <w:bidi w:val="0"/>
              <w:rPr>
                <w:rFonts w:hint="default"/>
              </w:rPr>
            </w:pPr>
            <w:r>
              <w:rPr>
                <w:rFonts w:hint="default"/>
                <w:lang w:val="en-US" w:eastAsia="zh-CN"/>
              </w:rPr>
              <w:t>14</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0A99">
            <w:pPr>
              <w:pStyle w:val="59"/>
              <w:bidi w:val="0"/>
              <w:rPr>
                <w:rFonts w:hint="default"/>
              </w:rPr>
            </w:pPr>
            <w:r>
              <w:rPr>
                <w:rFonts w:hint="default"/>
                <w:lang w:val="en-US" w:eastAsia="zh-CN"/>
              </w:rPr>
              <w:t>12</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19B5">
            <w:pPr>
              <w:pStyle w:val="59"/>
              <w:bidi w:val="0"/>
              <w:rPr>
                <w:rFonts w:hint="default"/>
                <w:lang w:val="en-US"/>
              </w:rPr>
            </w:pPr>
            <w:r>
              <w:rPr>
                <w:rFonts w:hint="eastAsia"/>
                <w:lang w:val="en-US" w:eastAsia="zh-CN"/>
              </w:rPr>
              <w:t>增加12台间歇式染色设备</w:t>
            </w:r>
          </w:p>
        </w:tc>
      </w:tr>
      <w:tr w14:paraId="7F3F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2B66">
            <w:pPr>
              <w:pStyle w:val="59"/>
              <w:bidi w:val="0"/>
              <w:rPr>
                <w:rFonts w:hint="default"/>
              </w:rPr>
            </w:pPr>
            <w:r>
              <w:rPr>
                <w:rFonts w:hint="default"/>
                <w:lang w:val="en-US" w:eastAsia="zh-CN"/>
              </w:rPr>
              <w:t>5</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7A7FA">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B82F">
            <w:pPr>
              <w:pStyle w:val="59"/>
              <w:bidi w:val="0"/>
              <w:rPr>
                <w:rFonts w:hint="eastAsia"/>
              </w:rPr>
            </w:pPr>
            <w:r>
              <w:rPr>
                <w:rFonts w:hint="eastAsia"/>
                <w:lang w:val="en-US" w:eastAsia="zh-CN"/>
              </w:rPr>
              <w:t>高温溢流染色机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E2AD">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BF20">
            <w:pPr>
              <w:pStyle w:val="59"/>
              <w:bidi w:val="0"/>
              <w:rPr>
                <w:rFonts w:hint="default"/>
              </w:rPr>
            </w:pPr>
            <w:r>
              <w:rPr>
                <w:rFonts w:hint="default"/>
                <w:lang w:val="en-US" w:eastAsia="zh-CN"/>
              </w:rPr>
              <w:t>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A21E">
            <w:pPr>
              <w:pStyle w:val="59"/>
              <w:bidi w:val="0"/>
              <w:rPr>
                <w:rFonts w:hint="default"/>
              </w:rPr>
            </w:pPr>
            <w:r>
              <w:rPr>
                <w:rFonts w:hint="default"/>
                <w:lang w:val="en-US" w:eastAsia="zh-CN"/>
              </w:rPr>
              <w:t>6</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95DE">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6483">
            <w:pPr>
              <w:pStyle w:val="59"/>
              <w:bidi w:val="0"/>
              <w:rPr>
                <w:rFonts w:hint="eastAsia"/>
              </w:rPr>
            </w:pPr>
          </w:p>
        </w:tc>
      </w:tr>
      <w:tr w14:paraId="6C74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1713">
            <w:pPr>
              <w:pStyle w:val="59"/>
              <w:bidi w:val="0"/>
              <w:rPr>
                <w:rFonts w:hint="default"/>
              </w:rPr>
            </w:pPr>
            <w:r>
              <w:rPr>
                <w:rFonts w:hint="default"/>
                <w:lang w:val="en-US" w:eastAsia="zh-CN"/>
              </w:rPr>
              <w:t>6</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2128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79B50">
            <w:pPr>
              <w:pStyle w:val="59"/>
              <w:bidi w:val="0"/>
              <w:rPr>
                <w:rFonts w:hint="eastAsia"/>
              </w:rPr>
            </w:pPr>
            <w:r>
              <w:rPr>
                <w:rFonts w:hint="eastAsia"/>
                <w:lang w:val="en-US" w:eastAsia="zh-CN"/>
              </w:rPr>
              <w:t>高温染色机 O 型</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E0D0">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69EB">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C05AF">
            <w:pPr>
              <w:pStyle w:val="59"/>
              <w:bidi w:val="0"/>
              <w:rPr>
                <w:rFonts w:hint="default"/>
              </w:rPr>
            </w:pPr>
            <w:r>
              <w:rPr>
                <w:rFonts w:hint="default"/>
                <w:lang w:val="en-US" w:eastAsia="zh-CN"/>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3EE9">
            <w:pPr>
              <w:pStyle w:val="59"/>
              <w:bidi w:val="0"/>
              <w:rPr>
                <w:rFonts w:hint="eastAsia"/>
              </w:rPr>
            </w:pPr>
            <w:r>
              <w:rPr>
                <w:rFonts w:hint="eastAsia"/>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99E3">
            <w:pPr>
              <w:pStyle w:val="59"/>
              <w:bidi w:val="0"/>
              <w:rPr>
                <w:rFonts w:hint="eastAsia"/>
              </w:rPr>
            </w:pPr>
            <w:r>
              <w:rPr>
                <w:rFonts w:hint="eastAsia"/>
                <w:lang w:val="en-US" w:eastAsia="zh-CN"/>
              </w:rPr>
              <w:t>增加1台间歇式染色设备</w:t>
            </w:r>
          </w:p>
        </w:tc>
      </w:tr>
      <w:tr w14:paraId="7AC4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6C33">
            <w:pPr>
              <w:pStyle w:val="59"/>
              <w:bidi w:val="0"/>
              <w:rPr>
                <w:rFonts w:hint="default"/>
              </w:rPr>
            </w:pPr>
            <w:r>
              <w:rPr>
                <w:rFonts w:hint="default"/>
                <w:lang w:val="en-US" w:eastAsia="zh-CN"/>
              </w:rPr>
              <w:t>7</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F585">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5A81">
            <w:pPr>
              <w:pStyle w:val="59"/>
              <w:bidi w:val="0"/>
              <w:rPr>
                <w:rFonts w:hint="eastAsia"/>
              </w:rPr>
            </w:pPr>
            <w:r>
              <w:rPr>
                <w:rFonts w:hint="eastAsia"/>
                <w:lang w:val="en-US" w:eastAsia="zh-CN"/>
              </w:rPr>
              <w:t>高温染色机 O 型</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9B2D">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325E">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2956">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E122E">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FEB4">
            <w:pPr>
              <w:pStyle w:val="59"/>
              <w:bidi w:val="0"/>
              <w:rPr>
                <w:rFonts w:hint="eastAsia"/>
              </w:rPr>
            </w:pPr>
          </w:p>
        </w:tc>
      </w:tr>
      <w:tr w14:paraId="0094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8ACE">
            <w:pPr>
              <w:pStyle w:val="59"/>
              <w:bidi w:val="0"/>
              <w:rPr>
                <w:rFonts w:hint="default"/>
              </w:rPr>
            </w:pPr>
            <w:r>
              <w:rPr>
                <w:rFonts w:hint="default"/>
                <w:lang w:val="en-US" w:eastAsia="zh-CN"/>
              </w:rPr>
              <w:t>8</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AE2B">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B704">
            <w:pPr>
              <w:pStyle w:val="59"/>
              <w:bidi w:val="0"/>
              <w:rPr>
                <w:rFonts w:hint="eastAsia"/>
              </w:rPr>
            </w:pPr>
            <w:r>
              <w:rPr>
                <w:rFonts w:hint="eastAsia"/>
                <w:lang w:val="en-US" w:eastAsia="zh-CN"/>
              </w:rPr>
              <w:t>常温染色机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E106">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438C">
            <w:pPr>
              <w:pStyle w:val="59"/>
              <w:bidi w:val="0"/>
              <w:rPr>
                <w:rFonts w:hint="default"/>
              </w:rPr>
            </w:pPr>
            <w:r>
              <w:rPr>
                <w:rFonts w:hint="default"/>
                <w:lang w:val="en-US" w:eastAsia="zh-CN"/>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CB04">
            <w:pPr>
              <w:pStyle w:val="59"/>
              <w:bidi w:val="0"/>
              <w:rPr>
                <w:rFonts w:hint="default"/>
              </w:rPr>
            </w:pPr>
            <w:r>
              <w:rPr>
                <w:rFonts w:hint="default"/>
                <w:lang w:val="en-US" w:eastAsia="zh-CN"/>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36D8">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0BFF">
            <w:pPr>
              <w:pStyle w:val="59"/>
              <w:bidi w:val="0"/>
              <w:rPr>
                <w:rFonts w:hint="eastAsia"/>
              </w:rPr>
            </w:pPr>
          </w:p>
        </w:tc>
      </w:tr>
      <w:tr w14:paraId="30E7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E079">
            <w:pPr>
              <w:pStyle w:val="59"/>
              <w:bidi w:val="0"/>
              <w:rPr>
                <w:rFonts w:hint="default"/>
              </w:rPr>
            </w:pPr>
            <w:r>
              <w:rPr>
                <w:rFonts w:hint="default"/>
                <w:lang w:val="en-US" w:eastAsia="zh-CN"/>
              </w:rPr>
              <w:t>9</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27373">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C530">
            <w:pPr>
              <w:pStyle w:val="59"/>
              <w:bidi w:val="0"/>
              <w:rPr>
                <w:rFonts w:hint="eastAsia"/>
              </w:rPr>
            </w:pPr>
            <w:r>
              <w:rPr>
                <w:rFonts w:hint="eastAsia"/>
                <w:lang w:val="en-US" w:eastAsia="zh-CN"/>
              </w:rPr>
              <w:t>常温染色机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1BEC">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FAF8">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5CC01">
            <w:pPr>
              <w:pStyle w:val="59"/>
              <w:bidi w:val="0"/>
              <w:rPr>
                <w:rFonts w:hint="default"/>
              </w:rPr>
            </w:pPr>
            <w:r>
              <w:rPr>
                <w:rFonts w:hint="default"/>
                <w:lang w:val="en-US" w:eastAsia="zh-CN"/>
              </w:rPr>
              <w:t>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0124">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2B37">
            <w:pPr>
              <w:pStyle w:val="59"/>
              <w:bidi w:val="0"/>
              <w:rPr>
                <w:rFonts w:hint="eastAsia"/>
              </w:rPr>
            </w:pPr>
            <w:r>
              <w:rPr>
                <w:rFonts w:hint="eastAsia"/>
                <w:lang w:val="en-US" w:eastAsia="zh-CN"/>
              </w:rPr>
              <w:t>增加4台间歇式染色设备</w:t>
            </w:r>
          </w:p>
        </w:tc>
      </w:tr>
      <w:tr w14:paraId="1D78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0C91">
            <w:pPr>
              <w:pStyle w:val="59"/>
              <w:bidi w:val="0"/>
              <w:rPr>
                <w:rFonts w:hint="default"/>
              </w:rPr>
            </w:pPr>
            <w:r>
              <w:rPr>
                <w:rFonts w:hint="default"/>
                <w:lang w:val="en-US" w:eastAsia="zh-CN"/>
              </w:rPr>
              <w:t>10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1CF25">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A3ED">
            <w:pPr>
              <w:pStyle w:val="59"/>
              <w:bidi w:val="0"/>
              <w:rPr>
                <w:rFonts w:hint="eastAsia"/>
              </w:rPr>
            </w:pPr>
            <w:r>
              <w:rPr>
                <w:rFonts w:hint="eastAsia"/>
                <w:lang w:val="en-US" w:eastAsia="zh-CN"/>
              </w:rPr>
              <w:t>常温染色机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ECAF">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2355">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4564">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3489">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E1DF">
            <w:pPr>
              <w:pStyle w:val="59"/>
              <w:bidi w:val="0"/>
              <w:rPr>
                <w:rFonts w:hint="eastAsia"/>
              </w:rPr>
            </w:pPr>
          </w:p>
        </w:tc>
      </w:tr>
      <w:tr w14:paraId="01FA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1F0E">
            <w:pPr>
              <w:pStyle w:val="59"/>
              <w:bidi w:val="0"/>
              <w:rPr>
                <w:rFonts w:hint="default"/>
              </w:rPr>
            </w:pPr>
            <w:r>
              <w:rPr>
                <w:rFonts w:hint="default"/>
                <w:lang w:val="en-US" w:eastAsia="zh-CN"/>
              </w:rPr>
              <w:t>11</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9736">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9AC7">
            <w:pPr>
              <w:pStyle w:val="59"/>
              <w:bidi w:val="0"/>
              <w:rPr>
                <w:rFonts w:hint="eastAsia"/>
              </w:rPr>
            </w:pPr>
            <w:r>
              <w:rPr>
                <w:rFonts w:hint="eastAsia"/>
                <w:lang w:val="en-US" w:eastAsia="zh-CN"/>
              </w:rPr>
              <w:t>常温染色机（试样）</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5A7DF">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37B5">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60E5">
            <w:pPr>
              <w:pStyle w:val="59"/>
              <w:bidi w:val="0"/>
              <w:rPr>
                <w:rFonts w:hint="default"/>
              </w:rPr>
            </w:pPr>
            <w:r>
              <w:rPr>
                <w:rFonts w:hint="default"/>
                <w:lang w:val="en-US" w:eastAsia="zh-CN"/>
              </w:rPr>
              <w:t>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ACCC">
            <w:pPr>
              <w:pStyle w:val="59"/>
              <w:bidi w:val="0"/>
              <w:rPr>
                <w:rFonts w:hint="default"/>
              </w:rPr>
            </w:pPr>
            <w:r>
              <w:rPr>
                <w:rFonts w:hint="default"/>
                <w:lang w:val="en-US" w:eastAsia="zh-CN"/>
              </w:rPr>
              <w:t>4</w:t>
            </w:r>
          </w:p>
        </w:tc>
        <w:tc>
          <w:tcPr>
            <w:tcW w:w="1175" w:type="pct"/>
            <w:vMerge w:val="restart"/>
            <w:tcBorders>
              <w:top w:val="single" w:color="000000" w:sz="4" w:space="0"/>
              <w:left w:val="single" w:color="000000" w:sz="4" w:space="0"/>
              <w:right w:val="single" w:color="000000" w:sz="4" w:space="0"/>
            </w:tcBorders>
            <w:shd w:val="clear" w:color="auto" w:fill="auto"/>
            <w:noWrap/>
            <w:vAlign w:val="center"/>
          </w:tcPr>
          <w:p w14:paraId="366E58C1">
            <w:pPr>
              <w:pStyle w:val="59"/>
              <w:bidi w:val="0"/>
              <w:rPr>
                <w:rFonts w:hint="default" w:eastAsia="宋体"/>
                <w:lang w:val="en-US" w:eastAsia="zh-CN"/>
              </w:rPr>
            </w:pPr>
            <w:r>
              <w:rPr>
                <w:rFonts w:hint="eastAsia"/>
                <w:lang w:val="en-US" w:eastAsia="zh-CN"/>
              </w:rPr>
              <w:t>增加小样机7台</w:t>
            </w:r>
          </w:p>
        </w:tc>
      </w:tr>
      <w:tr w14:paraId="5399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45CB">
            <w:pPr>
              <w:pStyle w:val="59"/>
              <w:bidi w:val="0"/>
              <w:rPr>
                <w:rFonts w:hint="default"/>
              </w:rPr>
            </w:pPr>
            <w:r>
              <w:rPr>
                <w:rFonts w:hint="default"/>
                <w:lang w:val="en-US" w:eastAsia="zh-CN"/>
              </w:rPr>
              <w:t>12</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1E2C">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7F9D">
            <w:pPr>
              <w:pStyle w:val="59"/>
              <w:bidi w:val="0"/>
              <w:rPr>
                <w:rFonts w:hint="eastAsia"/>
              </w:rPr>
            </w:pPr>
            <w:r>
              <w:rPr>
                <w:rFonts w:hint="eastAsia"/>
                <w:lang w:val="en-US" w:eastAsia="zh-CN"/>
              </w:rPr>
              <w:t>高温染色机（试样）</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3829">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ADF31">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13C37">
            <w:pPr>
              <w:pStyle w:val="59"/>
              <w:bidi w:val="0"/>
              <w:rPr>
                <w:rFonts w:hint="default"/>
              </w:rPr>
            </w:pPr>
            <w:r>
              <w:rPr>
                <w:rFonts w:hint="default"/>
                <w:lang w:val="en-US" w:eastAsia="zh-CN"/>
              </w:rPr>
              <w:t>4</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4619A">
            <w:pPr>
              <w:pStyle w:val="59"/>
              <w:bidi w:val="0"/>
              <w:rPr>
                <w:rFonts w:hint="default"/>
              </w:rPr>
            </w:pPr>
            <w:r>
              <w:rPr>
                <w:rFonts w:hint="default"/>
                <w:lang w:val="en-US" w:eastAsia="zh-CN"/>
              </w:rPr>
              <w:t>3</w:t>
            </w:r>
          </w:p>
        </w:tc>
        <w:tc>
          <w:tcPr>
            <w:tcW w:w="1175" w:type="pct"/>
            <w:vMerge w:val="continue"/>
            <w:tcBorders>
              <w:left w:val="single" w:color="000000" w:sz="4" w:space="0"/>
              <w:bottom w:val="single" w:color="000000" w:sz="4" w:space="0"/>
              <w:right w:val="single" w:color="000000" w:sz="4" w:space="0"/>
            </w:tcBorders>
            <w:shd w:val="clear" w:color="auto" w:fill="auto"/>
            <w:noWrap/>
            <w:vAlign w:val="center"/>
          </w:tcPr>
          <w:p w14:paraId="1C084CB1">
            <w:pPr>
              <w:pStyle w:val="59"/>
              <w:bidi w:val="0"/>
              <w:rPr>
                <w:rFonts w:hint="eastAsia"/>
              </w:rPr>
            </w:pPr>
          </w:p>
        </w:tc>
      </w:tr>
      <w:tr w14:paraId="4204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C29C">
            <w:pPr>
              <w:pStyle w:val="59"/>
              <w:bidi w:val="0"/>
              <w:rPr>
                <w:rFonts w:hint="default"/>
              </w:rPr>
            </w:pPr>
            <w:r>
              <w:rPr>
                <w:rFonts w:hint="default"/>
                <w:lang w:val="en-US" w:eastAsia="zh-CN"/>
              </w:rPr>
              <w:t>13</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69658">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59EB">
            <w:pPr>
              <w:pStyle w:val="59"/>
              <w:bidi w:val="0"/>
              <w:rPr>
                <w:rFonts w:hint="eastAsia"/>
              </w:rPr>
            </w:pPr>
            <w:r>
              <w:rPr>
                <w:rFonts w:hint="eastAsia"/>
                <w:lang w:val="en-US" w:eastAsia="zh-CN"/>
              </w:rPr>
              <w:t>开幅剖布压水机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494B">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BC57">
            <w:pPr>
              <w:pStyle w:val="59"/>
              <w:bidi w:val="0"/>
              <w:rPr>
                <w:rFonts w:hint="default"/>
              </w:rPr>
            </w:pPr>
            <w:r>
              <w:rPr>
                <w:rFonts w:hint="default"/>
                <w:lang w:val="en-US" w:eastAsia="zh-CN"/>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5137">
            <w:pPr>
              <w:pStyle w:val="59"/>
              <w:bidi w:val="0"/>
              <w:rPr>
                <w:rFonts w:hint="default"/>
              </w:rPr>
            </w:pPr>
            <w:r>
              <w:rPr>
                <w:rFonts w:hint="default"/>
                <w:lang w:val="en-US" w:eastAsia="zh-CN"/>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2542">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1A1F">
            <w:pPr>
              <w:pStyle w:val="59"/>
              <w:bidi w:val="0"/>
              <w:rPr>
                <w:rFonts w:hint="eastAsia"/>
              </w:rPr>
            </w:pPr>
          </w:p>
        </w:tc>
      </w:tr>
      <w:tr w14:paraId="3AAF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0574">
            <w:pPr>
              <w:pStyle w:val="59"/>
              <w:bidi w:val="0"/>
              <w:rPr>
                <w:rFonts w:hint="default"/>
              </w:rPr>
            </w:pPr>
            <w:r>
              <w:rPr>
                <w:rFonts w:hint="default"/>
                <w:lang w:val="en-US" w:eastAsia="zh-CN"/>
              </w:rPr>
              <w:t>14</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2451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4DD8">
            <w:pPr>
              <w:pStyle w:val="59"/>
              <w:bidi w:val="0"/>
              <w:rPr>
                <w:rFonts w:hint="eastAsia"/>
              </w:rPr>
            </w:pPr>
            <w:r>
              <w:rPr>
                <w:rFonts w:hint="eastAsia"/>
                <w:lang w:val="en-US" w:eastAsia="zh-CN"/>
              </w:rPr>
              <w:t>开幅机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76E6">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4E1B">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DC24">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93BB">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152B">
            <w:pPr>
              <w:pStyle w:val="59"/>
              <w:bidi w:val="0"/>
              <w:rPr>
                <w:rFonts w:hint="eastAsia"/>
              </w:rPr>
            </w:pPr>
          </w:p>
        </w:tc>
      </w:tr>
      <w:tr w14:paraId="0381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9802">
            <w:pPr>
              <w:pStyle w:val="59"/>
              <w:bidi w:val="0"/>
              <w:rPr>
                <w:rFonts w:hint="default"/>
              </w:rPr>
            </w:pPr>
            <w:r>
              <w:rPr>
                <w:rFonts w:hint="default"/>
                <w:lang w:val="en-US" w:eastAsia="zh-CN"/>
              </w:rPr>
              <w:t>15</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8658">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2523">
            <w:pPr>
              <w:pStyle w:val="59"/>
              <w:bidi w:val="0"/>
              <w:rPr>
                <w:rFonts w:hint="eastAsia"/>
              </w:rPr>
            </w:pPr>
            <w:r>
              <w:rPr>
                <w:rFonts w:hint="eastAsia"/>
                <w:lang w:val="en-US" w:eastAsia="zh-CN"/>
              </w:rPr>
              <w:t>圆网蓝光制网机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47EEB">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4818">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C1B0">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EE80">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1069">
            <w:pPr>
              <w:pStyle w:val="59"/>
              <w:bidi w:val="0"/>
              <w:rPr>
                <w:rFonts w:hint="eastAsia"/>
              </w:rPr>
            </w:pPr>
          </w:p>
        </w:tc>
      </w:tr>
      <w:tr w14:paraId="7C2B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6F84">
            <w:pPr>
              <w:pStyle w:val="59"/>
              <w:bidi w:val="0"/>
              <w:rPr>
                <w:rFonts w:hint="default"/>
              </w:rPr>
            </w:pPr>
            <w:r>
              <w:rPr>
                <w:rFonts w:hint="default"/>
                <w:lang w:val="en-US" w:eastAsia="zh-CN"/>
              </w:rPr>
              <w:t>16</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E3784">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CC4C">
            <w:pPr>
              <w:pStyle w:val="59"/>
              <w:bidi w:val="0"/>
              <w:rPr>
                <w:rFonts w:hint="eastAsia"/>
              </w:rPr>
            </w:pPr>
            <w:r>
              <w:rPr>
                <w:rFonts w:hint="eastAsia"/>
                <w:lang w:val="en-US" w:eastAsia="zh-CN"/>
              </w:rPr>
              <w:t>圆网蓝光制网机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605D">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BF24">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BC8C">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2F22">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2AED">
            <w:pPr>
              <w:pStyle w:val="59"/>
              <w:bidi w:val="0"/>
              <w:rPr>
                <w:rFonts w:hint="default" w:eastAsia="宋体"/>
                <w:lang w:val="en-US" w:eastAsia="zh-CN"/>
              </w:rPr>
            </w:pPr>
            <w:r>
              <w:rPr>
                <w:rFonts w:hint="eastAsia"/>
                <w:lang w:val="en-US" w:eastAsia="zh-CN"/>
              </w:rPr>
              <w:t>减少制网机1台</w:t>
            </w:r>
          </w:p>
        </w:tc>
      </w:tr>
      <w:tr w14:paraId="68C6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BC6C4">
            <w:pPr>
              <w:pStyle w:val="59"/>
              <w:bidi w:val="0"/>
              <w:rPr>
                <w:rFonts w:hint="default"/>
              </w:rPr>
            </w:pPr>
            <w:r>
              <w:rPr>
                <w:rFonts w:hint="default"/>
                <w:lang w:val="en-US" w:eastAsia="zh-CN"/>
              </w:rPr>
              <w:t>17</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0E6E0">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DA22">
            <w:pPr>
              <w:pStyle w:val="59"/>
              <w:bidi w:val="0"/>
              <w:rPr>
                <w:rFonts w:hint="eastAsia"/>
              </w:rPr>
            </w:pPr>
            <w:r>
              <w:rPr>
                <w:rFonts w:hint="eastAsia"/>
                <w:lang w:val="en-US" w:eastAsia="zh-CN"/>
              </w:rPr>
              <w:t>平网蓝光制网机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1030">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6B6B">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88D6">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D6EF6">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7712">
            <w:pPr>
              <w:pStyle w:val="59"/>
              <w:bidi w:val="0"/>
              <w:rPr>
                <w:rFonts w:hint="eastAsia"/>
              </w:rPr>
            </w:pPr>
          </w:p>
        </w:tc>
      </w:tr>
      <w:tr w14:paraId="2935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DCA2">
            <w:pPr>
              <w:pStyle w:val="59"/>
              <w:bidi w:val="0"/>
              <w:rPr>
                <w:rFonts w:hint="default"/>
              </w:rPr>
            </w:pPr>
            <w:r>
              <w:rPr>
                <w:rFonts w:hint="default"/>
                <w:lang w:val="en-US" w:eastAsia="zh-CN"/>
              </w:rPr>
              <w:t>18</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E437">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FB18">
            <w:pPr>
              <w:pStyle w:val="59"/>
              <w:bidi w:val="0"/>
              <w:rPr>
                <w:rFonts w:hint="eastAsia"/>
              </w:rPr>
            </w:pPr>
            <w:r>
              <w:rPr>
                <w:rFonts w:hint="eastAsia"/>
                <w:lang w:val="en-US" w:eastAsia="zh-CN"/>
              </w:rPr>
              <w:t>平网喷墨制网机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48FF">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7EE4">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4E0E7">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7EF4">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4816">
            <w:pPr>
              <w:pStyle w:val="59"/>
              <w:bidi w:val="0"/>
              <w:rPr>
                <w:rFonts w:hint="eastAsia"/>
              </w:rPr>
            </w:pPr>
          </w:p>
        </w:tc>
      </w:tr>
      <w:tr w14:paraId="1518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4C08">
            <w:pPr>
              <w:pStyle w:val="59"/>
              <w:bidi w:val="0"/>
              <w:rPr>
                <w:rFonts w:hint="default"/>
              </w:rPr>
            </w:pPr>
            <w:r>
              <w:rPr>
                <w:rFonts w:hint="default"/>
                <w:lang w:val="en-US" w:eastAsia="zh-CN"/>
              </w:rPr>
              <w:t>19</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7595C">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4568">
            <w:pPr>
              <w:pStyle w:val="59"/>
              <w:bidi w:val="0"/>
              <w:rPr>
                <w:rFonts w:hint="eastAsia"/>
              </w:rPr>
            </w:pPr>
            <w:r>
              <w:rPr>
                <w:rFonts w:hint="eastAsia"/>
                <w:lang w:val="en-US" w:eastAsia="zh-CN"/>
              </w:rPr>
              <w:t>上胶机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8938">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392C">
            <w:pPr>
              <w:pStyle w:val="59"/>
              <w:bidi w:val="0"/>
              <w:rPr>
                <w:rFonts w:hint="default"/>
              </w:rPr>
            </w:pPr>
            <w:r>
              <w:rPr>
                <w:rFonts w:hint="default"/>
                <w:lang w:val="en-US" w:eastAsia="zh-CN"/>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95F2">
            <w:pPr>
              <w:pStyle w:val="59"/>
              <w:bidi w:val="0"/>
              <w:rPr>
                <w:rFonts w:hint="default"/>
              </w:rPr>
            </w:pPr>
            <w:r>
              <w:rPr>
                <w:rFonts w:hint="default"/>
                <w:lang w:val="en-US" w:eastAsia="zh-CN"/>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4D33">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51A8">
            <w:pPr>
              <w:pStyle w:val="59"/>
              <w:bidi w:val="0"/>
              <w:rPr>
                <w:rFonts w:hint="eastAsia"/>
              </w:rPr>
            </w:pPr>
          </w:p>
        </w:tc>
      </w:tr>
      <w:tr w14:paraId="6B37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C195">
            <w:pPr>
              <w:pStyle w:val="59"/>
              <w:bidi w:val="0"/>
              <w:rPr>
                <w:rFonts w:hint="default"/>
              </w:rPr>
            </w:pPr>
            <w:r>
              <w:rPr>
                <w:rFonts w:hint="default"/>
                <w:lang w:val="en-US" w:eastAsia="zh-CN"/>
              </w:rPr>
              <w:t>20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D6978">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E379">
            <w:pPr>
              <w:pStyle w:val="59"/>
              <w:bidi w:val="0"/>
              <w:rPr>
                <w:rFonts w:hint="eastAsia"/>
              </w:rPr>
            </w:pPr>
            <w:r>
              <w:rPr>
                <w:rFonts w:hint="eastAsia"/>
                <w:lang w:val="en-US" w:eastAsia="zh-CN"/>
              </w:rPr>
              <w:t>低温烘箱</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226D">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0927">
            <w:pPr>
              <w:pStyle w:val="59"/>
              <w:bidi w:val="0"/>
              <w:rPr>
                <w:rFonts w:hint="default"/>
              </w:rPr>
            </w:pPr>
            <w:r>
              <w:rPr>
                <w:rFonts w:hint="default"/>
                <w:lang w:val="en-US" w:eastAsia="zh-CN"/>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3972">
            <w:pPr>
              <w:pStyle w:val="59"/>
              <w:bidi w:val="0"/>
              <w:rPr>
                <w:rFonts w:hint="default"/>
              </w:rPr>
            </w:pPr>
            <w:r>
              <w:rPr>
                <w:rFonts w:hint="default"/>
                <w:lang w:val="en-US" w:eastAsia="zh-CN"/>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9AF7E">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0892">
            <w:pPr>
              <w:pStyle w:val="59"/>
              <w:bidi w:val="0"/>
              <w:rPr>
                <w:rFonts w:hint="eastAsia"/>
              </w:rPr>
            </w:pPr>
          </w:p>
        </w:tc>
      </w:tr>
      <w:tr w14:paraId="27D8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9324">
            <w:pPr>
              <w:pStyle w:val="59"/>
              <w:bidi w:val="0"/>
              <w:rPr>
                <w:rFonts w:hint="default"/>
              </w:rPr>
            </w:pPr>
            <w:r>
              <w:rPr>
                <w:rFonts w:hint="default"/>
                <w:lang w:val="en-US" w:eastAsia="zh-CN"/>
              </w:rPr>
              <w:t>21</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3DE6">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E44D">
            <w:pPr>
              <w:pStyle w:val="59"/>
              <w:bidi w:val="0"/>
              <w:rPr>
                <w:rFonts w:hint="eastAsia"/>
              </w:rPr>
            </w:pPr>
            <w:r>
              <w:rPr>
                <w:rFonts w:hint="eastAsia"/>
                <w:lang w:val="en-US" w:eastAsia="zh-CN"/>
              </w:rPr>
              <w:t>高温烘箱</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8F01">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45A4">
            <w:pPr>
              <w:pStyle w:val="59"/>
              <w:bidi w:val="0"/>
              <w:rPr>
                <w:rFonts w:hint="default"/>
              </w:rPr>
            </w:pPr>
            <w:r>
              <w:rPr>
                <w:rFonts w:hint="default"/>
                <w:lang w:val="en-US" w:eastAsia="zh-CN"/>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55E3">
            <w:pPr>
              <w:pStyle w:val="59"/>
              <w:bidi w:val="0"/>
              <w:rPr>
                <w:rFonts w:hint="default"/>
              </w:rPr>
            </w:pPr>
            <w:r>
              <w:rPr>
                <w:rFonts w:hint="default"/>
                <w:lang w:val="en-US" w:eastAsia="zh-CN"/>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5B90">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B2F0">
            <w:pPr>
              <w:pStyle w:val="59"/>
              <w:bidi w:val="0"/>
              <w:rPr>
                <w:rFonts w:hint="eastAsia"/>
              </w:rPr>
            </w:pPr>
          </w:p>
        </w:tc>
      </w:tr>
      <w:tr w14:paraId="4801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4DA9">
            <w:pPr>
              <w:pStyle w:val="59"/>
              <w:bidi w:val="0"/>
              <w:rPr>
                <w:rFonts w:hint="default"/>
              </w:rPr>
            </w:pPr>
            <w:r>
              <w:rPr>
                <w:rFonts w:hint="default"/>
                <w:lang w:val="en-US" w:eastAsia="zh-CN"/>
              </w:rPr>
              <w:t>22</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3DA5">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BAC6">
            <w:pPr>
              <w:pStyle w:val="59"/>
              <w:bidi w:val="0"/>
              <w:rPr>
                <w:rFonts w:hint="eastAsia"/>
              </w:rPr>
            </w:pPr>
            <w:r>
              <w:rPr>
                <w:rFonts w:hint="eastAsia"/>
                <w:lang w:val="en-US" w:eastAsia="zh-CN"/>
              </w:rPr>
              <w:t>装闷头机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DC47">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EFD2">
            <w:pPr>
              <w:pStyle w:val="59"/>
              <w:bidi w:val="0"/>
              <w:rPr>
                <w:rFonts w:hint="default"/>
              </w:rPr>
            </w:pPr>
            <w:r>
              <w:rPr>
                <w:rFonts w:hint="default"/>
                <w:lang w:val="en-US" w:eastAsia="zh-CN"/>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D2D8">
            <w:pPr>
              <w:pStyle w:val="59"/>
              <w:bidi w:val="0"/>
              <w:rPr>
                <w:rFonts w:hint="default"/>
              </w:rPr>
            </w:pPr>
            <w:r>
              <w:rPr>
                <w:rFonts w:hint="default"/>
                <w:lang w:val="en-US" w:eastAsia="zh-CN"/>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51C74">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5A5F">
            <w:pPr>
              <w:pStyle w:val="59"/>
              <w:bidi w:val="0"/>
              <w:rPr>
                <w:rFonts w:hint="eastAsia"/>
              </w:rPr>
            </w:pPr>
          </w:p>
        </w:tc>
      </w:tr>
      <w:tr w14:paraId="73C2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985F">
            <w:pPr>
              <w:pStyle w:val="59"/>
              <w:bidi w:val="0"/>
              <w:rPr>
                <w:rFonts w:hint="default"/>
              </w:rPr>
            </w:pPr>
            <w:r>
              <w:rPr>
                <w:rFonts w:hint="default"/>
                <w:lang w:val="en-US" w:eastAsia="zh-CN"/>
              </w:rPr>
              <w:t>23</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45B67">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EE4F">
            <w:pPr>
              <w:pStyle w:val="59"/>
              <w:bidi w:val="0"/>
              <w:rPr>
                <w:rFonts w:hint="eastAsia"/>
              </w:rPr>
            </w:pPr>
            <w:r>
              <w:rPr>
                <w:rFonts w:hint="eastAsia"/>
                <w:lang w:val="en-US" w:eastAsia="zh-CN"/>
              </w:rPr>
              <w:t>高精度上闷头机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6618">
            <w:pPr>
              <w:pStyle w:val="59"/>
              <w:bidi w:val="0"/>
              <w:rPr>
                <w:rFonts w:hint="eastAsia"/>
              </w:rPr>
            </w:pPr>
            <w:r>
              <w:rPr>
                <w:rFonts w:hint="eastAsia"/>
                <w:lang w:val="en-US" w:eastAsia="zh-CN"/>
              </w:rPr>
              <w:t>320 型</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816B">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F52E">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B08A">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65D1">
            <w:pPr>
              <w:pStyle w:val="59"/>
              <w:bidi w:val="0"/>
              <w:rPr>
                <w:rFonts w:hint="eastAsia"/>
              </w:rPr>
            </w:pPr>
          </w:p>
        </w:tc>
      </w:tr>
      <w:tr w14:paraId="2FD7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F8341">
            <w:pPr>
              <w:pStyle w:val="59"/>
              <w:bidi w:val="0"/>
              <w:rPr>
                <w:rFonts w:hint="default"/>
              </w:rPr>
            </w:pPr>
            <w:r>
              <w:rPr>
                <w:rFonts w:hint="default"/>
                <w:lang w:val="en-US" w:eastAsia="zh-CN"/>
              </w:rPr>
              <w:t>24</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0F6A2">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43028">
            <w:pPr>
              <w:pStyle w:val="59"/>
              <w:bidi w:val="0"/>
              <w:rPr>
                <w:rFonts w:hint="eastAsia"/>
              </w:rPr>
            </w:pPr>
            <w:r>
              <w:rPr>
                <w:rFonts w:hint="eastAsia"/>
                <w:lang w:val="en-US" w:eastAsia="zh-CN"/>
              </w:rPr>
              <w:t>平网绷网机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13A6">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571E">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8B07">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140B">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8562">
            <w:pPr>
              <w:pStyle w:val="59"/>
              <w:bidi w:val="0"/>
              <w:rPr>
                <w:rFonts w:hint="eastAsia"/>
              </w:rPr>
            </w:pPr>
          </w:p>
        </w:tc>
      </w:tr>
      <w:tr w14:paraId="6B86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B34A">
            <w:pPr>
              <w:pStyle w:val="59"/>
              <w:bidi w:val="0"/>
              <w:rPr>
                <w:rFonts w:hint="default"/>
              </w:rPr>
            </w:pPr>
            <w:r>
              <w:rPr>
                <w:rFonts w:hint="default"/>
                <w:lang w:val="en-US" w:eastAsia="zh-CN"/>
              </w:rPr>
              <w:t>25</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C9D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F9E3">
            <w:pPr>
              <w:pStyle w:val="59"/>
              <w:bidi w:val="0"/>
              <w:rPr>
                <w:rFonts w:hint="eastAsia"/>
              </w:rPr>
            </w:pPr>
            <w:r>
              <w:rPr>
                <w:rFonts w:hint="eastAsia"/>
                <w:lang w:val="en-US" w:eastAsia="zh-CN"/>
              </w:rPr>
              <w:t>圆网洗网机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465A">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A37D">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9ACE">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F578A">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D5B1">
            <w:pPr>
              <w:pStyle w:val="59"/>
              <w:bidi w:val="0"/>
              <w:rPr>
                <w:rFonts w:hint="eastAsia"/>
              </w:rPr>
            </w:pPr>
          </w:p>
        </w:tc>
      </w:tr>
      <w:tr w14:paraId="43A6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2A25">
            <w:pPr>
              <w:pStyle w:val="59"/>
              <w:bidi w:val="0"/>
              <w:rPr>
                <w:rFonts w:hint="default"/>
              </w:rPr>
            </w:pPr>
            <w:r>
              <w:rPr>
                <w:rFonts w:hint="default"/>
                <w:lang w:val="en-US" w:eastAsia="zh-CN"/>
              </w:rPr>
              <w:t>26</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A8FD1">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FA5B">
            <w:pPr>
              <w:pStyle w:val="59"/>
              <w:bidi w:val="0"/>
              <w:rPr>
                <w:rFonts w:hint="eastAsia"/>
              </w:rPr>
            </w:pPr>
            <w:r>
              <w:rPr>
                <w:rFonts w:hint="eastAsia"/>
                <w:lang w:val="en-US" w:eastAsia="zh-CN"/>
              </w:rPr>
              <w:t>数码喷墨印花机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520E">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CD2D">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3864">
            <w:pPr>
              <w:pStyle w:val="59"/>
              <w:bidi w:val="0"/>
              <w:rPr>
                <w:rFonts w:hint="default"/>
              </w:rPr>
            </w:pPr>
            <w:r>
              <w:rPr>
                <w:rFonts w:hint="default"/>
                <w:lang w:val="en-US" w:eastAsia="zh-CN"/>
              </w:rPr>
              <w:t>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C371">
            <w:pPr>
              <w:pStyle w:val="59"/>
              <w:bidi w:val="0"/>
              <w:rPr>
                <w:rFonts w:hint="default"/>
              </w:rPr>
            </w:pPr>
            <w:r>
              <w:rPr>
                <w:rFonts w:hint="default"/>
                <w:lang w:val="en-US" w:eastAsia="zh-CN"/>
              </w:rPr>
              <w:t>4</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AAB9">
            <w:pPr>
              <w:pStyle w:val="59"/>
              <w:bidi w:val="0"/>
              <w:rPr>
                <w:rFonts w:hint="default" w:eastAsia="宋体"/>
                <w:lang w:val="en-US" w:eastAsia="zh-CN"/>
              </w:rPr>
            </w:pPr>
            <w:r>
              <w:rPr>
                <w:rFonts w:hint="eastAsia"/>
                <w:lang w:val="en-US" w:eastAsia="zh-CN"/>
              </w:rPr>
              <w:t>增加4台</w:t>
            </w:r>
          </w:p>
        </w:tc>
      </w:tr>
      <w:tr w14:paraId="692D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45F0">
            <w:pPr>
              <w:pStyle w:val="59"/>
              <w:bidi w:val="0"/>
              <w:rPr>
                <w:rFonts w:hint="default"/>
              </w:rPr>
            </w:pPr>
            <w:r>
              <w:rPr>
                <w:rFonts w:hint="default"/>
                <w:lang w:val="en-US" w:eastAsia="zh-CN"/>
              </w:rPr>
              <w:t>27</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BF00D">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0031">
            <w:pPr>
              <w:pStyle w:val="59"/>
              <w:bidi w:val="0"/>
              <w:rPr>
                <w:rFonts w:hint="eastAsia"/>
              </w:rPr>
            </w:pPr>
            <w:r>
              <w:rPr>
                <w:rFonts w:hint="eastAsia"/>
                <w:lang w:val="en-US" w:eastAsia="zh-CN"/>
              </w:rPr>
              <w:t>自动搅拌机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26AF">
            <w:pPr>
              <w:pStyle w:val="59"/>
              <w:bidi w:val="0"/>
              <w:rPr>
                <w:rFonts w:hint="eastAsia"/>
              </w:rPr>
            </w:pPr>
            <w:r>
              <w:rPr>
                <w:rFonts w:hint="eastAsia"/>
                <w:lang w:val="en-US" w:eastAsia="zh-CN"/>
              </w:rPr>
              <w:t>试样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DB82">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930D">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E8827">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B87B">
            <w:pPr>
              <w:pStyle w:val="59"/>
              <w:bidi w:val="0"/>
              <w:rPr>
                <w:rFonts w:hint="eastAsia"/>
              </w:rPr>
            </w:pPr>
          </w:p>
        </w:tc>
      </w:tr>
      <w:tr w14:paraId="10ED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0A8DA">
            <w:pPr>
              <w:pStyle w:val="59"/>
              <w:bidi w:val="0"/>
              <w:rPr>
                <w:rFonts w:hint="default"/>
              </w:rPr>
            </w:pPr>
            <w:r>
              <w:rPr>
                <w:rFonts w:hint="default"/>
                <w:lang w:val="en-US" w:eastAsia="zh-CN"/>
              </w:rPr>
              <w:t>28</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FD336">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AFCA">
            <w:pPr>
              <w:pStyle w:val="59"/>
              <w:bidi w:val="0"/>
              <w:rPr>
                <w:rFonts w:hint="eastAsia"/>
              </w:rPr>
            </w:pPr>
            <w:r>
              <w:rPr>
                <w:rFonts w:hint="eastAsia"/>
                <w:lang w:val="en-US" w:eastAsia="zh-CN"/>
              </w:rPr>
              <w:t>码布机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CA3E">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A099">
            <w:pPr>
              <w:pStyle w:val="59"/>
              <w:bidi w:val="0"/>
              <w:rPr>
                <w:rFonts w:hint="default"/>
              </w:rPr>
            </w:pPr>
            <w:r>
              <w:rPr>
                <w:rFonts w:hint="default"/>
                <w:lang w:val="en-US" w:eastAsia="zh-CN"/>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D8F0">
            <w:pPr>
              <w:pStyle w:val="59"/>
              <w:bidi w:val="0"/>
              <w:rPr>
                <w:rFonts w:hint="default"/>
              </w:rPr>
            </w:pPr>
            <w:r>
              <w:rPr>
                <w:rFonts w:hint="default"/>
                <w:lang w:val="en-US" w:eastAsia="zh-CN"/>
              </w:rPr>
              <w:t>4</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01D4">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488B">
            <w:pPr>
              <w:pStyle w:val="59"/>
              <w:bidi w:val="0"/>
              <w:rPr>
                <w:rFonts w:hint="eastAsia"/>
              </w:rPr>
            </w:pPr>
          </w:p>
        </w:tc>
      </w:tr>
      <w:tr w14:paraId="00A1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5182">
            <w:pPr>
              <w:pStyle w:val="59"/>
              <w:bidi w:val="0"/>
              <w:rPr>
                <w:rFonts w:hint="default"/>
              </w:rPr>
            </w:pPr>
            <w:r>
              <w:rPr>
                <w:rFonts w:hint="default"/>
                <w:lang w:val="en-US" w:eastAsia="zh-CN"/>
              </w:rPr>
              <w:t>29</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0035">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9F03">
            <w:pPr>
              <w:pStyle w:val="59"/>
              <w:bidi w:val="0"/>
              <w:rPr>
                <w:rFonts w:hint="eastAsia"/>
              </w:rPr>
            </w:pPr>
            <w:r>
              <w:rPr>
                <w:rFonts w:hint="eastAsia"/>
                <w:lang w:val="en-US" w:eastAsia="zh-CN"/>
              </w:rPr>
              <w:t>验布机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33EE">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32B4">
            <w:pPr>
              <w:pStyle w:val="59"/>
              <w:bidi w:val="0"/>
              <w:rPr>
                <w:rFonts w:hint="default"/>
              </w:rPr>
            </w:pPr>
            <w:r>
              <w:rPr>
                <w:rFonts w:hint="default"/>
                <w:lang w:val="en-US" w:eastAsia="zh-CN"/>
              </w:rP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8092">
            <w:pPr>
              <w:pStyle w:val="59"/>
              <w:bidi w:val="0"/>
              <w:rPr>
                <w:rFonts w:hint="default"/>
              </w:rPr>
            </w:pPr>
            <w:r>
              <w:rPr>
                <w:rFonts w:hint="default"/>
                <w:lang w:val="en-US" w:eastAsia="zh-CN"/>
              </w:rPr>
              <w:t>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EF8A">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2CB5">
            <w:pPr>
              <w:pStyle w:val="59"/>
              <w:bidi w:val="0"/>
              <w:rPr>
                <w:rFonts w:hint="eastAsia"/>
              </w:rPr>
            </w:pPr>
          </w:p>
        </w:tc>
      </w:tr>
      <w:tr w14:paraId="4A0F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0D69">
            <w:pPr>
              <w:pStyle w:val="59"/>
              <w:bidi w:val="0"/>
              <w:rPr>
                <w:rFonts w:hint="default"/>
              </w:rPr>
            </w:pPr>
            <w:r>
              <w:rPr>
                <w:rFonts w:hint="default"/>
                <w:lang w:val="en-US" w:eastAsia="zh-CN"/>
              </w:rPr>
              <w:t>30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15EA3">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DF73">
            <w:pPr>
              <w:pStyle w:val="59"/>
              <w:bidi w:val="0"/>
              <w:rPr>
                <w:rFonts w:hint="eastAsia"/>
              </w:rPr>
            </w:pPr>
            <w:r>
              <w:rPr>
                <w:rFonts w:hint="eastAsia"/>
                <w:lang w:val="en-US" w:eastAsia="zh-CN"/>
              </w:rPr>
              <w:t>打卷机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337C">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58A5">
            <w:pPr>
              <w:pStyle w:val="59"/>
              <w:bidi w:val="0"/>
              <w:rPr>
                <w:rFonts w:hint="default"/>
              </w:rPr>
            </w:pPr>
            <w:r>
              <w:rPr>
                <w:rFonts w:hint="default"/>
                <w:lang w:val="en-US" w:eastAsia="zh-CN"/>
              </w:rP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119E">
            <w:pPr>
              <w:pStyle w:val="59"/>
              <w:bidi w:val="0"/>
              <w:rPr>
                <w:rFonts w:hint="default"/>
              </w:rPr>
            </w:pPr>
            <w:r>
              <w:rPr>
                <w:rFonts w:hint="default"/>
                <w:lang w:val="en-US" w:eastAsia="zh-CN"/>
              </w:rPr>
              <w:t>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DED3">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421F">
            <w:pPr>
              <w:pStyle w:val="59"/>
              <w:bidi w:val="0"/>
              <w:rPr>
                <w:rFonts w:hint="eastAsia"/>
              </w:rPr>
            </w:pPr>
          </w:p>
        </w:tc>
      </w:tr>
      <w:tr w14:paraId="437D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5B94">
            <w:pPr>
              <w:pStyle w:val="59"/>
              <w:bidi w:val="0"/>
              <w:rPr>
                <w:rFonts w:hint="default"/>
              </w:rPr>
            </w:pPr>
            <w:r>
              <w:rPr>
                <w:rFonts w:hint="default"/>
                <w:lang w:val="en-US" w:eastAsia="zh-CN"/>
              </w:rPr>
              <w:t>31</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0EEFE">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F9AB">
            <w:pPr>
              <w:pStyle w:val="59"/>
              <w:bidi w:val="0"/>
              <w:rPr>
                <w:rFonts w:hint="eastAsia"/>
              </w:rPr>
            </w:pPr>
            <w:r>
              <w:rPr>
                <w:rFonts w:hint="eastAsia"/>
                <w:lang w:val="en-US" w:eastAsia="zh-CN"/>
              </w:rPr>
              <w:t>自动包装机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EA43">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F4D2">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A2B8">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A9B1">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7347">
            <w:pPr>
              <w:pStyle w:val="59"/>
              <w:bidi w:val="0"/>
              <w:rPr>
                <w:rFonts w:hint="eastAsia"/>
              </w:rPr>
            </w:pPr>
          </w:p>
        </w:tc>
      </w:tr>
      <w:tr w14:paraId="25EA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6E7D">
            <w:pPr>
              <w:pStyle w:val="59"/>
              <w:bidi w:val="0"/>
              <w:rPr>
                <w:rFonts w:hint="default"/>
              </w:rPr>
            </w:pPr>
            <w:r>
              <w:rPr>
                <w:rFonts w:hint="default"/>
                <w:lang w:val="en-US" w:eastAsia="zh-CN"/>
              </w:rPr>
              <w:t>32</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97EF7">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A198">
            <w:pPr>
              <w:pStyle w:val="59"/>
              <w:bidi w:val="0"/>
              <w:rPr>
                <w:rFonts w:hint="eastAsia"/>
              </w:rPr>
            </w:pPr>
            <w:r>
              <w:rPr>
                <w:rFonts w:hint="eastAsia"/>
                <w:lang w:val="en-US" w:eastAsia="zh-CN"/>
              </w:rPr>
              <w:t>空压机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1927">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EBA6">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0A23">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D393">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8DB7">
            <w:pPr>
              <w:pStyle w:val="59"/>
              <w:bidi w:val="0"/>
              <w:rPr>
                <w:rFonts w:hint="eastAsia"/>
              </w:rPr>
            </w:pPr>
          </w:p>
        </w:tc>
      </w:tr>
      <w:tr w14:paraId="794A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DEBE">
            <w:pPr>
              <w:pStyle w:val="59"/>
              <w:bidi w:val="0"/>
              <w:rPr>
                <w:rFonts w:hint="default"/>
              </w:rPr>
            </w:pPr>
            <w:r>
              <w:rPr>
                <w:rFonts w:hint="default"/>
                <w:lang w:val="en-US" w:eastAsia="zh-CN"/>
              </w:rPr>
              <w:t>33</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2746">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1A18">
            <w:pPr>
              <w:pStyle w:val="59"/>
              <w:bidi w:val="0"/>
              <w:rPr>
                <w:rFonts w:hint="eastAsia"/>
              </w:rPr>
            </w:pPr>
            <w:r>
              <w:rPr>
                <w:rFonts w:hint="eastAsia"/>
                <w:lang w:val="en-US" w:eastAsia="zh-CN"/>
              </w:rPr>
              <w:t>工业油烟净化器</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A68A">
            <w:pPr>
              <w:pStyle w:val="59"/>
              <w:bidi w:val="0"/>
              <w:rPr>
                <w:rFonts w:hint="eastAsia"/>
              </w:rPr>
            </w:pPr>
            <w:r>
              <w:rPr>
                <w:rFonts w:hint="eastAsia"/>
                <w:lang w:val="en-US" w:eastAsia="zh-CN"/>
              </w:rPr>
              <w:t>1 拖三</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60D69">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47C0">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C383">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BDF6">
            <w:pPr>
              <w:pStyle w:val="59"/>
              <w:bidi w:val="0"/>
              <w:rPr>
                <w:rFonts w:hint="eastAsia"/>
              </w:rPr>
            </w:pPr>
          </w:p>
        </w:tc>
      </w:tr>
      <w:tr w14:paraId="3A92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F7438">
            <w:pPr>
              <w:pStyle w:val="59"/>
              <w:bidi w:val="0"/>
              <w:rPr>
                <w:rFonts w:hint="default"/>
              </w:rPr>
            </w:pPr>
            <w:r>
              <w:rPr>
                <w:rFonts w:hint="default"/>
                <w:lang w:val="en-US" w:eastAsia="zh-CN"/>
              </w:rPr>
              <w:t>34</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F84B">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53E0">
            <w:pPr>
              <w:pStyle w:val="59"/>
              <w:bidi w:val="0"/>
              <w:rPr>
                <w:rFonts w:hint="eastAsia"/>
              </w:rPr>
            </w:pPr>
            <w:r>
              <w:rPr>
                <w:rFonts w:hint="eastAsia"/>
                <w:lang w:val="en-US" w:eastAsia="zh-CN"/>
              </w:rPr>
              <w:t>工业油烟净化器</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CC593">
            <w:pPr>
              <w:pStyle w:val="59"/>
              <w:bidi w:val="0"/>
              <w:rPr>
                <w:rFonts w:hint="eastAsia"/>
              </w:rPr>
            </w:pPr>
            <w:r>
              <w:rPr>
                <w:rFonts w:hint="eastAsia"/>
                <w:lang w:val="en-US" w:eastAsia="zh-CN"/>
              </w:rPr>
              <w:t>1 拖五</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A894">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5E67">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C864">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B36D">
            <w:pPr>
              <w:pStyle w:val="59"/>
              <w:bidi w:val="0"/>
              <w:rPr>
                <w:rFonts w:hint="eastAsia"/>
              </w:rPr>
            </w:pPr>
          </w:p>
        </w:tc>
      </w:tr>
      <w:tr w14:paraId="603F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50EB">
            <w:pPr>
              <w:pStyle w:val="59"/>
              <w:bidi w:val="0"/>
              <w:rPr>
                <w:rFonts w:hint="default"/>
              </w:rPr>
            </w:pPr>
            <w:r>
              <w:rPr>
                <w:rFonts w:hint="default"/>
                <w:lang w:val="en-US" w:eastAsia="zh-CN"/>
              </w:rPr>
              <w:t>35</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15F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A7D2">
            <w:pPr>
              <w:pStyle w:val="59"/>
              <w:bidi w:val="0"/>
              <w:rPr>
                <w:rFonts w:hint="eastAsia"/>
              </w:rPr>
            </w:pPr>
            <w:r>
              <w:rPr>
                <w:rFonts w:hint="eastAsia"/>
                <w:lang w:val="en-US" w:eastAsia="zh-CN"/>
              </w:rPr>
              <w:t>工业油烟净化器</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69EF">
            <w:pPr>
              <w:pStyle w:val="59"/>
              <w:bidi w:val="0"/>
              <w:rPr>
                <w:rFonts w:hint="eastAsia"/>
              </w:rPr>
            </w:pPr>
            <w:r>
              <w:rPr>
                <w:rFonts w:hint="eastAsia"/>
                <w:lang w:val="en-US" w:eastAsia="zh-CN"/>
              </w:rPr>
              <w:t>1 拖三</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2A70">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1FBA">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34275">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2769">
            <w:pPr>
              <w:pStyle w:val="59"/>
              <w:bidi w:val="0"/>
              <w:rPr>
                <w:rFonts w:hint="default" w:eastAsia="宋体"/>
                <w:lang w:val="en-US" w:eastAsia="zh-CN"/>
              </w:rPr>
            </w:pPr>
            <w:r>
              <w:rPr>
                <w:rFonts w:hint="eastAsia"/>
                <w:lang w:val="en-US" w:eastAsia="zh-CN"/>
              </w:rPr>
              <w:t>环保设施变动</w:t>
            </w:r>
          </w:p>
        </w:tc>
      </w:tr>
      <w:tr w14:paraId="0040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A2F9">
            <w:pPr>
              <w:pStyle w:val="59"/>
              <w:bidi w:val="0"/>
              <w:rPr>
                <w:rFonts w:hint="default"/>
              </w:rPr>
            </w:pPr>
            <w:r>
              <w:rPr>
                <w:rFonts w:hint="default"/>
                <w:lang w:val="en-US" w:eastAsia="zh-CN"/>
              </w:rPr>
              <w:t>36</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B169E">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7489">
            <w:pPr>
              <w:pStyle w:val="59"/>
              <w:bidi w:val="0"/>
              <w:rPr>
                <w:rFonts w:hint="eastAsia"/>
              </w:rPr>
            </w:pPr>
            <w:r>
              <w:rPr>
                <w:rFonts w:hint="eastAsia"/>
                <w:lang w:val="en-US" w:eastAsia="zh-CN"/>
              </w:rPr>
              <w:t>空压机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303B">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FB79">
            <w:pPr>
              <w:pStyle w:val="59"/>
              <w:bidi w:val="0"/>
              <w:rPr>
                <w:rFonts w:hint="default"/>
              </w:rPr>
            </w:pPr>
            <w:r>
              <w:rPr>
                <w:rFonts w:hint="default"/>
                <w:lang w:val="en-US" w:eastAsia="zh-CN"/>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71CF">
            <w:pPr>
              <w:pStyle w:val="59"/>
              <w:bidi w:val="0"/>
              <w:rPr>
                <w:rFonts w:hint="default"/>
              </w:rPr>
            </w:pPr>
            <w:r>
              <w:rPr>
                <w:rFonts w:hint="default"/>
                <w:lang w:val="en-US" w:eastAsia="zh-CN"/>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9FB0">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EEBA">
            <w:pPr>
              <w:pStyle w:val="59"/>
              <w:bidi w:val="0"/>
              <w:rPr>
                <w:rFonts w:hint="eastAsia"/>
              </w:rPr>
            </w:pPr>
          </w:p>
        </w:tc>
      </w:tr>
      <w:tr w14:paraId="777C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4A63">
            <w:pPr>
              <w:pStyle w:val="59"/>
              <w:bidi w:val="0"/>
              <w:rPr>
                <w:rFonts w:hint="default"/>
              </w:rPr>
            </w:pPr>
            <w:r>
              <w:rPr>
                <w:rFonts w:hint="default"/>
                <w:lang w:val="en-US" w:eastAsia="zh-CN"/>
              </w:rPr>
              <w:t>37</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6E90">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9CD3">
            <w:pPr>
              <w:pStyle w:val="59"/>
              <w:bidi w:val="0"/>
              <w:rPr>
                <w:rFonts w:hint="eastAsia"/>
              </w:rPr>
            </w:pPr>
            <w:r>
              <w:rPr>
                <w:rFonts w:hint="eastAsia"/>
                <w:lang w:val="en-US" w:eastAsia="zh-CN"/>
              </w:rPr>
              <w:t>轧光机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5606">
            <w:pPr>
              <w:pStyle w:val="59"/>
              <w:bidi w:val="0"/>
              <w:rPr>
                <w:rFonts w:hint="eastAsia"/>
              </w:rPr>
            </w:pPr>
            <w:r>
              <w:rPr>
                <w:rFonts w:hint="eastAsia"/>
                <w:lang w:val="en-US" w:eastAsia="zh-CN"/>
              </w:rPr>
              <w:t>三辊</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9BBD">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2A9C">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B992">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639E">
            <w:pPr>
              <w:pStyle w:val="59"/>
              <w:bidi w:val="0"/>
              <w:rPr>
                <w:rFonts w:hint="eastAsia"/>
              </w:rPr>
            </w:pPr>
          </w:p>
        </w:tc>
      </w:tr>
      <w:tr w14:paraId="3AE5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AA3C">
            <w:pPr>
              <w:pStyle w:val="59"/>
              <w:bidi w:val="0"/>
              <w:rPr>
                <w:rFonts w:hint="default"/>
              </w:rPr>
            </w:pPr>
            <w:r>
              <w:rPr>
                <w:rFonts w:hint="default"/>
                <w:lang w:val="en-US" w:eastAsia="zh-CN"/>
              </w:rPr>
              <w:t>38</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5FDC">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E401">
            <w:pPr>
              <w:pStyle w:val="59"/>
              <w:bidi w:val="0"/>
              <w:rPr>
                <w:rFonts w:hint="eastAsia"/>
              </w:rPr>
            </w:pPr>
            <w:r>
              <w:rPr>
                <w:rFonts w:hint="eastAsia"/>
                <w:lang w:val="en-US" w:eastAsia="zh-CN"/>
              </w:rPr>
              <w:t>卧式制糊机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1252">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0DE5">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5AC5">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4636">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A819">
            <w:pPr>
              <w:pStyle w:val="59"/>
              <w:bidi w:val="0"/>
              <w:rPr>
                <w:rFonts w:hint="eastAsia"/>
              </w:rPr>
            </w:pPr>
          </w:p>
        </w:tc>
      </w:tr>
      <w:tr w14:paraId="02CB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D5D6">
            <w:pPr>
              <w:pStyle w:val="59"/>
              <w:bidi w:val="0"/>
              <w:rPr>
                <w:rFonts w:hint="default"/>
              </w:rPr>
            </w:pPr>
            <w:r>
              <w:rPr>
                <w:rFonts w:hint="default"/>
                <w:lang w:val="en-US" w:eastAsia="zh-CN"/>
              </w:rPr>
              <w:t>39</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9E3F3">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155E">
            <w:pPr>
              <w:pStyle w:val="59"/>
              <w:bidi w:val="0"/>
              <w:rPr>
                <w:rFonts w:hint="eastAsia"/>
              </w:rPr>
            </w:pPr>
            <w:r>
              <w:rPr>
                <w:rFonts w:hint="eastAsia"/>
                <w:lang w:val="en-US" w:eastAsia="zh-CN"/>
              </w:rPr>
              <w:t>全自动配色调浆系统</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D0F5">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0F22">
            <w:pPr>
              <w:pStyle w:val="59"/>
              <w:bidi w:val="0"/>
              <w:rPr>
                <w:rFonts w:hint="default"/>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824C">
            <w:pPr>
              <w:pStyle w:val="59"/>
              <w:bidi w:val="0"/>
              <w:rPr>
                <w:rFonts w:hint="eastAsia"/>
              </w:rPr>
            </w:pPr>
            <w:r>
              <w:rPr>
                <w:rFonts w:hint="eastAsia"/>
                <w:lang w:val="en-US" w:eastAsia="zh-CN"/>
              </w:rPr>
              <w:t>未安装</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3D66">
            <w:pPr>
              <w:pStyle w:val="59"/>
              <w:bidi w:val="0"/>
              <w:rPr>
                <w:rFonts w:hint="eastAsia"/>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CDB2">
            <w:pPr>
              <w:pStyle w:val="59"/>
              <w:bidi w:val="0"/>
              <w:rPr>
                <w:rFonts w:hint="eastAsia"/>
              </w:rPr>
            </w:pPr>
          </w:p>
        </w:tc>
      </w:tr>
      <w:tr w14:paraId="18BE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BAC5">
            <w:pPr>
              <w:pStyle w:val="59"/>
              <w:bidi w:val="0"/>
              <w:rPr>
                <w:rFonts w:hint="default"/>
              </w:rPr>
            </w:pPr>
            <w:r>
              <w:rPr>
                <w:rFonts w:hint="default"/>
                <w:lang w:val="en-US" w:eastAsia="zh-CN"/>
              </w:rPr>
              <w:t>40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0F68">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356F">
            <w:pPr>
              <w:pStyle w:val="59"/>
              <w:bidi w:val="0"/>
              <w:rPr>
                <w:rFonts w:hint="eastAsia"/>
              </w:rPr>
            </w:pPr>
            <w:r>
              <w:rPr>
                <w:rFonts w:hint="eastAsia"/>
                <w:lang w:val="en-US" w:eastAsia="zh-CN"/>
              </w:rPr>
              <w:t>圆网印花机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2EF7">
            <w:pPr>
              <w:pStyle w:val="59"/>
              <w:bidi w:val="0"/>
              <w:rPr>
                <w:rFonts w:hint="eastAsia"/>
              </w:rPr>
            </w:pPr>
            <w:r>
              <w:rPr>
                <w:rFonts w:hint="eastAsia"/>
                <w:lang w:val="en-US" w:eastAsia="zh-CN"/>
              </w:rPr>
              <w:t>3188</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5C63">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BC66">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3335">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20B9">
            <w:pPr>
              <w:pStyle w:val="59"/>
              <w:bidi w:val="0"/>
              <w:rPr>
                <w:rFonts w:hint="default" w:eastAsia="宋体"/>
                <w:lang w:val="en-US" w:eastAsia="zh-CN"/>
              </w:rPr>
            </w:pPr>
            <w:r>
              <w:rPr>
                <w:rFonts w:hint="eastAsia"/>
                <w:lang w:val="en-US" w:eastAsia="zh-CN"/>
              </w:rPr>
              <w:t>减少圆网印花机1台</w:t>
            </w:r>
          </w:p>
        </w:tc>
      </w:tr>
      <w:tr w14:paraId="0C4F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33A4">
            <w:pPr>
              <w:pStyle w:val="59"/>
              <w:bidi w:val="0"/>
              <w:rPr>
                <w:rFonts w:hint="default"/>
              </w:rPr>
            </w:pPr>
            <w:r>
              <w:rPr>
                <w:rFonts w:hint="default"/>
                <w:lang w:val="en-US" w:eastAsia="zh-CN"/>
              </w:rPr>
              <w:t>41</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AA15">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20B6">
            <w:pPr>
              <w:pStyle w:val="59"/>
              <w:bidi w:val="0"/>
              <w:rPr>
                <w:rFonts w:hint="eastAsia"/>
              </w:rPr>
            </w:pPr>
            <w:r>
              <w:rPr>
                <w:rFonts w:hint="eastAsia"/>
                <w:lang w:val="en-US" w:eastAsia="zh-CN"/>
              </w:rPr>
              <w:t>圆网印花机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07AE">
            <w:pPr>
              <w:pStyle w:val="59"/>
              <w:bidi w:val="0"/>
              <w:rPr>
                <w:rFonts w:hint="eastAsia"/>
              </w:rPr>
            </w:pPr>
            <w:r>
              <w:rPr>
                <w:rFonts w:hint="eastAsia"/>
                <w:lang w:val="en-US" w:eastAsia="zh-CN"/>
              </w:rPr>
              <w:t>彩蝶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8438">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88B1">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03D3">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2D12">
            <w:pPr>
              <w:pStyle w:val="59"/>
              <w:bidi w:val="0"/>
              <w:rPr>
                <w:rFonts w:hint="eastAsia"/>
              </w:rPr>
            </w:pPr>
          </w:p>
        </w:tc>
      </w:tr>
      <w:tr w14:paraId="4F3B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CE0A">
            <w:pPr>
              <w:pStyle w:val="59"/>
              <w:bidi w:val="0"/>
              <w:rPr>
                <w:rFonts w:hint="default"/>
              </w:rPr>
            </w:pPr>
            <w:r>
              <w:rPr>
                <w:rFonts w:hint="default"/>
                <w:lang w:val="en-US" w:eastAsia="zh-CN"/>
              </w:rPr>
              <w:t>42</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5FFE">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D0E3">
            <w:pPr>
              <w:pStyle w:val="59"/>
              <w:bidi w:val="0"/>
              <w:rPr>
                <w:rFonts w:hint="eastAsia"/>
              </w:rPr>
            </w:pPr>
            <w:r>
              <w:rPr>
                <w:rFonts w:hint="eastAsia"/>
                <w:lang w:val="en-US" w:eastAsia="zh-CN"/>
              </w:rPr>
              <w:t>圆网印花机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0ADA">
            <w:pPr>
              <w:pStyle w:val="59"/>
              <w:bidi w:val="0"/>
              <w:rPr>
                <w:rFonts w:hint="eastAsia"/>
              </w:rPr>
            </w:pPr>
            <w:r>
              <w:rPr>
                <w:rFonts w:hint="eastAsia"/>
                <w:lang w:val="en-US" w:eastAsia="zh-CN"/>
              </w:rPr>
              <w:t>彩蝶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0ED0">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CE4C">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A6E7">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CCF9">
            <w:pPr>
              <w:pStyle w:val="59"/>
              <w:bidi w:val="0"/>
              <w:rPr>
                <w:rFonts w:hint="eastAsia"/>
              </w:rPr>
            </w:pPr>
          </w:p>
        </w:tc>
      </w:tr>
      <w:tr w14:paraId="4EF4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A063">
            <w:pPr>
              <w:pStyle w:val="59"/>
              <w:bidi w:val="0"/>
              <w:rPr>
                <w:rFonts w:hint="default"/>
              </w:rPr>
            </w:pPr>
            <w:r>
              <w:rPr>
                <w:rFonts w:hint="default"/>
                <w:lang w:val="en-US" w:eastAsia="zh-CN"/>
              </w:rPr>
              <w:t>43</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CC9E0">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AC3E">
            <w:pPr>
              <w:pStyle w:val="59"/>
              <w:bidi w:val="0"/>
              <w:rPr>
                <w:rFonts w:hint="eastAsia"/>
              </w:rPr>
            </w:pPr>
            <w:r>
              <w:rPr>
                <w:rFonts w:hint="eastAsia"/>
                <w:lang w:val="en-US" w:eastAsia="zh-CN"/>
              </w:rPr>
              <w:t>定型机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5FD7">
            <w:pPr>
              <w:pStyle w:val="59"/>
              <w:bidi w:val="0"/>
              <w:rPr>
                <w:rFonts w:hint="eastAsia"/>
              </w:rPr>
            </w:pPr>
            <w:r>
              <w:rPr>
                <w:rFonts w:hint="eastAsia"/>
                <w:lang w:val="en-US" w:eastAsia="zh-CN"/>
              </w:rPr>
              <w:t>9 节</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16C3">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B96D">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592E">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7126">
            <w:pPr>
              <w:pStyle w:val="59"/>
              <w:bidi w:val="0"/>
              <w:rPr>
                <w:rFonts w:hint="eastAsia"/>
              </w:rPr>
            </w:pPr>
          </w:p>
        </w:tc>
      </w:tr>
      <w:tr w14:paraId="57E3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D295B">
            <w:pPr>
              <w:pStyle w:val="59"/>
              <w:bidi w:val="0"/>
              <w:rPr>
                <w:rFonts w:hint="default"/>
              </w:rPr>
            </w:pPr>
            <w:r>
              <w:rPr>
                <w:rFonts w:hint="default"/>
                <w:lang w:val="en-US" w:eastAsia="zh-CN"/>
              </w:rPr>
              <w:t>44</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984C4">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F0D3">
            <w:pPr>
              <w:pStyle w:val="59"/>
              <w:bidi w:val="0"/>
              <w:rPr>
                <w:rFonts w:hint="eastAsia"/>
              </w:rPr>
            </w:pPr>
            <w:r>
              <w:rPr>
                <w:rFonts w:hint="eastAsia"/>
                <w:lang w:val="en-US" w:eastAsia="zh-CN"/>
              </w:rPr>
              <w:t>定型机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FC5C">
            <w:pPr>
              <w:pStyle w:val="59"/>
              <w:bidi w:val="0"/>
              <w:rPr>
                <w:rFonts w:hint="eastAsia"/>
              </w:rPr>
            </w:pPr>
            <w:r>
              <w:rPr>
                <w:rFonts w:hint="eastAsia"/>
                <w:lang w:val="en-US" w:eastAsia="zh-CN"/>
              </w:rPr>
              <w:t>9 节</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13F7">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FFCF">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3460">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B704">
            <w:pPr>
              <w:pStyle w:val="59"/>
              <w:bidi w:val="0"/>
              <w:rPr>
                <w:rFonts w:hint="eastAsia"/>
              </w:rPr>
            </w:pPr>
          </w:p>
        </w:tc>
      </w:tr>
      <w:tr w14:paraId="0DBE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875B">
            <w:pPr>
              <w:pStyle w:val="59"/>
              <w:bidi w:val="0"/>
              <w:rPr>
                <w:rFonts w:hint="default"/>
              </w:rPr>
            </w:pPr>
            <w:r>
              <w:rPr>
                <w:rFonts w:hint="default"/>
                <w:lang w:val="en-US" w:eastAsia="zh-CN"/>
              </w:rPr>
              <w:t>45</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82BA8">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52B1">
            <w:pPr>
              <w:pStyle w:val="59"/>
              <w:bidi w:val="0"/>
              <w:rPr>
                <w:rFonts w:hint="eastAsia"/>
              </w:rPr>
            </w:pPr>
            <w:r>
              <w:rPr>
                <w:rFonts w:hint="eastAsia"/>
                <w:lang w:val="en-US" w:eastAsia="zh-CN"/>
              </w:rPr>
              <w:t>平网印花机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510E">
            <w:pPr>
              <w:pStyle w:val="59"/>
              <w:bidi w:val="0"/>
              <w:rPr>
                <w:rFonts w:hint="eastAsia"/>
              </w:rPr>
            </w:pPr>
            <w:r>
              <w:rPr>
                <w:rFonts w:hint="eastAsia"/>
                <w:lang w:val="en-US" w:eastAsia="zh-CN"/>
              </w:rPr>
              <w:t>12 色</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C436">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975B">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14D5">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AE25">
            <w:pPr>
              <w:pStyle w:val="59"/>
              <w:bidi w:val="0"/>
              <w:rPr>
                <w:rFonts w:hint="eastAsia"/>
              </w:rPr>
            </w:pPr>
          </w:p>
        </w:tc>
      </w:tr>
      <w:tr w14:paraId="3680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307F">
            <w:pPr>
              <w:pStyle w:val="59"/>
              <w:bidi w:val="0"/>
              <w:rPr>
                <w:rFonts w:hint="default"/>
              </w:rPr>
            </w:pPr>
            <w:r>
              <w:rPr>
                <w:rFonts w:hint="default"/>
                <w:lang w:val="en-US" w:eastAsia="zh-CN"/>
              </w:rPr>
              <w:t>46</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CF3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7845">
            <w:pPr>
              <w:pStyle w:val="59"/>
              <w:bidi w:val="0"/>
              <w:rPr>
                <w:rFonts w:hint="eastAsia"/>
              </w:rPr>
            </w:pPr>
            <w:r>
              <w:rPr>
                <w:rFonts w:hint="eastAsia"/>
                <w:lang w:val="en-US" w:eastAsia="zh-CN"/>
              </w:rPr>
              <w:t>平网印花机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F2DE">
            <w:pPr>
              <w:pStyle w:val="59"/>
              <w:bidi w:val="0"/>
              <w:rPr>
                <w:rFonts w:hint="eastAsia"/>
              </w:rPr>
            </w:pPr>
            <w:r>
              <w:rPr>
                <w:rFonts w:hint="eastAsia"/>
                <w:lang w:val="en-US" w:eastAsia="zh-CN"/>
              </w:rPr>
              <w:t>12 色</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F308">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976C">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6447">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7C61">
            <w:pPr>
              <w:pStyle w:val="59"/>
              <w:bidi w:val="0"/>
              <w:rPr>
                <w:rFonts w:hint="eastAsia"/>
              </w:rPr>
            </w:pPr>
          </w:p>
        </w:tc>
      </w:tr>
      <w:tr w14:paraId="4ECF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19D5">
            <w:pPr>
              <w:pStyle w:val="59"/>
              <w:bidi w:val="0"/>
              <w:rPr>
                <w:rFonts w:hint="default"/>
              </w:rPr>
            </w:pPr>
            <w:r>
              <w:rPr>
                <w:rFonts w:hint="default"/>
                <w:lang w:val="en-US" w:eastAsia="zh-CN"/>
              </w:rPr>
              <w:t>47</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91D4">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D775">
            <w:pPr>
              <w:pStyle w:val="59"/>
              <w:bidi w:val="0"/>
              <w:rPr>
                <w:rFonts w:hint="eastAsia"/>
              </w:rPr>
            </w:pPr>
            <w:r>
              <w:rPr>
                <w:rFonts w:hint="eastAsia"/>
                <w:lang w:val="en-US" w:eastAsia="zh-CN"/>
              </w:rPr>
              <w:t>高速数控双层双幅氧漂机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FCF4">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D46C">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5521">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7763">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6C66">
            <w:pPr>
              <w:pStyle w:val="59"/>
              <w:bidi w:val="0"/>
              <w:rPr>
                <w:rFonts w:hint="eastAsia"/>
              </w:rPr>
            </w:pPr>
          </w:p>
        </w:tc>
      </w:tr>
      <w:tr w14:paraId="5F1C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9E36">
            <w:pPr>
              <w:pStyle w:val="59"/>
              <w:bidi w:val="0"/>
              <w:rPr>
                <w:rFonts w:hint="default"/>
              </w:rPr>
            </w:pPr>
            <w:r>
              <w:rPr>
                <w:rFonts w:hint="default"/>
                <w:lang w:val="en-US" w:eastAsia="zh-CN"/>
              </w:rPr>
              <w:t>48</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EA864">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EE81">
            <w:pPr>
              <w:pStyle w:val="59"/>
              <w:bidi w:val="0"/>
              <w:rPr>
                <w:rFonts w:hint="eastAsia"/>
              </w:rPr>
            </w:pPr>
            <w:r>
              <w:rPr>
                <w:rFonts w:hint="eastAsia"/>
                <w:lang w:val="en-US" w:eastAsia="zh-CN"/>
              </w:rPr>
              <w:t>平网印花机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8C629">
            <w:pPr>
              <w:pStyle w:val="59"/>
              <w:bidi w:val="0"/>
              <w:rPr>
                <w:rFonts w:hint="eastAsia"/>
              </w:rPr>
            </w:pPr>
            <w:r>
              <w:rPr>
                <w:rFonts w:hint="eastAsia"/>
                <w:lang w:val="en-US" w:eastAsia="zh-CN"/>
              </w:rPr>
              <w:t>200*12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0F21">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B97D">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1FF6">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D6D5">
            <w:pPr>
              <w:pStyle w:val="59"/>
              <w:bidi w:val="0"/>
              <w:rPr>
                <w:rFonts w:hint="eastAsia"/>
              </w:rPr>
            </w:pPr>
          </w:p>
        </w:tc>
      </w:tr>
      <w:tr w14:paraId="6D8A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E9D9">
            <w:pPr>
              <w:pStyle w:val="59"/>
              <w:bidi w:val="0"/>
              <w:rPr>
                <w:rFonts w:hint="default"/>
              </w:rPr>
            </w:pPr>
            <w:r>
              <w:rPr>
                <w:rFonts w:hint="default"/>
                <w:lang w:val="en-US" w:eastAsia="zh-CN"/>
              </w:rPr>
              <w:t>49</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94E4D">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3F7E">
            <w:pPr>
              <w:pStyle w:val="59"/>
              <w:bidi w:val="0"/>
              <w:rPr>
                <w:rFonts w:hint="eastAsia"/>
              </w:rPr>
            </w:pPr>
            <w:r>
              <w:rPr>
                <w:rFonts w:hint="eastAsia"/>
                <w:lang w:val="en-US" w:eastAsia="zh-CN"/>
              </w:rPr>
              <w:t>平网印花机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959E">
            <w:pPr>
              <w:pStyle w:val="59"/>
              <w:bidi w:val="0"/>
              <w:rPr>
                <w:rFonts w:hint="eastAsia"/>
              </w:rPr>
            </w:pPr>
            <w:r>
              <w:rPr>
                <w:rFonts w:hint="eastAsia"/>
                <w:lang w:val="en-US" w:eastAsia="zh-CN"/>
              </w:rPr>
              <w:t>F9-1900/38-18</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C523">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C094">
            <w:pPr>
              <w:pStyle w:val="59"/>
              <w:bidi w:val="0"/>
              <w:rPr>
                <w:rFonts w:hint="default"/>
              </w:rPr>
            </w:pPr>
            <w:r>
              <w:rPr>
                <w:rFonts w:hint="default"/>
                <w:lang w:val="en-US" w:eastAsia="zh-CN"/>
              </w:rPr>
              <w:t>3</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C5E68">
            <w:pPr>
              <w:pStyle w:val="59"/>
              <w:bidi w:val="0"/>
              <w:rPr>
                <w:rFonts w:hint="default"/>
              </w:rPr>
            </w:pPr>
            <w:r>
              <w:rPr>
                <w:rFonts w:hint="default"/>
                <w:lang w:val="en-US" w:eastAsia="zh-CN"/>
              </w:rPr>
              <w:t>2</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1B7A">
            <w:pPr>
              <w:pStyle w:val="59"/>
              <w:bidi w:val="0"/>
              <w:rPr>
                <w:rFonts w:hint="default" w:eastAsia="宋体"/>
                <w:lang w:val="en-US" w:eastAsia="zh-CN"/>
              </w:rPr>
            </w:pPr>
            <w:r>
              <w:rPr>
                <w:rFonts w:hint="eastAsia"/>
                <w:lang w:val="en-US" w:eastAsia="zh-CN"/>
              </w:rPr>
              <w:t>增加平网印花机2台</w:t>
            </w:r>
          </w:p>
        </w:tc>
      </w:tr>
      <w:tr w14:paraId="7A1A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B818">
            <w:pPr>
              <w:pStyle w:val="59"/>
              <w:bidi w:val="0"/>
              <w:rPr>
                <w:rFonts w:hint="default"/>
              </w:rPr>
            </w:pPr>
            <w:r>
              <w:rPr>
                <w:rFonts w:hint="default"/>
                <w:lang w:val="en-US" w:eastAsia="zh-CN"/>
              </w:rPr>
              <w:t>50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F354">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9E02">
            <w:pPr>
              <w:pStyle w:val="59"/>
              <w:bidi w:val="0"/>
              <w:rPr>
                <w:rFonts w:hint="eastAsia"/>
              </w:rPr>
            </w:pPr>
            <w:r>
              <w:rPr>
                <w:rFonts w:hint="eastAsia"/>
                <w:lang w:val="en-US" w:eastAsia="zh-CN"/>
              </w:rPr>
              <w:t>长环蒸化机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3759">
            <w:pPr>
              <w:pStyle w:val="59"/>
              <w:bidi w:val="0"/>
              <w:rPr>
                <w:rFonts w:hint="eastAsia"/>
              </w:rPr>
            </w:pPr>
            <w:r>
              <w:rPr>
                <w:rFonts w:hint="eastAsia"/>
                <w:lang w:val="en-US" w:eastAsia="zh-CN"/>
              </w:rPr>
              <w:t>H* 1899-360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E17C">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D21F">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CCBE">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1C2A">
            <w:pPr>
              <w:pStyle w:val="59"/>
              <w:bidi w:val="0"/>
              <w:rPr>
                <w:rFonts w:hint="eastAsia"/>
              </w:rPr>
            </w:pPr>
          </w:p>
        </w:tc>
      </w:tr>
      <w:tr w14:paraId="4D0A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3806">
            <w:pPr>
              <w:pStyle w:val="59"/>
              <w:bidi w:val="0"/>
              <w:rPr>
                <w:rFonts w:hint="default"/>
              </w:rPr>
            </w:pPr>
            <w:r>
              <w:rPr>
                <w:rFonts w:hint="default"/>
                <w:lang w:val="en-US" w:eastAsia="zh-CN"/>
              </w:rPr>
              <w:t>51</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B2701">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6CC6">
            <w:pPr>
              <w:pStyle w:val="59"/>
              <w:bidi w:val="0"/>
              <w:rPr>
                <w:rFonts w:hint="eastAsia"/>
              </w:rPr>
            </w:pPr>
            <w:r>
              <w:rPr>
                <w:rFonts w:hint="eastAsia"/>
                <w:lang w:val="en-US" w:eastAsia="zh-CN"/>
              </w:rPr>
              <w:t>长环蒸化机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279F">
            <w:pPr>
              <w:pStyle w:val="59"/>
              <w:bidi w:val="0"/>
              <w:rPr>
                <w:rFonts w:hint="eastAsia"/>
              </w:rPr>
            </w:pPr>
            <w:r>
              <w:rPr>
                <w:rFonts w:hint="eastAsia"/>
                <w:lang w:val="en-US" w:eastAsia="zh-CN"/>
              </w:rPr>
              <w:t>H* 1899-360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06C0">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EBF6">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5B7D">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8649">
            <w:pPr>
              <w:pStyle w:val="59"/>
              <w:bidi w:val="0"/>
              <w:rPr>
                <w:rFonts w:hint="eastAsia"/>
              </w:rPr>
            </w:pPr>
          </w:p>
        </w:tc>
      </w:tr>
      <w:tr w14:paraId="0D83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B08A8">
            <w:pPr>
              <w:pStyle w:val="59"/>
              <w:bidi w:val="0"/>
              <w:rPr>
                <w:rFonts w:hint="default"/>
              </w:rPr>
            </w:pPr>
            <w:r>
              <w:rPr>
                <w:rFonts w:hint="default"/>
                <w:lang w:val="en-US" w:eastAsia="zh-CN"/>
              </w:rPr>
              <w:t>52</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9D611">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7EC8">
            <w:pPr>
              <w:pStyle w:val="59"/>
              <w:bidi w:val="0"/>
              <w:rPr>
                <w:rFonts w:hint="eastAsia"/>
              </w:rPr>
            </w:pPr>
            <w:r>
              <w:rPr>
                <w:rFonts w:hint="eastAsia"/>
                <w:lang w:val="en-US" w:eastAsia="zh-CN"/>
              </w:rPr>
              <w:t>小样蒸化机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5272">
            <w:pPr>
              <w:pStyle w:val="59"/>
              <w:bidi w:val="0"/>
              <w:rPr>
                <w:rFonts w:hint="eastAsia"/>
              </w:rPr>
            </w:pPr>
            <w:r>
              <w:rPr>
                <w:rFonts w:hint="eastAsia"/>
                <w:lang w:val="en-US" w:eastAsia="zh-CN"/>
              </w:rPr>
              <w:t>升降式</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FE51">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EA93">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D94B">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5ED9">
            <w:pPr>
              <w:pStyle w:val="59"/>
              <w:bidi w:val="0"/>
              <w:rPr>
                <w:rFonts w:hint="eastAsia"/>
              </w:rPr>
            </w:pPr>
          </w:p>
        </w:tc>
      </w:tr>
      <w:tr w14:paraId="2605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BAEF">
            <w:pPr>
              <w:pStyle w:val="59"/>
              <w:bidi w:val="0"/>
              <w:rPr>
                <w:rFonts w:hint="default"/>
              </w:rPr>
            </w:pPr>
            <w:r>
              <w:rPr>
                <w:rFonts w:hint="default"/>
                <w:lang w:val="en-US" w:eastAsia="zh-CN"/>
              </w:rPr>
              <w:t>53</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9BE3">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AB8B">
            <w:pPr>
              <w:pStyle w:val="59"/>
              <w:bidi w:val="0"/>
              <w:rPr>
                <w:rFonts w:hint="eastAsia"/>
              </w:rPr>
            </w:pPr>
            <w:r>
              <w:rPr>
                <w:rFonts w:hint="eastAsia"/>
                <w:lang w:val="en-US" w:eastAsia="zh-CN"/>
              </w:rPr>
              <w:t>定型机 9 节</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1A06">
            <w:pPr>
              <w:pStyle w:val="59"/>
              <w:bidi w:val="0"/>
              <w:rPr>
                <w:rFonts w:hint="eastAsia"/>
              </w:rPr>
            </w:pPr>
            <w:r>
              <w:rPr>
                <w:rFonts w:hint="eastAsia"/>
                <w:lang w:val="en-US" w:eastAsia="zh-CN"/>
              </w:rPr>
              <w:t>J*B</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EFFE">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5ED8">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259F">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6DDF">
            <w:pPr>
              <w:pStyle w:val="59"/>
              <w:bidi w:val="0"/>
              <w:rPr>
                <w:rFonts w:hint="eastAsia"/>
              </w:rPr>
            </w:pPr>
          </w:p>
        </w:tc>
      </w:tr>
      <w:tr w14:paraId="0863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013E">
            <w:pPr>
              <w:pStyle w:val="59"/>
              <w:bidi w:val="0"/>
              <w:rPr>
                <w:rFonts w:hint="default"/>
              </w:rPr>
            </w:pPr>
            <w:r>
              <w:rPr>
                <w:rFonts w:hint="default"/>
                <w:lang w:val="en-US" w:eastAsia="zh-CN"/>
              </w:rPr>
              <w:t>54</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9EE46">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7F48">
            <w:pPr>
              <w:pStyle w:val="59"/>
              <w:bidi w:val="0"/>
              <w:rPr>
                <w:rFonts w:hint="eastAsia"/>
              </w:rPr>
            </w:pPr>
            <w:r>
              <w:rPr>
                <w:rFonts w:hint="eastAsia"/>
                <w:lang w:val="en-US" w:eastAsia="zh-CN"/>
              </w:rPr>
              <w:t>定型机 9 节</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5B3F">
            <w:pPr>
              <w:pStyle w:val="59"/>
              <w:bidi w:val="0"/>
              <w:rPr>
                <w:rFonts w:hint="eastAsia"/>
              </w:rPr>
            </w:pPr>
            <w:r>
              <w:rPr>
                <w:rFonts w:hint="eastAsia"/>
                <w:lang w:val="en-US" w:eastAsia="zh-CN"/>
              </w:rPr>
              <w:t>2300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A5DE">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BF2B">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02CB">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7170">
            <w:pPr>
              <w:pStyle w:val="59"/>
              <w:bidi w:val="0"/>
              <w:rPr>
                <w:rFonts w:hint="eastAsia"/>
              </w:rPr>
            </w:pPr>
          </w:p>
        </w:tc>
      </w:tr>
      <w:tr w14:paraId="151C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83FD">
            <w:pPr>
              <w:pStyle w:val="59"/>
              <w:bidi w:val="0"/>
              <w:rPr>
                <w:rFonts w:hint="default"/>
              </w:rPr>
            </w:pPr>
            <w:r>
              <w:rPr>
                <w:rFonts w:hint="default"/>
                <w:lang w:val="en-US" w:eastAsia="zh-CN"/>
              </w:rPr>
              <w:t>55</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F3024">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B553">
            <w:pPr>
              <w:pStyle w:val="59"/>
              <w:bidi w:val="0"/>
              <w:rPr>
                <w:rFonts w:hint="eastAsia"/>
              </w:rPr>
            </w:pPr>
            <w:r>
              <w:rPr>
                <w:rFonts w:hint="eastAsia"/>
                <w:lang w:val="en-US" w:eastAsia="zh-CN"/>
              </w:rPr>
              <w:t>定型机 9 节</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C74A">
            <w:pPr>
              <w:pStyle w:val="59"/>
              <w:bidi w:val="0"/>
              <w:rPr>
                <w:rFonts w:hint="eastAsia"/>
              </w:rPr>
            </w:pPr>
            <w:r>
              <w:rPr>
                <w:rFonts w:hint="eastAsia"/>
                <w:lang w:val="en-US" w:eastAsia="zh-CN"/>
              </w:rPr>
              <w:t>2000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D6C6">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2DA5">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228A">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A5D5">
            <w:pPr>
              <w:pStyle w:val="59"/>
              <w:bidi w:val="0"/>
              <w:rPr>
                <w:rFonts w:hint="eastAsia"/>
              </w:rPr>
            </w:pPr>
          </w:p>
        </w:tc>
      </w:tr>
      <w:tr w14:paraId="6992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64E8">
            <w:pPr>
              <w:pStyle w:val="59"/>
              <w:bidi w:val="0"/>
              <w:rPr>
                <w:rFonts w:hint="default"/>
              </w:rPr>
            </w:pPr>
            <w:r>
              <w:rPr>
                <w:rFonts w:hint="default"/>
                <w:lang w:val="en-US" w:eastAsia="zh-CN"/>
              </w:rPr>
              <w:t>56</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E7D75">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26DE">
            <w:pPr>
              <w:pStyle w:val="59"/>
              <w:bidi w:val="0"/>
              <w:rPr>
                <w:rFonts w:hint="eastAsia"/>
              </w:rPr>
            </w:pPr>
            <w:r>
              <w:rPr>
                <w:rFonts w:hint="eastAsia"/>
                <w:lang w:val="en-US" w:eastAsia="zh-CN"/>
              </w:rPr>
              <w:t>定型机 9 节</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8CC4">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6EC1">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457C">
            <w:pPr>
              <w:pStyle w:val="59"/>
              <w:bidi w:val="0"/>
              <w:rPr>
                <w:rFonts w:hint="default"/>
                <w:lang w:val="en-US"/>
              </w:rPr>
            </w:pPr>
            <w:r>
              <w:rPr>
                <w:rFonts w:hint="default"/>
                <w:lang w:val="en-US" w:eastAsia="zh-CN"/>
              </w:rPr>
              <w:t>1</w:t>
            </w:r>
            <w:r>
              <w:rPr>
                <w:rFonts w:hint="eastAsia"/>
                <w:lang w:val="en-US"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23D2">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340C">
            <w:pPr>
              <w:pStyle w:val="59"/>
              <w:bidi w:val="0"/>
              <w:rPr>
                <w:rFonts w:hint="default"/>
                <w:lang w:val="en-US"/>
              </w:rPr>
            </w:pPr>
            <w:r>
              <w:rPr>
                <w:rFonts w:hint="eastAsia"/>
                <w:lang w:val="en-US" w:eastAsia="zh-CN"/>
              </w:rPr>
              <w:t>调整至9#车间，因原环评不涉及9#车间，该设备列示在实际实施</w:t>
            </w:r>
          </w:p>
        </w:tc>
      </w:tr>
      <w:tr w14:paraId="2DCB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77472">
            <w:pPr>
              <w:pStyle w:val="59"/>
              <w:bidi w:val="0"/>
              <w:rPr>
                <w:rFonts w:hint="default"/>
              </w:rPr>
            </w:pPr>
            <w:r>
              <w:rPr>
                <w:rFonts w:hint="default"/>
                <w:lang w:val="en-US" w:eastAsia="zh-CN"/>
              </w:rPr>
              <w:t>57</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AB2D">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C8EB">
            <w:pPr>
              <w:pStyle w:val="59"/>
              <w:bidi w:val="0"/>
              <w:rPr>
                <w:rFonts w:hint="eastAsia"/>
              </w:rPr>
            </w:pPr>
            <w:r>
              <w:rPr>
                <w:rFonts w:hint="eastAsia"/>
                <w:lang w:val="en-US" w:eastAsia="zh-CN"/>
              </w:rPr>
              <w:t>橡毯预缩机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1545D">
            <w:pPr>
              <w:pStyle w:val="59"/>
              <w:bidi w:val="0"/>
              <w:rPr>
                <w:rFonts w:hint="eastAsia"/>
              </w:rPr>
            </w:pPr>
            <w:r>
              <w:rPr>
                <w:rFonts w:hint="eastAsia"/>
                <w:lang w:val="en-US" w:eastAsia="zh-CN"/>
              </w:rPr>
              <w:t>LMH443</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01C9">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463B">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51D5">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2A37">
            <w:pPr>
              <w:pStyle w:val="59"/>
              <w:bidi w:val="0"/>
              <w:rPr>
                <w:rFonts w:hint="eastAsia"/>
              </w:rPr>
            </w:pPr>
          </w:p>
        </w:tc>
      </w:tr>
      <w:tr w14:paraId="59EE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E08A">
            <w:pPr>
              <w:pStyle w:val="59"/>
              <w:bidi w:val="0"/>
              <w:rPr>
                <w:rFonts w:hint="default"/>
              </w:rPr>
            </w:pPr>
            <w:r>
              <w:rPr>
                <w:rFonts w:hint="default"/>
                <w:lang w:val="en-US" w:eastAsia="zh-CN"/>
              </w:rPr>
              <w:t>58</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CFCA7">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DF16">
            <w:pPr>
              <w:pStyle w:val="59"/>
              <w:bidi w:val="0"/>
              <w:rPr>
                <w:rFonts w:hint="eastAsia"/>
              </w:rPr>
            </w:pPr>
            <w:r>
              <w:rPr>
                <w:rFonts w:hint="eastAsia"/>
                <w:lang w:val="en-US" w:eastAsia="zh-CN"/>
              </w:rPr>
              <w:t>橡毯预缩机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1B3D">
            <w:pPr>
              <w:pStyle w:val="59"/>
              <w:bidi w:val="0"/>
              <w:rPr>
                <w:rFonts w:hint="eastAsia"/>
              </w:rPr>
            </w:pPr>
            <w:r>
              <w:rPr>
                <w:rFonts w:hint="eastAsia"/>
                <w:lang w:val="en-US" w:eastAsia="zh-CN"/>
              </w:rPr>
              <w:t>LMH443</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DF6F">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8F09">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A1B6">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FD28">
            <w:pPr>
              <w:pStyle w:val="59"/>
              <w:bidi w:val="0"/>
              <w:rPr>
                <w:rFonts w:hint="default" w:eastAsia="宋体"/>
                <w:lang w:val="en-US" w:eastAsia="zh-CN"/>
              </w:rPr>
            </w:pPr>
            <w:r>
              <w:rPr>
                <w:rFonts w:hint="eastAsia"/>
                <w:lang w:val="en-US" w:eastAsia="zh-CN"/>
              </w:rPr>
              <w:t>减少预缩机1台</w:t>
            </w:r>
          </w:p>
        </w:tc>
      </w:tr>
      <w:tr w14:paraId="197B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F4CA">
            <w:pPr>
              <w:pStyle w:val="59"/>
              <w:bidi w:val="0"/>
              <w:rPr>
                <w:rFonts w:hint="default"/>
              </w:rPr>
            </w:pPr>
            <w:r>
              <w:rPr>
                <w:rFonts w:hint="default"/>
                <w:lang w:val="en-US" w:eastAsia="zh-CN"/>
              </w:rPr>
              <w:t>59</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A1AA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A20D">
            <w:pPr>
              <w:pStyle w:val="59"/>
              <w:bidi w:val="0"/>
              <w:rPr>
                <w:rFonts w:hint="eastAsia"/>
              </w:rPr>
            </w:pPr>
            <w:r>
              <w:rPr>
                <w:rFonts w:hint="eastAsia"/>
                <w:lang w:val="en-US" w:eastAsia="zh-CN"/>
              </w:rPr>
              <w:t>绳状水洗机（连续）</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50EC">
            <w:pPr>
              <w:pStyle w:val="59"/>
              <w:bidi w:val="0"/>
              <w:rPr>
                <w:rFonts w:hint="eastAsia"/>
              </w:rPr>
            </w:pPr>
            <w:r>
              <w:rPr>
                <w:rFonts w:hint="eastAsia"/>
                <w:lang w:val="en-US" w:eastAsia="zh-CN"/>
              </w:rPr>
              <w:t>9 节</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4C40">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3931">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22A9">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CDBA">
            <w:pPr>
              <w:pStyle w:val="59"/>
              <w:bidi w:val="0"/>
              <w:rPr>
                <w:rFonts w:hint="eastAsia"/>
              </w:rPr>
            </w:pPr>
          </w:p>
        </w:tc>
      </w:tr>
      <w:tr w14:paraId="05F0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EA9B">
            <w:pPr>
              <w:pStyle w:val="59"/>
              <w:bidi w:val="0"/>
              <w:rPr>
                <w:rFonts w:hint="default"/>
              </w:rPr>
            </w:pPr>
            <w:r>
              <w:rPr>
                <w:rFonts w:hint="default"/>
                <w:lang w:val="en-US" w:eastAsia="zh-CN"/>
              </w:rPr>
              <w:t>60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6889E">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23B4">
            <w:pPr>
              <w:pStyle w:val="59"/>
              <w:bidi w:val="0"/>
              <w:rPr>
                <w:rFonts w:hint="eastAsia"/>
              </w:rPr>
            </w:pPr>
            <w:r>
              <w:rPr>
                <w:rFonts w:hint="eastAsia"/>
                <w:lang w:val="en-US" w:eastAsia="zh-CN"/>
              </w:rPr>
              <w:t>绳状水洗机（连续）</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92D2">
            <w:pPr>
              <w:pStyle w:val="59"/>
              <w:bidi w:val="0"/>
              <w:rPr>
                <w:rFonts w:hint="eastAsia"/>
              </w:rPr>
            </w:pPr>
            <w:r>
              <w:rPr>
                <w:rFonts w:hint="eastAsia"/>
                <w:lang w:val="en-US" w:eastAsia="zh-CN"/>
              </w:rPr>
              <w:t>10 节</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BFA46">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AD65">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6B9C">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ACBF">
            <w:pPr>
              <w:pStyle w:val="59"/>
              <w:bidi w:val="0"/>
              <w:rPr>
                <w:rFonts w:hint="eastAsia"/>
              </w:rPr>
            </w:pPr>
          </w:p>
        </w:tc>
      </w:tr>
      <w:tr w14:paraId="3A75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5E70">
            <w:pPr>
              <w:pStyle w:val="59"/>
              <w:bidi w:val="0"/>
              <w:rPr>
                <w:rFonts w:hint="default"/>
              </w:rPr>
            </w:pPr>
            <w:r>
              <w:rPr>
                <w:rFonts w:hint="default"/>
                <w:lang w:val="en-US" w:eastAsia="zh-CN"/>
              </w:rPr>
              <w:t>61</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B9F2">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A8D4">
            <w:pPr>
              <w:pStyle w:val="59"/>
              <w:bidi w:val="0"/>
              <w:rPr>
                <w:rFonts w:hint="eastAsia"/>
              </w:rPr>
            </w:pPr>
            <w:r>
              <w:rPr>
                <w:rFonts w:hint="eastAsia"/>
                <w:lang w:val="en-US" w:eastAsia="zh-CN"/>
              </w:rPr>
              <w:t>卧式磨毛机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FFF4">
            <w:pPr>
              <w:pStyle w:val="59"/>
              <w:bidi w:val="0"/>
              <w:rPr>
                <w:rFonts w:hint="eastAsia"/>
              </w:rPr>
            </w:pPr>
            <w:r>
              <w:rPr>
                <w:rFonts w:hint="eastAsia"/>
                <w:lang w:val="en-US" w:eastAsia="zh-CN"/>
              </w:rPr>
              <w:t>6+4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1785">
            <w:pPr>
              <w:pStyle w:val="59"/>
              <w:bidi w:val="0"/>
              <w:rPr>
                <w:rFonts w:hint="default"/>
              </w:rPr>
            </w:pPr>
            <w:r>
              <w:rPr>
                <w:rFonts w:hint="default"/>
                <w:lang w:val="en-US" w:eastAsia="zh-CN"/>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F0BC">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126C">
            <w:pPr>
              <w:pStyle w:val="59"/>
              <w:bidi w:val="0"/>
              <w:rPr>
                <w:rFonts w:hint="default"/>
              </w:rPr>
            </w:pPr>
            <w:r>
              <w:rPr>
                <w:rFonts w:hint="default"/>
                <w:lang w:val="en-US" w:eastAsia="zh-CN"/>
              </w:rPr>
              <w:t>-2</w:t>
            </w:r>
          </w:p>
        </w:tc>
        <w:tc>
          <w:tcPr>
            <w:tcW w:w="1175" w:type="pct"/>
            <w:vMerge w:val="restart"/>
            <w:tcBorders>
              <w:top w:val="single" w:color="000000" w:sz="4" w:space="0"/>
              <w:left w:val="single" w:color="000000" w:sz="4" w:space="0"/>
              <w:right w:val="single" w:color="000000" w:sz="4" w:space="0"/>
            </w:tcBorders>
            <w:shd w:val="clear" w:color="auto" w:fill="auto"/>
            <w:noWrap/>
            <w:vAlign w:val="center"/>
          </w:tcPr>
          <w:p w14:paraId="7C3EDDD6">
            <w:pPr>
              <w:pStyle w:val="59"/>
              <w:bidi w:val="0"/>
              <w:rPr>
                <w:rFonts w:hint="default" w:eastAsia="宋体"/>
                <w:lang w:val="en-US" w:eastAsia="zh-CN"/>
              </w:rPr>
            </w:pPr>
            <w:r>
              <w:rPr>
                <w:rFonts w:hint="eastAsia"/>
                <w:lang w:val="en-US" w:eastAsia="zh-CN"/>
              </w:rPr>
              <w:t>长车工艺生产设备均不实施</w:t>
            </w:r>
          </w:p>
        </w:tc>
      </w:tr>
      <w:tr w14:paraId="0117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D454">
            <w:pPr>
              <w:pStyle w:val="59"/>
              <w:bidi w:val="0"/>
              <w:rPr>
                <w:rFonts w:hint="default"/>
              </w:rPr>
            </w:pPr>
            <w:r>
              <w:rPr>
                <w:rFonts w:hint="default"/>
                <w:lang w:val="en-US" w:eastAsia="zh-CN"/>
              </w:rPr>
              <w:t>62</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959AA">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7A72">
            <w:pPr>
              <w:pStyle w:val="59"/>
              <w:bidi w:val="0"/>
              <w:rPr>
                <w:rFonts w:hint="eastAsia"/>
              </w:rPr>
            </w:pPr>
            <w:r>
              <w:rPr>
                <w:rFonts w:hint="eastAsia"/>
                <w:lang w:val="en-US" w:eastAsia="zh-CN"/>
              </w:rPr>
              <w:t>六辊立式磨毛机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DD3A">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67FC">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3A20">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2ABB">
            <w:pPr>
              <w:pStyle w:val="59"/>
              <w:bidi w:val="0"/>
              <w:rPr>
                <w:rFonts w:hint="default"/>
              </w:rPr>
            </w:pPr>
            <w:r>
              <w:rPr>
                <w:rFonts w:hint="default"/>
                <w:lang w:val="en-US" w:eastAsia="zh-CN"/>
              </w:rPr>
              <w:t>-1</w:t>
            </w:r>
          </w:p>
        </w:tc>
        <w:tc>
          <w:tcPr>
            <w:tcW w:w="1175" w:type="pct"/>
            <w:vMerge w:val="continue"/>
            <w:tcBorders>
              <w:left w:val="single" w:color="000000" w:sz="4" w:space="0"/>
              <w:right w:val="single" w:color="000000" w:sz="4" w:space="0"/>
            </w:tcBorders>
            <w:shd w:val="clear" w:color="auto" w:fill="auto"/>
            <w:noWrap/>
            <w:vAlign w:val="center"/>
          </w:tcPr>
          <w:p w14:paraId="01A2C371">
            <w:pPr>
              <w:pStyle w:val="59"/>
              <w:bidi w:val="0"/>
              <w:rPr>
                <w:rFonts w:hint="eastAsia"/>
              </w:rPr>
            </w:pPr>
          </w:p>
        </w:tc>
      </w:tr>
      <w:tr w14:paraId="1B90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97B6">
            <w:pPr>
              <w:pStyle w:val="59"/>
              <w:bidi w:val="0"/>
              <w:rPr>
                <w:rFonts w:hint="default"/>
              </w:rPr>
            </w:pPr>
            <w:r>
              <w:rPr>
                <w:rFonts w:hint="default"/>
                <w:lang w:val="en-US" w:eastAsia="zh-CN"/>
              </w:rPr>
              <w:t>63</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AFA7">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394B">
            <w:pPr>
              <w:pStyle w:val="59"/>
              <w:bidi w:val="0"/>
              <w:rPr>
                <w:rFonts w:hint="eastAsia"/>
              </w:rPr>
            </w:pPr>
            <w:r>
              <w:rPr>
                <w:rFonts w:hint="eastAsia"/>
                <w:lang w:val="en-US" w:eastAsia="zh-CN"/>
              </w:rPr>
              <w:t>高速节能布铗丝光机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D3A8">
            <w:pPr>
              <w:pStyle w:val="59"/>
              <w:bidi w:val="0"/>
              <w:rPr>
                <w:rFonts w:hint="eastAsia"/>
              </w:rPr>
            </w:pPr>
            <w:r>
              <w:rPr>
                <w:rFonts w:hint="eastAsia"/>
                <w:lang w:val="en-US" w:eastAsia="zh-CN"/>
              </w:rPr>
              <w:t>LMH203</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B383">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5D6D">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6070">
            <w:pPr>
              <w:pStyle w:val="59"/>
              <w:bidi w:val="0"/>
              <w:rPr>
                <w:rFonts w:hint="default"/>
              </w:rPr>
            </w:pPr>
            <w:r>
              <w:rPr>
                <w:rFonts w:hint="default"/>
                <w:lang w:val="en-US" w:eastAsia="zh-CN"/>
              </w:rPr>
              <w:t>-1</w:t>
            </w:r>
          </w:p>
        </w:tc>
        <w:tc>
          <w:tcPr>
            <w:tcW w:w="1175" w:type="pct"/>
            <w:vMerge w:val="continue"/>
            <w:tcBorders>
              <w:left w:val="single" w:color="000000" w:sz="4" w:space="0"/>
              <w:right w:val="single" w:color="000000" w:sz="4" w:space="0"/>
            </w:tcBorders>
            <w:shd w:val="clear" w:color="auto" w:fill="auto"/>
            <w:noWrap/>
            <w:vAlign w:val="center"/>
          </w:tcPr>
          <w:p w14:paraId="67A3169A">
            <w:pPr>
              <w:pStyle w:val="59"/>
              <w:bidi w:val="0"/>
              <w:rPr>
                <w:rFonts w:hint="eastAsia"/>
              </w:rPr>
            </w:pPr>
          </w:p>
        </w:tc>
      </w:tr>
      <w:tr w14:paraId="7B05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82B8">
            <w:pPr>
              <w:pStyle w:val="59"/>
              <w:bidi w:val="0"/>
              <w:rPr>
                <w:rFonts w:hint="default"/>
              </w:rPr>
            </w:pPr>
            <w:r>
              <w:rPr>
                <w:rFonts w:hint="default"/>
                <w:lang w:val="en-US" w:eastAsia="zh-CN"/>
              </w:rPr>
              <w:t>64</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CC0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A1B8">
            <w:pPr>
              <w:pStyle w:val="59"/>
              <w:bidi w:val="0"/>
              <w:rPr>
                <w:rFonts w:hint="eastAsia"/>
              </w:rPr>
            </w:pPr>
            <w:r>
              <w:rPr>
                <w:rFonts w:hint="eastAsia"/>
                <w:lang w:val="en-US" w:eastAsia="zh-CN"/>
              </w:rPr>
              <w:t>退煮漂联合机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1CD63">
            <w:pPr>
              <w:pStyle w:val="59"/>
              <w:bidi w:val="0"/>
              <w:rPr>
                <w:rFonts w:hint="eastAsia"/>
              </w:rPr>
            </w:pPr>
            <w:r>
              <w:rPr>
                <w:rFonts w:hint="eastAsia"/>
                <w:lang w:val="en-US" w:eastAsia="zh-CN"/>
              </w:rPr>
              <w:t>LMH022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D34B">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0EC2">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6CE6">
            <w:pPr>
              <w:pStyle w:val="59"/>
              <w:bidi w:val="0"/>
              <w:rPr>
                <w:rFonts w:hint="default"/>
              </w:rPr>
            </w:pPr>
            <w:r>
              <w:rPr>
                <w:rFonts w:hint="default"/>
                <w:lang w:val="en-US" w:eastAsia="zh-CN"/>
              </w:rPr>
              <w:t>-1</w:t>
            </w:r>
          </w:p>
        </w:tc>
        <w:tc>
          <w:tcPr>
            <w:tcW w:w="1175" w:type="pct"/>
            <w:vMerge w:val="continue"/>
            <w:tcBorders>
              <w:left w:val="single" w:color="000000" w:sz="4" w:space="0"/>
              <w:right w:val="single" w:color="000000" w:sz="4" w:space="0"/>
            </w:tcBorders>
            <w:shd w:val="clear" w:color="auto" w:fill="auto"/>
            <w:noWrap/>
            <w:vAlign w:val="center"/>
          </w:tcPr>
          <w:p w14:paraId="73DA92C5">
            <w:pPr>
              <w:pStyle w:val="59"/>
              <w:bidi w:val="0"/>
              <w:rPr>
                <w:rFonts w:hint="eastAsia"/>
              </w:rPr>
            </w:pPr>
          </w:p>
        </w:tc>
      </w:tr>
      <w:tr w14:paraId="4E27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A2EF">
            <w:pPr>
              <w:pStyle w:val="59"/>
              <w:bidi w:val="0"/>
              <w:rPr>
                <w:rFonts w:hint="default"/>
              </w:rPr>
            </w:pPr>
            <w:r>
              <w:rPr>
                <w:rFonts w:hint="default"/>
                <w:lang w:val="en-US" w:eastAsia="zh-CN"/>
              </w:rPr>
              <w:t>65</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4BA8">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D233">
            <w:pPr>
              <w:pStyle w:val="59"/>
              <w:bidi w:val="0"/>
              <w:rPr>
                <w:rFonts w:hint="eastAsia"/>
              </w:rPr>
            </w:pPr>
            <w:r>
              <w:rPr>
                <w:rFonts w:hint="eastAsia"/>
                <w:lang w:val="en-US" w:eastAsia="zh-CN"/>
              </w:rPr>
              <w:t>打底轧染联合机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231C">
            <w:pPr>
              <w:pStyle w:val="59"/>
              <w:bidi w:val="0"/>
              <w:rPr>
                <w:rFonts w:hint="eastAsia"/>
              </w:rPr>
            </w:pPr>
            <w:r>
              <w:rPr>
                <w:rFonts w:hint="eastAsia"/>
                <w:lang w:val="en-US" w:eastAsia="zh-CN"/>
              </w:rPr>
              <w:t>LMH424-698-650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CEB8">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4B21">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98F0">
            <w:pPr>
              <w:pStyle w:val="59"/>
              <w:bidi w:val="0"/>
              <w:rPr>
                <w:rFonts w:hint="default"/>
              </w:rPr>
            </w:pPr>
            <w:r>
              <w:rPr>
                <w:rFonts w:hint="default"/>
                <w:lang w:val="en-US" w:eastAsia="zh-CN"/>
              </w:rPr>
              <w:t>-1</w:t>
            </w:r>
          </w:p>
        </w:tc>
        <w:tc>
          <w:tcPr>
            <w:tcW w:w="1175" w:type="pct"/>
            <w:vMerge w:val="continue"/>
            <w:tcBorders>
              <w:left w:val="single" w:color="000000" w:sz="4" w:space="0"/>
              <w:right w:val="single" w:color="000000" w:sz="4" w:space="0"/>
            </w:tcBorders>
            <w:shd w:val="clear" w:color="auto" w:fill="auto"/>
            <w:noWrap/>
            <w:vAlign w:val="center"/>
          </w:tcPr>
          <w:p w14:paraId="3B698390">
            <w:pPr>
              <w:pStyle w:val="59"/>
              <w:bidi w:val="0"/>
              <w:rPr>
                <w:rFonts w:hint="eastAsia"/>
              </w:rPr>
            </w:pPr>
          </w:p>
        </w:tc>
      </w:tr>
      <w:tr w14:paraId="5286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7532">
            <w:pPr>
              <w:pStyle w:val="59"/>
              <w:bidi w:val="0"/>
              <w:rPr>
                <w:rFonts w:hint="default"/>
              </w:rPr>
            </w:pPr>
            <w:r>
              <w:rPr>
                <w:rFonts w:hint="default"/>
                <w:lang w:val="en-US" w:eastAsia="zh-CN"/>
              </w:rPr>
              <w:t>66</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70E6E">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F077">
            <w:pPr>
              <w:pStyle w:val="59"/>
              <w:bidi w:val="0"/>
              <w:rPr>
                <w:rFonts w:hint="eastAsia"/>
              </w:rPr>
            </w:pPr>
            <w:r>
              <w:rPr>
                <w:rFonts w:hint="eastAsia"/>
                <w:lang w:val="en-US" w:eastAsia="zh-CN"/>
              </w:rPr>
              <w:t>打底轧染联合机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5E85">
            <w:pPr>
              <w:pStyle w:val="59"/>
              <w:bidi w:val="0"/>
              <w:rPr>
                <w:rFonts w:hint="eastAsia"/>
              </w:rPr>
            </w:pPr>
            <w:r>
              <w:rPr>
                <w:rFonts w:hint="eastAsia"/>
                <w:lang w:val="en-US" w:eastAsia="zh-CN"/>
              </w:rPr>
              <w:t>LMH425-649</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6483">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5A6E">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EA5D">
            <w:pPr>
              <w:pStyle w:val="59"/>
              <w:bidi w:val="0"/>
              <w:rPr>
                <w:rFonts w:hint="default"/>
              </w:rPr>
            </w:pPr>
            <w:r>
              <w:rPr>
                <w:rFonts w:hint="default"/>
                <w:lang w:val="en-US" w:eastAsia="zh-CN"/>
              </w:rPr>
              <w:t>-1</w:t>
            </w:r>
          </w:p>
        </w:tc>
        <w:tc>
          <w:tcPr>
            <w:tcW w:w="1175" w:type="pct"/>
            <w:vMerge w:val="continue"/>
            <w:tcBorders>
              <w:left w:val="single" w:color="000000" w:sz="4" w:space="0"/>
              <w:right w:val="single" w:color="000000" w:sz="4" w:space="0"/>
            </w:tcBorders>
            <w:shd w:val="clear" w:color="auto" w:fill="auto"/>
            <w:noWrap/>
            <w:vAlign w:val="center"/>
          </w:tcPr>
          <w:p w14:paraId="55E08B4D">
            <w:pPr>
              <w:pStyle w:val="59"/>
              <w:bidi w:val="0"/>
              <w:rPr>
                <w:rFonts w:hint="eastAsia"/>
              </w:rPr>
            </w:pPr>
          </w:p>
        </w:tc>
      </w:tr>
      <w:tr w14:paraId="6B06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B513">
            <w:pPr>
              <w:pStyle w:val="59"/>
              <w:bidi w:val="0"/>
              <w:rPr>
                <w:rFonts w:hint="default"/>
              </w:rPr>
            </w:pPr>
            <w:r>
              <w:rPr>
                <w:rFonts w:hint="default"/>
                <w:lang w:val="en-US" w:eastAsia="zh-CN"/>
              </w:rPr>
              <w:t>67</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8BDB1">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B563">
            <w:pPr>
              <w:pStyle w:val="59"/>
              <w:bidi w:val="0"/>
              <w:rPr>
                <w:rFonts w:hint="eastAsia"/>
              </w:rPr>
            </w:pPr>
            <w:r>
              <w:rPr>
                <w:rFonts w:hint="eastAsia"/>
                <w:lang w:val="en-US" w:eastAsia="zh-CN"/>
              </w:rPr>
              <w:t>氧漂机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1049">
            <w:pPr>
              <w:pStyle w:val="59"/>
              <w:bidi w:val="0"/>
              <w:rPr>
                <w:rFonts w:hint="eastAsia"/>
              </w:rPr>
            </w:pPr>
            <w:r>
              <w:rPr>
                <w:rFonts w:hint="eastAsia"/>
                <w:lang w:val="en-US" w:eastAsia="zh-CN"/>
              </w:rPr>
              <w:t>LMH021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49C1">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D6F5">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84C4">
            <w:pPr>
              <w:pStyle w:val="59"/>
              <w:bidi w:val="0"/>
              <w:rPr>
                <w:rFonts w:hint="default"/>
              </w:rPr>
            </w:pPr>
            <w:r>
              <w:rPr>
                <w:rFonts w:hint="default"/>
                <w:lang w:val="en-US" w:eastAsia="zh-CN"/>
              </w:rPr>
              <w:t>-1</w:t>
            </w:r>
          </w:p>
        </w:tc>
        <w:tc>
          <w:tcPr>
            <w:tcW w:w="1175" w:type="pct"/>
            <w:vMerge w:val="continue"/>
            <w:tcBorders>
              <w:left w:val="single" w:color="000000" w:sz="4" w:space="0"/>
              <w:right w:val="single" w:color="000000" w:sz="4" w:space="0"/>
            </w:tcBorders>
            <w:shd w:val="clear" w:color="auto" w:fill="auto"/>
            <w:noWrap/>
            <w:vAlign w:val="center"/>
          </w:tcPr>
          <w:p w14:paraId="4651649A">
            <w:pPr>
              <w:pStyle w:val="59"/>
              <w:bidi w:val="0"/>
              <w:rPr>
                <w:rFonts w:hint="eastAsia"/>
              </w:rPr>
            </w:pPr>
          </w:p>
        </w:tc>
      </w:tr>
      <w:tr w14:paraId="2C07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A899">
            <w:pPr>
              <w:pStyle w:val="59"/>
              <w:bidi w:val="0"/>
              <w:rPr>
                <w:rFonts w:hint="default"/>
              </w:rPr>
            </w:pPr>
            <w:r>
              <w:rPr>
                <w:rFonts w:hint="default"/>
                <w:lang w:val="en-US" w:eastAsia="zh-CN"/>
              </w:rPr>
              <w:t>68</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6A4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E496">
            <w:pPr>
              <w:pStyle w:val="59"/>
              <w:bidi w:val="0"/>
              <w:rPr>
                <w:rFonts w:hint="eastAsia"/>
              </w:rPr>
            </w:pPr>
            <w:r>
              <w:rPr>
                <w:rFonts w:hint="eastAsia"/>
                <w:lang w:val="en-US" w:eastAsia="zh-CN"/>
              </w:rPr>
              <w:t>冷堆机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FD36">
            <w:pPr>
              <w:pStyle w:val="59"/>
              <w:bidi w:val="0"/>
              <w:rPr>
                <w:rFonts w:hint="eastAsia"/>
              </w:rPr>
            </w:pPr>
            <w:r>
              <w:rPr>
                <w:rFonts w:hint="eastAsia"/>
                <w:lang w:val="en-US" w:eastAsia="zh-CN"/>
              </w:rPr>
              <w:t>LMH035</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C57CE">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97D2">
            <w:pPr>
              <w:pStyle w:val="59"/>
              <w:bidi w:val="0"/>
              <w:rPr>
                <w:rFonts w:hint="default"/>
              </w:rPr>
            </w:pPr>
            <w:r>
              <w:rPr>
                <w:rFonts w:hint="default"/>
                <w:lang w:val="en-US" w:eastAsia="zh-CN"/>
              </w:rPr>
              <w:t>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A70C">
            <w:pPr>
              <w:pStyle w:val="59"/>
              <w:bidi w:val="0"/>
              <w:rPr>
                <w:rFonts w:hint="default"/>
              </w:rPr>
            </w:pPr>
            <w:r>
              <w:rPr>
                <w:rFonts w:hint="default"/>
                <w:lang w:val="en-US" w:eastAsia="zh-CN"/>
              </w:rPr>
              <w:t>-1</w:t>
            </w:r>
          </w:p>
        </w:tc>
        <w:tc>
          <w:tcPr>
            <w:tcW w:w="1175" w:type="pct"/>
            <w:vMerge w:val="continue"/>
            <w:tcBorders>
              <w:left w:val="single" w:color="000000" w:sz="4" w:space="0"/>
              <w:bottom w:val="single" w:color="000000" w:sz="4" w:space="0"/>
              <w:right w:val="single" w:color="000000" w:sz="4" w:space="0"/>
            </w:tcBorders>
            <w:shd w:val="clear" w:color="auto" w:fill="auto"/>
            <w:noWrap/>
            <w:vAlign w:val="center"/>
          </w:tcPr>
          <w:p w14:paraId="4933F1AE">
            <w:pPr>
              <w:pStyle w:val="59"/>
              <w:bidi w:val="0"/>
              <w:rPr>
                <w:rFonts w:hint="eastAsia"/>
              </w:rPr>
            </w:pPr>
          </w:p>
        </w:tc>
      </w:tr>
      <w:tr w14:paraId="589F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E4A1">
            <w:pPr>
              <w:pStyle w:val="59"/>
              <w:bidi w:val="0"/>
              <w:rPr>
                <w:rFonts w:hint="default"/>
              </w:rPr>
            </w:pPr>
            <w:r>
              <w:rPr>
                <w:rFonts w:hint="default"/>
                <w:lang w:val="en-US" w:eastAsia="zh-CN"/>
              </w:rPr>
              <w:t>69</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C0BDB">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A1E9">
            <w:pPr>
              <w:pStyle w:val="59"/>
              <w:bidi w:val="0"/>
              <w:rPr>
                <w:rFonts w:hint="eastAsia"/>
              </w:rPr>
            </w:pPr>
            <w:r>
              <w:rPr>
                <w:rFonts w:hint="eastAsia"/>
                <w:lang w:val="en-US" w:eastAsia="zh-CN"/>
              </w:rPr>
              <w:t>制网污水处理器</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439E">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3CED">
            <w:pPr>
              <w:pStyle w:val="59"/>
              <w:bidi w:val="0"/>
              <w:rPr>
                <w:rFonts w:hint="default"/>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1C27">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60CB">
            <w:pPr>
              <w:pStyle w:val="59"/>
              <w:bidi w:val="0"/>
              <w:rPr>
                <w:rFonts w:hint="eastAsia"/>
              </w:rPr>
            </w:pPr>
            <w:r>
              <w:rPr>
                <w:rFonts w:hint="eastAsia"/>
                <w:lang w:val="en-US" w:eastAsia="zh-CN"/>
              </w:rPr>
              <w:t>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C778">
            <w:pPr>
              <w:pStyle w:val="59"/>
              <w:bidi w:val="0"/>
              <w:rPr>
                <w:rFonts w:hint="eastAsia"/>
              </w:rPr>
            </w:pPr>
          </w:p>
        </w:tc>
      </w:tr>
      <w:tr w14:paraId="54F6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95D6">
            <w:pPr>
              <w:pStyle w:val="59"/>
              <w:bidi w:val="0"/>
              <w:rPr>
                <w:rFonts w:hint="default"/>
              </w:rPr>
            </w:pPr>
            <w:r>
              <w:rPr>
                <w:rFonts w:hint="default"/>
                <w:lang w:val="en-US" w:eastAsia="zh-CN"/>
              </w:rPr>
              <w:t>70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E101">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C8EA">
            <w:pPr>
              <w:pStyle w:val="59"/>
              <w:bidi w:val="0"/>
              <w:rPr>
                <w:rFonts w:hint="eastAsia"/>
              </w:rPr>
            </w:pPr>
            <w:r>
              <w:rPr>
                <w:rFonts w:hint="eastAsia"/>
                <w:lang w:val="en-US" w:eastAsia="zh-CN"/>
              </w:rPr>
              <w:t>绳状水洗机（连续）</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E380">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96B6">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4639">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C765">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0850">
            <w:pPr>
              <w:pStyle w:val="59"/>
              <w:bidi w:val="0"/>
              <w:rPr>
                <w:rFonts w:hint="eastAsia"/>
              </w:rPr>
            </w:pPr>
          </w:p>
        </w:tc>
      </w:tr>
      <w:tr w14:paraId="7079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40DE">
            <w:pPr>
              <w:pStyle w:val="59"/>
              <w:bidi w:val="0"/>
              <w:rPr>
                <w:rFonts w:hint="default"/>
              </w:rPr>
            </w:pPr>
            <w:r>
              <w:rPr>
                <w:rFonts w:hint="default"/>
                <w:lang w:val="en-US" w:eastAsia="zh-CN"/>
              </w:rPr>
              <w:t>71</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DFE97">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2E7A">
            <w:pPr>
              <w:pStyle w:val="59"/>
              <w:bidi w:val="0"/>
              <w:rPr>
                <w:rFonts w:hint="eastAsia"/>
              </w:rPr>
            </w:pPr>
            <w:r>
              <w:rPr>
                <w:rFonts w:hint="eastAsia"/>
                <w:lang w:val="en-US" w:eastAsia="zh-CN"/>
              </w:rPr>
              <w:t>刷绒烘干机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2EE1">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BB02">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368D">
            <w:pPr>
              <w:pStyle w:val="59"/>
              <w:bidi w:val="0"/>
              <w:rPr>
                <w:rFonts w:hint="default"/>
              </w:rPr>
            </w:pPr>
            <w:r>
              <w:rPr>
                <w:rFonts w:hint="default"/>
                <w:lang w:val="en-US" w:eastAsia="zh-CN"/>
              </w:rPr>
              <w:t>3</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86AB">
            <w:pPr>
              <w:pStyle w:val="59"/>
              <w:bidi w:val="0"/>
              <w:rPr>
                <w:rFonts w:hint="default"/>
              </w:rPr>
            </w:pPr>
            <w:r>
              <w:rPr>
                <w:rFonts w:hint="default"/>
                <w:lang w:val="en-US" w:eastAsia="zh-CN"/>
              </w:rPr>
              <w:t>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460E">
            <w:pPr>
              <w:pStyle w:val="59"/>
              <w:bidi w:val="0"/>
              <w:rPr>
                <w:rFonts w:hint="eastAsia"/>
                <w:lang w:val="en-US" w:eastAsia="zh-CN"/>
              </w:rPr>
            </w:pPr>
            <w:r>
              <w:rPr>
                <w:rFonts w:hint="eastAsia"/>
                <w:lang w:val="en-US" w:eastAsia="zh-CN"/>
              </w:rPr>
              <w:t>由3号车间搬入1台，</w:t>
            </w:r>
          </w:p>
          <w:p w14:paraId="1767A573">
            <w:pPr>
              <w:pStyle w:val="59"/>
              <w:bidi w:val="0"/>
              <w:rPr>
                <w:rFonts w:hint="eastAsia"/>
              </w:rPr>
            </w:pPr>
            <w:r>
              <w:rPr>
                <w:rFonts w:hint="eastAsia"/>
                <w:lang w:val="en-US" w:eastAsia="zh-CN"/>
              </w:rPr>
              <w:t>由10号车间搬入2台</w:t>
            </w:r>
          </w:p>
        </w:tc>
      </w:tr>
      <w:tr w14:paraId="1ECF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EAEF">
            <w:pPr>
              <w:pStyle w:val="59"/>
              <w:bidi w:val="0"/>
              <w:rPr>
                <w:rFonts w:hint="default"/>
              </w:rPr>
            </w:pPr>
            <w:r>
              <w:rPr>
                <w:rFonts w:hint="default"/>
                <w:lang w:val="en-US" w:eastAsia="zh-CN"/>
              </w:rPr>
              <w:t>72</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10DD">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4F50">
            <w:pPr>
              <w:pStyle w:val="59"/>
              <w:bidi w:val="0"/>
              <w:rPr>
                <w:rFonts w:hint="eastAsia"/>
              </w:rPr>
            </w:pPr>
            <w:r>
              <w:rPr>
                <w:rFonts w:hint="eastAsia"/>
                <w:lang w:val="en-US" w:eastAsia="zh-CN"/>
              </w:rPr>
              <w:t>连续烘干机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D75B">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339E9">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EC966">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2F32">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2F45">
            <w:pPr>
              <w:pStyle w:val="59"/>
              <w:bidi w:val="0"/>
              <w:rPr>
                <w:rFonts w:hint="eastAsia"/>
              </w:rPr>
            </w:pPr>
            <w:r>
              <w:rPr>
                <w:rFonts w:hint="eastAsia"/>
                <w:lang w:val="en-US" w:eastAsia="zh-CN"/>
              </w:rPr>
              <w:t>由15#车间搬入1台</w:t>
            </w:r>
          </w:p>
        </w:tc>
      </w:tr>
      <w:tr w14:paraId="2F99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1876">
            <w:pPr>
              <w:pStyle w:val="59"/>
              <w:bidi w:val="0"/>
              <w:rPr>
                <w:rFonts w:hint="default"/>
              </w:rPr>
            </w:pPr>
            <w:r>
              <w:rPr>
                <w:rFonts w:hint="default"/>
                <w:lang w:val="en-US" w:eastAsia="zh-CN"/>
              </w:rPr>
              <w:t>73</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394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2128">
            <w:pPr>
              <w:pStyle w:val="59"/>
              <w:bidi w:val="0"/>
              <w:rPr>
                <w:rFonts w:hint="eastAsia"/>
              </w:rPr>
            </w:pPr>
            <w:r>
              <w:rPr>
                <w:rFonts w:hint="eastAsia"/>
                <w:lang w:val="en-US" w:eastAsia="zh-CN"/>
              </w:rPr>
              <w:t>剪毛机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2D7F">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7115">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A8C5">
            <w:pPr>
              <w:pStyle w:val="59"/>
              <w:bidi w:val="0"/>
              <w:rPr>
                <w:rFonts w:hint="default"/>
              </w:rPr>
            </w:pPr>
            <w:r>
              <w:rPr>
                <w:rFonts w:hint="default"/>
                <w:lang w:val="en-US" w:eastAsia="zh-CN"/>
              </w:rPr>
              <w:t>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516D">
            <w:pPr>
              <w:pStyle w:val="59"/>
              <w:bidi w:val="0"/>
              <w:rPr>
                <w:rFonts w:hint="default"/>
              </w:rPr>
            </w:pPr>
            <w:r>
              <w:rPr>
                <w:rFonts w:hint="default"/>
                <w:lang w:val="en-US" w:eastAsia="zh-CN"/>
              </w:rPr>
              <w:t>5</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80BB">
            <w:pPr>
              <w:pStyle w:val="59"/>
              <w:bidi w:val="0"/>
              <w:rPr>
                <w:rFonts w:hint="eastAsia"/>
              </w:rPr>
            </w:pPr>
          </w:p>
        </w:tc>
      </w:tr>
      <w:tr w14:paraId="00E6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D4DD">
            <w:pPr>
              <w:pStyle w:val="59"/>
              <w:bidi w:val="0"/>
              <w:rPr>
                <w:rFonts w:hint="default"/>
              </w:rPr>
            </w:pPr>
            <w:r>
              <w:rPr>
                <w:rFonts w:hint="default"/>
                <w:lang w:val="en-US" w:eastAsia="zh-CN"/>
              </w:rPr>
              <w:t>74</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A3707">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4E16">
            <w:pPr>
              <w:pStyle w:val="59"/>
              <w:bidi w:val="0"/>
              <w:rPr>
                <w:rFonts w:hint="eastAsia"/>
              </w:rPr>
            </w:pPr>
            <w:r>
              <w:rPr>
                <w:rFonts w:hint="eastAsia"/>
                <w:lang w:val="en-US" w:eastAsia="zh-CN"/>
              </w:rPr>
              <w:t>起毛机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4FFC">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098B">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BBA5">
            <w:pPr>
              <w:pStyle w:val="59"/>
              <w:bidi w:val="0"/>
              <w:rPr>
                <w:rFonts w:hint="default"/>
              </w:rPr>
            </w:pPr>
            <w:r>
              <w:rPr>
                <w:rFonts w:hint="default"/>
                <w:lang w:val="en-US" w:eastAsia="zh-CN"/>
              </w:rPr>
              <w:t>8</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BA35">
            <w:pPr>
              <w:pStyle w:val="59"/>
              <w:bidi w:val="0"/>
              <w:rPr>
                <w:rFonts w:hint="default"/>
              </w:rPr>
            </w:pPr>
            <w:r>
              <w:rPr>
                <w:rFonts w:hint="default"/>
                <w:lang w:val="en-US" w:eastAsia="zh-CN"/>
              </w:rPr>
              <w:t>8</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2CF2">
            <w:pPr>
              <w:pStyle w:val="59"/>
              <w:bidi w:val="0"/>
              <w:rPr>
                <w:rFonts w:hint="eastAsia"/>
              </w:rPr>
            </w:pPr>
          </w:p>
        </w:tc>
      </w:tr>
      <w:tr w14:paraId="1AB3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4F6F">
            <w:pPr>
              <w:pStyle w:val="59"/>
              <w:bidi w:val="0"/>
              <w:rPr>
                <w:rFonts w:hint="default"/>
              </w:rPr>
            </w:pPr>
            <w:r>
              <w:rPr>
                <w:rFonts w:hint="default"/>
                <w:lang w:val="en-US" w:eastAsia="zh-CN"/>
              </w:rPr>
              <w:t>75</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A06F4">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8325">
            <w:pPr>
              <w:pStyle w:val="59"/>
              <w:bidi w:val="0"/>
              <w:rPr>
                <w:rFonts w:hint="eastAsia"/>
              </w:rPr>
            </w:pPr>
            <w:r>
              <w:rPr>
                <w:rFonts w:hint="eastAsia"/>
                <w:lang w:val="en-US" w:eastAsia="zh-CN"/>
              </w:rPr>
              <w:t>砂洗缸</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7D2D">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6C3B">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D7D37">
            <w:pPr>
              <w:pStyle w:val="59"/>
              <w:bidi w:val="0"/>
              <w:rPr>
                <w:rFonts w:hint="default"/>
              </w:rPr>
            </w:pPr>
            <w:r>
              <w:rPr>
                <w:rFonts w:hint="default"/>
                <w:lang w:val="en-US" w:eastAsia="zh-CN"/>
              </w:rPr>
              <w:t>4</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B599">
            <w:pPr>
              <w:pStyle w:val="59"/>
              <w:bidi w:val="0"/>
              <w:rPr>
                <w:rFonts w:hint="default"/>
              </w:rPr>
            </w:pPr>
            <w:r>
              <w:rPr>
                <w:rFonts w:hint="default"/>
                <w:lang w:val="en-US" w:eastAsia="zh-CN"/>
              </w:rPr>
              <w:t>4</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144A">
            <w:pPr>
              <w:pStyle w:val="59"/>
              <w:bidi w:val="0"/>
              <w:rPr>
                <w:rFonts w:hint="eastAsia"/>
              </w:rPr>
            </w:pPr>
          </w:p>
        </w:tc>
      </w:tr>
      <w:tr w14:paraId="07B7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01A97">
            <w:pPr>
              <w:pStyle w:val="59"/>
              <w:bidi w:val="0"/>
              <w:rPr>
                <w:rFonts w:hint="default"/>
              </w:rPr>
            </w:pPr>
            <w:r>
              <w:rPr>
                <w:rFonts w:hint="default"/>
                <w:lang w:val="en-US" w:eastAsia="zh-CN"/>
              </w:rPr>
              <w:t>76</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075AD">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3E09">
            <w:pPr>
              <w:pStyle w:val="59"/>
              <w:bidi w:val="0"/>
              <w:rPr>
                <w:rFonts w:hint="eastAsia"/>
              </w:rPr>
            </w:pPr>
            <w:r>
              <w:rPr>
                <w:rFonts w:hint="eastAsia"/>
                <w:lang w:val="en-US" w:eastAsia="zh-CN"/>
              </w:rPr>
              <w:t>倒毛机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C4F2">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A226">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8DB5">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C2B2">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648A">
            <w:pPr>
              <w:pStyle w:val="59"/>
              <w:bidi w:val="0"/>
              <w:rPr>
                <w:rFonts w:hint="eastAsia"/>
              </w:rPr>
            </w:pPr>
          </w:p>
        </w:tc>
      </w:tr>
      <w:tr w14:paraId="6EEC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1D4F">
            <w:pPr>
              <w:pStyle w:val="59"/>
              <w:bidi w:val="0"/>
              <w:rPr>
                <w:rFonts w:hint="default"/>
              </w:rPr>
            </w:pPr>
            <w:r>
              <w:rPr>
                <w:rFonts w:hint="default"/>
                <w:lang w:val="en-US" w:eastAsia="zh-CN"/>
              </w:rPr>
              <w:t>77</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866C5">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B743">
            <w:pPr>
              <w:pStyle w:val="59"/>
              <w:bidi w:val="0"/>
              <w:rPr>
                <w:rFonts w:hint="eastAsia"/>
              </w:rPr>
            </w:pPr>
            <w:r>
              <w:rPr>
                <w:rFonts w:hint="eastAsia"/>
                <w:lang w:val="en-US" w:eastAsia="zh-CN"/>
              </w:rPr>
              <w:t>小烘干机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8E3F">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0A55">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2022">
            <w:pPr>
              <w:pStyle w:val="59"/>
              <w:bidi w:val="0"/>
              <w:rPr>
                <w:rFonts w:hint="default"/>
              </w:rPr>
            </w:pPr>
            <w:r>
              <w:rPr>
                <w:rFonts w:hint="default"/>
                <w:lang w:val="en-US" w:eastAsia="zh-CN"/>
              </w:rPr>
              <w:t>6</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159B">
            <w:pPr>
              <w:pStyle w:val="59"/>
              <w:bidi w:val="0"/>
              <w:rPr>
                <w:rFonts w:hint="default"/>
              </w:rPr>
            </w:pPr>
            <w:r>
              <w:rPr>
                <w:rFonts w:hint="default"/>
                <w:lang w:val="en-US" w:eastAsia="zh-CN"/>
              </w:rPr>
              <w:t>6</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6FDF">
            <w:pPr>
              <w:pStyle w:val="59"/>
              <w:bidi w:val="0"/>
              <w:rPr>
                <w:rFonts w:hint="eastAsia"/>
              </w:rPr>
            </w:pPr>
          </w:p>
        </w:tc>
      </w:tr>
      <w:tr w14:paraId="7479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481C">
            <w:pPr>
              <w:pStyle w:val="59"/>
              <w:bidi w:val="0"/>
              <w:rPr>
                <w:rFonts w:hint="default"/>
              </w:rPr>
            </w:pPr>
            <w:r>
              <w:rPr>
                <w:rFonts w:hint="default"/>
                <w:lang w:val="en-US" w:eastAsia="zh-CN"/>
              </w:rPr>
              <w:t>78</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DCBE3">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FB6A">
            <w:pPr>
              <w:pStyle w:val="59"/>
              <w:bidi w:val="0"/>
              <w:rPr>
                <w:rFonts w:hint="eastAsia"/>
              </w:rPr>
            </w:pPr>
            <w:r>
              <w:rPr>
                <w:rFonts w:hint="eastAsia"/>
                <w:lang w:val="en-US" w:eastAsia="zh-CN"/>
              </w:rPr>
              <w:t>开幅机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F314">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39D2">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3348">
            <w:pPr>
              <w:pStyle w:val="59"/>
              <w:bidi w:val="0"/>
              <w:rPr>
                <w:rFonts w:hint="default"/>
              </w:rPr>
            </w:pPr>
            <w:r>
              <w:rPr>
                <w:rFonts w:hint="default"/>
                <w:lang w:val="en-US" w:eastAsia="zh-CN"/>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C25F">
            <w:pPr>
              <w:pStyle w:val="59"/>
              <w:bidi w:val="0"/>
              <w:rPr>
                <w:rFonts w:hint="default"/>
              </w:rPr>
            </w:pPr>
            <w:r>
              <w:rPr>
                <w:rFonts w:hint="default"/>
                <w:lang w:val="en-US" w:eastAsia="zh-CN"/>
              </w:rPr>
              <w:t>2</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6F9E">
            <w:pPr>
              <w:pStyle w:val="59"/>
              <w:bidi w:val="0"/>
              <w:rPr>
                <w:rFonts w:hint="eastAsia"/>
              </w:rPr>
            </w:pPr>
          </w:p>
        </w:tc>
      </w:tr>
      <w:tr w14:paraId="0DC8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E847">
            <w:pPr>
              <w:pStyle w:val="59"/>
              <w:bidi w:val="0"/>
              <w:rPr>
                <w:rFonts w:hint="default"/>
              </w:rPr>
            </w:pPr>
            <w:r>
              <w:rPr>
                <w:rFonts w:hint="default"/>
                <w:lang w:val="en-US" w:eastAsia="zh-CN"/>
              </w:rPr>
              <w:t>79</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BE79A">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D8BB">
            <w:pPr>
              <w:pStyle w:val="59"/>
              <w:bidi w:val="0"/>
              <w:rPr>
                <w:rFonts w:hint="eastAsia"/>
              </w:rPr>
            </w:pPr>
            <w:r>
              <w:rPr>
                <w:rFonts w:hint="eastAsia"/>
                <w:lang w:val="en-US" w:eastAsia="zh-CN"/>
              </w:rPr>
              <w:t>脱水机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AA9F">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EA13">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F565">
            <w:pPr>
              <w:pStyle w:val="59"/>
              <w:bidi w:val="0"/>
              <w:rPr>
                <w:rFonts w:hint="default"/>
              </w:rPr>
            </w:pPr>
            <w:r>
              <w:rPr>
                <w:rFonts w:hint="default"/>
                <w:lang w:val="en-US" w:eastAsia="zh-CN"/>
              </w:rPr>
              <w:t>4</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DE3C">
            <w:pPr>
              <w:pStyle w:val="59"/>
              <w:bidi w:val="0"/>
              <w:rPr>
                <w:rFonts w:hint="default"/>
              </w:rPr>
            </w:pPr>
            <w:r>
              <w:rPr>
                <w:rFonts w:hint="default"/>
                <w:lang w:val="en-US" w:eastAsia="zh-CN"/>
              </w:rPr>
              <w:t>4</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AB1B">
            <w:pPr>
              <w:pStyle w:val="59"/>
              <w:bidi w:val="0"/>
              <w:rPr>
                <w:rFonts w:hint="eastAsia"/>
              </w:rPr>
            </w:pPr>
          </w:p>
        </w:tc>
      </w:tr>
      <w:tr w14:paraId="60F7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DFB7">
            <w:pPr>
              <w:pStyle w:val="59"/>
              <w:bidi w:val="0"/>
              <w:rPr>
                <w:rFonts w:hint="default"/>
              </w:rPr>
            </w:pPr>
            <w:r>
              <w:rPr>
                <w:rFonts w:hint="default"/>
                <w:lang w:val="en-US" w:eastAsia="zh-CN"/>
              </w:rPr>
              <w:t>80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F52D9">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3FC0">
            <w:pPr>
              <w:pStyle w:val="59"/>
              <w:bidi w:val="0"/>
              <w:rPr>
                <w:rFonts w:hint="eastAsia"/>
              </w:rPr>
            </w:pPr>
            <w:r>
              <w:rPr>
                <w:rFonts w:hint="eastAsia"/>
                <w:lang w:val="en-US" w:eastAsia="zh-CN"/>
              </w:rPr>
              <w:t>气蒸预缩机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7E51">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D4AD">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F56A">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191B">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3043">
            <w:pPr>
              <w:pStyle w:val="59"/>
              <w:bidi w:val="0"/>
              <w:rPr>
                <w:rFonts w:hint="eastAsia"/>
              </w:rPr>
            </w:pPr>
          </w:p>
        </w:tc>
      </w:tr>
      <w:tr w14:paraId="1207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E4F8">
            <w:pPr>
              <w:pStyle w:val="59"/>
              <w:bidi w:val="0"/>
              <w:rPr>
                <w:rFonts w:hint="default"/>
              </w:rPr>
            </w:pPr>
            <w:r>
              <w:rPr>
                <w:rFonts w:hint="default"/>
                <w:lang w:val="en-US" w:eastAsia="zh-CN"/>
              </w:rPr>
              <w:t>81</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27592">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FEA0">
            <w:pPr>
              <w:pStyle w:val="59"/>
              <w:bidi w:val="0"/>
              <w:rPr>
                <w:rFonts w:hint="eastAsia"/>
              </w:rPr>
            </w:pPr>
            <w:r>
              <w:rPr>
                <w:rFonts w:hint="eastAsia"/>
                <w:lang w:val="en-US" w:eastAsia="zh-CN"/>
              </w:rPr>
              <w:t>炼筒</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FA5B">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BEE2">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0B40">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E00B">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960D">
            <w:pPr>
              <w:pStyle w:val="59"/>
              <w:bidi w:val="0"/>
              <w:rPr>
                <w:rFonts w:hint="eastAsia"/>
              </w:rPr>
            </w:pPr>
          </w:p>
        </w:tc>
      </w:tr>
      <w:tr w14:paraId="4DDB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EE29">
            <w:pPr>
              <w:pStyle w:val="59"/>
              <w:bidi w:val="0"/>
              <w:rPr>
                <w:rFonts w:hint="default"/>
              </w:rPr>
            </w:pPr>
            <w:r>
              <w:rPr>
                <w:rFonts w:hint="default"/>
                <w:lang w:val="en-US" w:eastAsia="zh-CN"/>
              </w:rPr>
              <w:t>82</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0EF5D">
            <w:pPr>
              <w:pStyle w:val="59"/>
              <w:bidi w:val="0"/>
              <w:rPr>
                <w:rFonts w:hint="default"/>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3797">
            <w:pPr>
              <w:pStyle w:val="59"/>
              <w:bidi w:val="0"/>
              <w:rPr>
                <w:rFonts w:hint="eastAsia"/>
              </w:rPr>
            </w:pPr>
            <w:r>
              <w:rPr>
                <w:rFonts w:hint="eastAsia"/>
                <w:lang w:val="en-US" w:eastAsia="zh-CN"/>
              </w:rPr>
              <w:t>小布铼拉幅机</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55284">
            <w:pPr>
              <w:pStyle w:val="59"/>
              <w:bidi w:val="0"/>
              <w:rPr>
                <w:rFonts w:hint="eastAsia"/>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B556">
            <w:pPr>
              <w:pStyle w:val="59"/>
              <w:bidi w:val="0"/>
              <w:rPr>
                <w:rFonts w:hint="default"/>
              </w:rPr>
            </w:pPr>
            <w:r>
              <w:rPr>
                <w:rFonts w:hint="default"/>
                <w:lang w:val="en-US" w:eastAsia="zh-CN"/>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C339">
            <w:pPr>
              <w:pStyle w:val="59"/>
              <w:bidi w:val="0"/>
              <w:rPr>
                <w:rFonts w:hint="default"/>
              </w:rPr>
            </w:pPr>
            <w:r>
              <w:rPr>
                <w:rFonts w:hint="default"/>
                <w:lang w:val="en-US" w:eastAsia="zh-CN"/>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8868">
            <w:pPr>
              <w:pStyle w:val="59"/>
              <w:bidi w:val="0"/>
              <w:rPr>
                <w:rFonts w:hint="default"/>
              </w:rPr>
            </w:pPr>
            <w:r>
              <w:rPr>
                <w:rFonts w:hint="default"/>
                <w:lang w:val="en-US" w:eastAsia="zh-CN"/>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52D5">
            <w:pPr>
              <w:pStyle w:val="59"/>
              <w:bidi w:val="0"/>
              <w:rPr>
                <w:rFonts w:hint="eastAsia"/>
              </w:rPr>
            </w:pPr>
          </w:p>
        </w:tc>
      </w:tr>
    </w:tbl>
    <w:p w14:paraId="289C46F5">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针对上表总结，主要产污设备变动见表2.4-2。</w:t>
      </w:r>
    </w:p>
    <w:p w14:paraId="6FB26FD1">
      <w:pPr>
        <w:numPr>
          <w:ilvl w:val="0"/>
          <w:numId w:val="0"/>
        </w:numPr>
        <w:spacing w:line="440" w:lineRule="exact"/>
        <w:ind w:leftChars="200"/>
        <w:jc w:val="center"/>
        <w:rPr>
          <w:rFonts w:hint="default" w:ascii="Arial" w:hAnsi="宋体" w:eastAsia="宋体" w:cs="Arial"/>
          <w:bCs/>
          <w:color w:val="auto"/>
          <w:szCs w:val="24"/>
          <w:lang w:val="en-US" w:eastAsia="zh-CN"/>
        </w:rPr>
      </w:pPr>
      <w:r>
        <w:rPr>
          <w:rFonts w:hint="eastAsia" w:ascii="Arial" w:hAnsi="宋体" w:eastAsia="宋体" w:cs="Arial"/>
          <w:bCs/>
          <w:color w:val="auto"/>
          <w:szCs w:val="24"/>
          <w:lang w:val="en-US" w:eastAsia="zh-CN"/>
        </w:rPr>
        <w:t>表2.4-2 12#车间主要设备变动汇总</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14:paraId="229F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5D01A3D">
            <w:pPr>
              <w:pStyle w:val="59"/>
              <w:bidi w:val="0"/>
              <w:rPr>
                <w:rFonts w:hint="default"/>
                <w:lang w:val="en-US" w:eastAsia="zh-CN"/>
              </w:rPr>
            </w:pPr>
            <w:r>
              <w:rPr>
                <w:rFonts w:hint="eastAsia"/>
                <w:lang w:val="en-US" w:eastAsia="zh-CN"/>
              </w:rPr>
              <w:t>设备名称</w:t>
            </w:r>
          </w:p>
        </w:tc>
        <w:tc>
          <w:tcPr>
            <w:tcW w:w="1666" w:type="pct"/>
          </w:tcPr>
          <w:p w14:paraId="7965B54B">
            <w:pPr>
              <w:pStyle w:val="59"/>
              <w:bidi w:val="0"/>
              <w:rPr>
                <w:rFonts w:hint="default"/>
                <w:lang w:val="en-US" w:eastAsia="zh-CN"/>
              </w:rPr>
            </w:pPr>
            <w:r>
              <w:rPr>
                <w:rFonts w:hint="eastAsia"/>
                <w:lang w:val="en-US" w:eastAsia="zh-CN"/>
              </w:rPr>
              <w:t>数量(台)</w:t>
            </w:r>
          </w:p>
        </w:tc>
        <w:tc>
          <w:tcPr>
            <w:tcW w:w="1666" w:type="pct"/>
          </w:tcPr>
          <w:p w14:paraId="6D7E2125">
            <w:pPr>
              <w:pStyle w:val="59"/>
              <w:bidi w:val="0"/>
              <w:rPr>
                <w:rFonts w:hint="default"/>
                <w:lang w:val="en-US" w:eastAsia="zh-CN"/>
              </w:rPr>
            </w:pPr>
            <w:r>
              <w:rPr>
                <w:rFonts w:hint="eastAsia"/>
                <w:lang w:val="en-US" w:eastAsia="zh-CN"/>
              </w:rPr>
              <w:t>变动情况</w:t>
            </w:r>
          </w:p>
        </w:tc>
      </w:tr>
      <w:tr w14:paraId="7723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903C311">
            <w:pPr>
              <w:pStyle w:val="59"/>
              <w:bidi w:val="0"/>
              <w:rPr>
                <w:rFonts w:hint="default"/>
                <w:lang w:val="en-US" w:eastAsia="zh-CN"/>
              </w:rPr>
            </w:pPr>
            <w:r>
              <w:rPr>
                <w:rFonts w:hint="eastAsia"/>
                <w:lang w:val="en-US" w:eastAsia="zh-CN"/>
              </w:rPr>
              <w:t>间歇式染色机</w:t>
            </w:r>
          </w:p>
        </w:tc>
        <w:tc>
          <w:tcPr>
            <w:tcW w:w="1666" w:type="pct"/>
          </w:tcPr>
          <w:p w14:paraId="36022F20">
            <w:pPr>
              <w:pStyle w:val="59"/>
              <w:bidi w:val="0"/>
              <w:rPr>
                <w:rFonts w:hint="default"/>
                <w:lang w:val="en-US" w:eastAsia="zh-CN"/>
              </w:rPr>
            </w:pPr>
            <w:r>
              <w:rPr>
                <w:rFonts w:hint="eastAsia"/>
                <w:lang w:val="en-US" w:eastAsia="zh-CN"/>
              </w:rPr>
              <w:t>+17（不含小样机7台）</w:t>
            </w:r>
          </w:p>
        </w:tc>
        <w:tc>
          <w:tcPr>
            <w:tcW w:w="1666" w:type="pct"/>
            <w:vMerge w:val="restart"/>
          </w:tcPr>
          <w:p w14:paraId="0BAA7FC7">
            <w:pPr>
              <w:pStyle w:val="59"/>
              <w:bidi w:val="0"/>
              <w:rPr>
                <w:rFonts w:hint="default"/>
                <w:lang w:val="en-US" w:eastAsia="zh-CN"/>
              </w:rPr>
            </w:pPr>
            <w:r>
              <w:rPr>
                <w:rFonts w:hint="eastAsia"/>
                <w:lang w:val="en-US" w:eastAsia="zh-CN"/>
              </w:rPr>
              <w:t>因生产工艺调整导致设备变动</w:t>
            </w:r>
          </w:p>
        </w:tc>
      </w:tr>
      <w:tr w14:paraId="5299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A523C20">
            <w:pPr>
              <w:pStyle w:val="59"/>
              <w:bidi w:val="0"/>
              <w:rPr>
                <w:rFonts w:hint="default"/>
                <w:lang w:val="en-US" w:eastAsia="zh-CN"/>
              </w:rPr>
            </w:pPr>
            <w:r>
              <w:rPr>
                <w:rFonts w:hint="eastAsia"/>
                <w:lang w:val="en-US" w:eastAsia="zh-CN"/>
              </w:rPr>
              <w:t>连续式长车设备</w:t>
            </w:r>
          </w:p>
        </w:tc>
        <w:tc>
          <w:tcPr>
            <w:tcW w:w="1666" w:type="pct"/>
          </w:tcPr>
          <w:p w14:paraId="183AB421">
            <w:pPr>
              <w:pStyle w:val="59"/>
              <w:bidi w:val="0"/>
              <w:rPr>
                <w:rFonts w:hint="default"/>
                <w:lang w:val="en-US" w:eastAsia="zh-CN"/>
              </w:rPr>
            </w:pPr>
            <w:r>
              <w:rPr>
                <w:rFonts w:hint="eastAsia"/>
                <w:lang w:val="en-US" w:eastAsia="zh-CN"/>
              </w:rPr>
              <w:t>-6</w:t>
            </w:r>
          </w:p>
        </w:tc>
        <w:tc>
          <w:tcPr>
            <w:tcW w:w="1666" w:type="pct"/>
            <w:vMerge w:val="continue"/>
          </w:tcPr>
          <w:p w14:paraId="232C7C2E">
            <w:pPr>
              <w:pStyle w:val="59"/>
              <w:bidi w:val="0"/>
              <w:rPr>
                <w:rFonts w:hint="default"/>
                <w:lang w:val="en-US" w:eastAsia="zh-CN"/>
              </w:rPr>
            </w:pPr>
          </w:p>
        </w:tc>
      </w:tr>
      <w:tr w14:paraId="4D96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9F20A53">
            <w:pPr>
              <w:pStyle w:val="59"/>
              <w:bidi w:val="0"/>
              <w:rPr>
                <w:rFonts w:hint="default"/>
                <w:lang w:val="en-US" w:eastAsia="zh-CN"/>
              </w:rPr>
            </w:pPr>
            <w:r>
              <w:rPr>
                <w:rFonts w:hint="eastAsia"/>
                <w:lang w:val="en-US" w:eastAsia="zh-CN"/>
              </w:rPr>
              <w:t>数码喷墨印花机</w:t>
            </w:r>
          </w:p>
        </w:tc>
        <w:tc>
          <w:tcPr>
            <w:tcW w:w="1666" w:type="pct"/>
          </w:tcPr>
          <w:p w14:paraId="706C6608">
            <w:pPr>
              <w:pStyle w:val="59"/>
              <w:bidi w:val="0"/>
              <w:rPr>
                <w:rFonts w:hint="default"/>
                <w:lang w:val="en-US" w:eastAsia="zh-CN"/>
              </w:rPr>
            </w:pPr>
            <w:r>
              <w:rPr>
                <w:rFonts w:hint="eastAsia"/>
                <w:lang w:val="en-US" w:eastAsia="zh-CN"/>
              </w:rPr>
              <w:t>4</w:t>
            </w:r>
          </w:p>
        </w:tc>
        <w:tc>
          <w:tcPr>
            <w:tcW w:w="1666" w:type="pct"/>
            <w:vMerge w:val="restart"/>
          </w:tcPr>
          <w:p w14:paraId="12121FD6">
            <w:pPr>
              <w:pStyle w:val="59"/>
              <w:bidi w:val="0"/>
              <w:rPr>
                <w:rFonts w:hint="default"/>
                <w:lang w:val="en-US" w:eastAsia="zh-CN"/>
              </w:rPr>
            </w:pPr>
            <w:r>
              <w:rPr>
                <w:rFonts w:hint="eastAsia"/>
                <w:lang w:val="en-US" w:eastAsia="zh-CN"/>
              </w:rPr>
              <w:t>印花设备调整</w:t>
            </w:r>
          </w:p>
        </w:tc>
      </w:tr>
      <w:tr w14:paraId="6F78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69EF630">
            <w:pPr>
              <w:pStyle w:val="59"/>
              <w:bidi w:val="0"/>
              <w:rPr>
                <w:rFonts w:hint="default"/>
                <w:lang w:val="en-US" w:eastAsia="zh-CN"/>
              </w:rPr>
            </w:pPr>
            <w:r>
              <w:rPr>
                <w:rFonts w:hint="eastAsia"/>
                <w:lang w:val="en-US" w:eastAsia="zh-CN"/>
              </w:rPr>
              <w:t>圆网印花机</w:t>
            </w:r>
          </w:p>
        </w:tc>
        <w:tc>
          <w:tcPr>
            <w:tcW w:w="1666" w:type="pct"/>
          </w:tcPr>
          <w:p w14:paraId="6553868F">
            <w:pPr>
              <w:pStyle w:val="59"/>
              <w:bidi w:val="0"/>
              <w:rPr>
                <w:rFonts w:hint="default"/>
                <w:lang w:val="en-US" w:eastAsia="zh-CN"/>
              </w:rPr>
            </w:pPr>
            <w:r>
              <w:rPr>
                <w:rFonts w:hint="eastAsia"/>
                <w:lang w:val="en-US" w:eastAsia="zh-CN"/>
              </w:rPr>
              <w:t>-1</w:t>
            </w:r>
          </w:p>
        </w:tc>
        <w:tc>
          <w:tcPr>
            <w:tcW w:w="1666" w:type="pct"/>
            <w:vMerge w:val="continue"/>
          </w:tcPr>
          <w:p w14:paraId="1E359C4A">
            <w:pPr>
              <w:pStyle w:val="59"/>
              <w:bidi w:val="0"/>
              <w:rPr>
                <w:rFonts w:hint="default"/>
                <w:lang w:val="en-US" w:eastAsia="zh-CN"/>
              </w:rPr>
            </w:pPr>
          </w:p>
        </w:tc>
      </w:tr>
      <w:tr w14:paraId="68A2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B3752E2">
            <w:pPr>
              <w:pStyle w:val="59"/>
              <w:bidi w:val="0"/>
              <w:rPr>
                <w:rFonts w:hint="default"/>
                <w:lang w:val="en-US" w:eastAsia="zh-CN"/>
              </w:rPr>
            </w:pPr>
            <w:r>
              <w:rPr>
                <w:rFonts w:hint="eastAsia"/>
                <w:lang w:val="en-US" w:eastAsia="zh-CN"/>
              </w:rPr>
              <w:t>平网印花机</w:t>
            </w:r>
          </w:p>
        </w:tc>
        <w:tc>
          <w:tcPr>
            <w:tcW w:w="1666" w:type="pct"/>
          </w:tcPr>
          <w:p w14:paraId="57F56BC0">
            <w:pPr>
              <w:pStyle w:val="59"/>
              <w:bidi w:val="0"/>
              <w:rPr>
                <w:rFonts w:hint="default"/>
                <w:lang w:val="en-US" w:eastAsia="zh-CN"/>
              </w:rPr>
            </w:pPr>
            <w:r>
              <w:rPr>
                <w:rFonts w:hint="eastAsia"/>
                <w:lang w:val="en-US" w:eastAsia="zh-CN"/>
              </w:rPr>
              <w:t>+2</w:t>
            </w:r>
          </w:p>
        </w:tc>
        <w:tc>
          <w:tcPr>
            <w:tcW w:w="1666" w:type="pct"/>
            <w:vMerge w:val="continue"/>
          </w:tcPr>
          <w:p w14:paraId="485D50F7">
            <w:pPr>
              <w:pStyle w:val="59"/>
              <w:bidi w:val="0"/>
              <w:rPr>
                <w:rFonts w:hint="default"/>
                <w:lang w:val="en-US" w:eastAsia="zh-CN"/>
              </w:rPr>
            </w:pPr>
          </w:p>
        </w:tc>
      </w:tr>
      <w:tr w14:paraId="521F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AEA4071">
            <w:pPr>
              <w:pStyle w:val="59"/>
              <w:bidi w:val="0"/>
              <w:rPr>
                <w:rFonts w:hint="default"/>
                <w:lang w:val="en-US" w:eastAsia="zh-CN"/>
              </w:rPr>
            </w:pPr>
            <w:r>
              <w:rPr>
                <w:rFonts w:hint="eastAsia"/>
                <w:lang w:val="en-US" w:eastAsia="zh-CN"/>
              </w:rPr>
              <w:t>磨毛机</w:t>
            </w:r>
          </w:p>
        </w:tc>
        <w:tc>
          <w:tcPr>
            <w:tcW w:w="1666" w:type="pct"/>
          </w:tcPr>
          <w:p w14:paraId="7AE4A544">
            <w:pPr>
              <w:pStyle w:val="59"/>
              <w:bidi w:val="0"/>
              <w:rPr>
                <w:rFonts w:hint="default"/>
                <w:lang w:val="en-US" w:eastAsia="zh-CN"/>
              </w:rPr>
            </w:pPr>
            <w:r>
              <w:rPr>
                <w:rFonts w:hint="eastAsia"/>
                <w:lang w:val="en-US" w:eastAsia="zh-CN"/>
              </w:rPr>
              <w:t>-3</w:t>
            </w:r>
          </w:p>
        </w:tc>
        <w:tc>
          <w:tcPr>
            <w:tcW w:w="1666" w:type="pct"/>
          </w:tcPr>
          <w:p w14:paraId="34E7CE28">
            <w:pPr>
              <w:pStyle w:val="59"/>
              <w:bidi w:val="0"/>
              <w:rPr>
                <w:rFonts w:hint="default"/>
                <w:lang w:val="en-US" w:eastAsia="zh-CN"/>
              </w:rPr>
            </w:pPr>
            <w:r>
              <w:rPr>
                <w:rFonts w:hint="eastAsia"/>
                <w:lang w:val="en-US" w:eastAsia="zh-CN"/>
              </w:rPr>
              <w:t>不再配置</w:t>
            </w:r>
          </w:p>
        </w:tc>
      </w:tr>
      <w:tr w14:paraId="4FF0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AF818C9">
            <w:pPr>
              <w:pStyle w:val="59"/>
              <w:bidi w:val="0"/>
              <w:rPr>
                <w:rFonts w:hint="default"/>
                <w:lang w:val="en-US" w:eastAsia="zh-CN"/>
              </w:rPr>
            </w:pPr>
            <w:r>
              <w:rPr>
                <w:rFonts w:hint="eastAsia"/>
                <w:lang w:val="en-US" w:eastAsia="zh-CN"/>
              </w:rPr>
              <w:t>烘干机</w:t>
            </w:r>
          </w:p>
        </w:tc>
        <w:tc>
          <w:tcPr>
            <w:tcW w:w="1666" w:type="pct"/>
          </w:tcPr>
          <w:p w14:paraId="133C7D10">
            <w:pPr>
              <w:pStyle w:val="59"/>
              <w:bidi w:val="0"/>
              <w:rPr>
                <w:rFonts w:hint="default"/>
                <w:lang w:val="en-US" w:eastAsia="zh-CN"/>
              </w:rPr>
            </w:pPr>
            <w:r>
              <w:rPr>
                <w:rFonts w:hint="eastAsia"/>
                <w:lang w:val="en-US" w:eastAsia="zh-CN"/>
              </w:rPr>
              <w:t>4</w:t>
            </w:r>
          </w:p>
        </w:tc>
        <w:tc>
          <w:tcPr>
            <w:tcW w:w="1666" w:type="pct"/>
            <w:vMerge w:val="restart"/>
          </w:tcPr>
          <w:p w14:paraId="319E75D5">
            <w:pPr>
              <w:pStyle w:val="59"/>
              <w:bidi w:val="0"/>
              <w:rPr>
                <w:rFonts w:hint="default"/>
                <w:lang w:val="en-US" w:eastAsia="zh-CN"/>
              </w:rPr>
            </w:pPr>
            <w:r>
              <w:rPr>
                <w:rFonts w:hint="eastAsia"/>
                <w:lang w:val="en-US" w:eastAsia="zh-CN"/>
              </w:rPr>
              <w:t>布局位置调整，相应调整了环保设施的位置，不导致污染物变化。</w:t>
            </w:r>
          </w:p>
        </w:tc>
      </w:tr>
      <w:tr w14:paraId="6E13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9F98804">
            <w:pPr>
              <w:pStyle w:val="59"/>
              <w:bidi w:val="0"/>
              <w:rPr>
                <w:rFonts w:hint="default"/>
                <w:lang w:val="en-US" w:eastAsia="zh-CN"/>
              </w:rPr>
            </w:pPr>
            <w:r>
              <w:rPr>
                <w:rFonts w:hint="eastAsia"/>
                <w:lang w:val="en-US" w:eastAsia="zh-CN"/>
              </w:rPr>
              <w:t>烧毛机</w:t>
            </w:r>
          </w:p>
        </w:tc>
        <w:tc>
          <w:tcPr>
            <w:tcW w:w="1666" w:type="pct"/>
          </w:tcPr>
          <w:p w14:paraId="67E49001">
            <w:pPr>
              <w:pStyle w:val="59"/>
              <w:bidi w:val="0"/>
              <w:rPr>
                <w:rFonts w:hint="default"/>
                <w:lang w:val="en-US" w:eastAsia="zh-CN"/>
              </w:rPr>
            </w:pPr>
            <w:r>
              <w:rPr>
                <w:rFonts w:hint="eastAsia"/>
                <w:lang w:val="en-US" w:eastAsia="zh-CN"/>
              </w:rPr>
              <w:t>-1</w:t>
            </w:r>
          </w:p>
        </w:tc>
        <w:tc>
          <w:tcPr>
            <w:tcW w:w="1666" w:type="pct"/>
            <w:vMerge w:val="continue"/>
          </w:tcPr>
          <w:p w14:paraId="3C60E7FA">
            <w:pPr>
              <w:pStyle w:val="59"/>
              <w:bidi w:val="0"/>
              <w:rPr>
                <w:rFonts w:hint="default"/>
                <w:lang w:val="en-US" w:eastAsia="zh-CN"/>
              </w:rPr>
            </w:pPr>
          </w:p>
        </w:tc>
      </w:tr>
    </w:tbl>
    <w:p w14:paraId="0EF6A951">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根据上表的汇总，本节重点针对染色工艺设备变动和印花设备调整是否导致污染物发生变化进行分析。</w:t>
      </w:r>
    </w:p>
    <w:p w14:paraId="0A751C81">
      <w:pPr>
        <w:pStyle w:val="2"/>
        <w:rPr>
          <w:rFonts w:hint="eastAsia"/>
          <w:lang w:val="en-US" w:eastAsia="zh-CN"/>
        </w:rPr>
      </w:pPr>
    </w:p>
    <w:p w14:paraId="1934AE2A">
      <w:pPr>
        <w:pStyle w:val="3"/>
        <w:rPr>
          <w:rFonts w:hint="eastAsia"/>
          <w:lang w:val="en-US" w:eastAsia="zh-CN"/>
        </w:rPr>
      </w:pPr>
      <w:r>
        <w:rPr>
          <w:rFonts w:hint="eastAsia"/>
          <w:lang w:val="en-US" w:eastAsia="zh-CN"/>
        </w:rPr>
        <w:t>2、原审批设备产能和污染物产排情况</w:t>
      </w:r>
    </w:p>
    <w:p w14:paraId="79E10C80">
      <w:pPr>
        <w:pStyle w:val="3"/>
        <w:rPr>
          <w:rFonts w:hint="eastAsia"/>
          <w:lang w:val="en-US" w:eastAsia="zh-CN"/>
        </w:rPr>
      </w:pPr>
      <w:r>
        <w:rPr>
          <w:rFonts w:hint="eastAsia"/>
          <w:lang w:val="en-US" w:eastAsia="zh-CN"/>
        </w:rPr>
        <w:t xml:space="preserve">(1)变动前后产能变动情况分析   </w:t>
      </w:r>
    </w:p>
    <w:p w14:paraId="090E4E7D">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 xml:space="preserve"> 根据原环评表4-9内容，原审批设备的产能情况见2.4-3。</w:t>
      </w:r>
    </w:p>
    <w:p w14:paraId="5EFBF5F8">
      <w:pPr>
        <w:numPr>
          <w:ilvl w:val="0"/>
          <w:numId w:val="0"/>
        </w:numPr>
        <w:spacing w:line="440" w:lineRule="exact"/>
        <w:ind w:leftChars="200"/>
        <w:jc w:val="center"/>
        <w:rPr>
          <w:rFonts w:hint="default" w:ascii="Arial" w:hAnsi="宋体" w:eastAsia="宋体" w:cs="Arial"/>
          <w:bCs/>
          <w:color w:val="auto"/>
          <w:szCs w:val="24"/>
          <w:lang w:val="en-US" w:eastAsia="zh-CN"/>
        </w:rPr>
      </w:pPr>
      <w:r>
        <w:rPr>
          <w:rFonts w:hint="eastAsia" w:ascii="Arial" w:hAnsi="宋体" w:eastAsia="宋体" w:cs="Arial"/>
          <w:bCs/>
          <w:color w:val="auto"/>
          <w:szCs w:val="24"/>
          <w:lang w:val="en-US" w:eastAsia="zh-CN"/>
        </w:rPr>
        <w:t>表2.4-3 连续式生产设备产能匹配性</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1266"/>
        <w:gridCol w:w="1022"/>
        <w:gridCol w:w="1056"/>
        <w:gridCol w:w="1156"/>
        <w:gridCol w:w="1156"/>
        <w:gridCol w:w="894"/>
      </w:tblGrid>
      <w:tr w14:paraId="5DC0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16437467">
            <w:pPr>
              <w:pStyle w:val="59"/>
              <w:bidi w:val="0"/>
              <w:rPr>
                <w:rFonts w:hint="default"/>
                <w:lang w:val="en-US" w:eastAsia="zh-CN"/>
              </w:rPr>
            </w:pPr>
            <w:r>
              <w:rPr>
                <w:rFonts w:hint="eastAsia"/>
                <w:lang w:val="en-US" w:eastAsia="zh-CN"/>
              </w:rPr>
              <w:t>序号</w:t>
            </w:r>
          </w:p>
        </w:tc>
        <w:tc>
          <w:tcPr>
            <w:tcW w:w="0" w:type="auto"/>
            <w:noWrap w:val="0"/>
            <w:vAlign w:val="top"/>
          </w:tcPr>
          <w:p w14:paraId="0F9C246D">
            <w:pPr>
              <w:pStyle w:val="59"/>
              <w:bidi w:val="0"/>
              <w:rPr>
                <w:rFonts w:hint="default"/>
                <w:lang w:val="en-US" w:eastAsia="zh-CN"/>
              </w:rPr>
            </w:pPr>
            <w:r>
              <w:rPr>
                <w:rFonts w:hint="eastAsia"/>
                <w:lang w:val="en-US" w:eastAsia="zh-CN"/>
              </w:rPr>
              <w:t>设备名称</w:t>
            </w:r>
          </w:p>
        </w:tc>
        <w:tc>
          <w:tcPr>
            <w:tcW w:w="0" w:type="auto"/>
            <w:noWrap w:val="0"/>
            <w:vAlign w:val="top"/>
          </w:tcPr>
          <w:p w14:paraId="16B86DC2">
            <w:pPr>
              <w:pStyle w:val="59"/>
              <w:bidi w:val="0"/>
              <w:rPr>
                <w:rFonts w:hint="default"/>
                <w:lang w:val="en-US" w:eastAsia="zh-CN"/>
              </w:rPr>
            </w:pPr>
            <w:r>
              <w:rPr>
                <w:rFonts w:hint="eastAsia"/>
                <w:lang w:val="en-US" w:eastAsia="zh-CN"/>
              </w:rPr>
              <w:t>数量（</w:t>
            </w:r>
            <w:r>
              <w:rPr>
                <w:rFonts w:hint="default"/>
                <w:lang w:val="en-US" w:eastAsia="zh-CN"/>
              </w:rPr>
              <w:t>台</w:t>
            </w:r>
            <w:r>
              <w:rPr>
                <w:rFonts w:hint="eastAsia"/>
                <w:lang w:val="en-US" w:eastAsia="zh-CN"/>
              </w:rPr>
              <w:t>）</w:t>
            </w:r>
          </w:p>
        </w:tc>
        <w:tc>
          <w:tcPr>
            <w:tcW w:w="0" w:type="auto"/>
            <w:noWrap w:val="0"/>
            <w:vAlign w:val="top"/>
          </w:tcPr>
          <w:p w14:paraId="087B4F3F">
            <w:pPr>
              <w:pStyle w:val="59"/>
              <w:bidi w:val="0"/>
              <w:rPr>
                <w:rFonts w:hint="default"/>
                <w:lang w:val="en-US" w:eastAsia="zh-CN"/>
              </w:rPr>
            </w:pPr>
            <w:r>
              <w:rPr>
                <w:rFonts w:hint="eastAsia"/>
                <w:lang w:val="en-US" w:eastAsia="zh-CN"/>
              </w:rPr>
              <w:t>车速</w:t>
            </w:r>
          </w:p>
        </w:tc>
        <w:tc>
          <w:tcPr>
            <w:tcW w:w="0" w:type="auto"/>
            <w:noWrap w:val="0"/>
            <w:vAlign w:val="top"/>
          </w:tcPr>
          <w:p w14:paraId="43AF34AC">
            <w:pPr>
              <w:pStyle w:val="59"/>
              <w:bidi w:val="0"/>
              <w:rPr>
                <w:rFonts w:hint="default"/>
                <w:lang w:val="en-US" w:eastAsia="zh-CN"/>
              </w:rPr>
            </w:pPr>
            <w:r>
              <w:rPr>
                <w:rFonts w:hint="eastAsia"/>
                <w:lang w:val="en-US" w:eastAsia="zh-CN"/>
              </w:rPr>
              <w:t>生产时长</w:t>
            </w:r>
          </w:p>
        </w:tc>
        <w:tc>
          <w:tcPr>
            <w:tcW w:w="0" w:type="auto"/>
            <w:noWrap w:val="0"/>
            <w:vAlign w:val="top"/>
          </w:tcPr>
          <w:p w14:paraId="07E7A284">
            <w:pPr>
              <w:pStyle w:val="59"/>
              <w:bidi w:val="0"/>
              <w:rPr>
                <w:rFonts w:hint="default"/>
                <w:lang w:val="en-US" w:eastAsia="zh-CN"/>
              </w:rPr>
            </w:pPr>
            <w:r>
              <w:rPr>
                <w:rFonts w:hint="eastAsia"/>
                <w:lang w:val="en-US" w:eastAsia="zh-CN"/>
              </w:rPr>
              <w:t>理论产能</w:t>
            </w:r>
          </w:p>
        </w:tc>
        <w:tc>
          <w:tcPr>
            <w:tcW w:w="0" w:type="auto"/>
            <w:noWrap w:val="0"/>
            <w:vAlign w:val="top"/>
          </w:tcPr>
          <w:p w14:paraId="1204D7CB">
            <w:pPr>
              <w:pStyle w:val="59"/>
              <w:bidi w:val="0"/>
              <w:rPr>
                <w:rFonts w:hint="default"/>
                <w:lang w:val="en-US" w:eastAsia="zh-CN"/>
              </w:rPr>
            </w:pPr>
            <w:r>
              <w:rPr>
                <w:rFonts w:hint="eastAsia"/>
                <w:lang w:val="en-US" w:eastAsia="zh-CN"/>
              </w:rPr>
              <w:t>申报产能</w:t>
            </w:r>
          </w:p>
        </w:tc>
        <w:tc>
          <w:tcPr>
            <w:tcW w:w="0" w:type="auto"/>
            <w:noWrap w:val="0"/>
            <w:vAlign w:val="top"/>
          </w:tcPr>
          <w:p w14:paraId="0C2745E6">
            <w:pPr>
              <w:pStyle w:val="59"/>
              <w:bidi w:val="0"/>
              <w:rPr>
                <w:rFonts w:hint="default"/>
                <w:lang w:val="en-US" w:eastAsia="zh-CN"/>
              </w:rPr>
            </w:pPr>
            <w:r>
              <w:rPr>
                <w:rFonts w:hint="eastAsia"/>
                <w:lang w:val="en-US" w:eastAsia="zh-CN"/>
              </w:rPr>
              <w:t>负荷率</w:t>
            </w:r>
          </w:p>
        </w:tc>
      </w:tr>
      <w:tr w14:paraId="484C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73F1BE7C">
            <w:pPr>
              <w:pStyle w:val="59"/>
              <w:bidi w:val="0"/>
              <w:rPr>
                <w:rFonts w:hint="default"/>
                <w:lang w:val="en-US" w:eastAsia="zh-CN"/>
              </w:rPr>
            </w:pPr>
            <w:r>
              <w:rPr>
                <w:rFonts w:hint="eastAsia"/>
                <w:lang w:val="en-US" w:eastAsia="zh-CN"/>
              </w:rPr>
              <w:t>1</w:t>
            </w:r>
          </w:p>
        </w:tc>
        <w:tc>
          <w:tcPr>
            <w:tcW w:w="0" w:type="auto"/>
            <w:noWrap w:val="0"/>
            <w:vAlign w:val="center"/>
          </w:tcPr>
          <w:p w14:paraId="101FA9B5">
            <w:pPr>
              <w:pStyle w:val="59"/>
              <w:bidi w:val="0"/>
              <w:rPr>
                <w:rFonts w:hint="eastAsia"/>
                <w:lang w:val="en-US" w:eastAsia="zh-CN"/>
              </w:rPr>
            </w:pPr>
            <w:r>
              <w:rPr>
                <w:rFonts w:hint="default"/>
                <w:lang w:val="en-US" w:eastAsia="zh-CN"/>
              </w:rPr>
              <w:t>印花机</w:t>
            </w:r>
          </w:p>
        </w:tc>
        <w:tc>
          <w:tcPr>
            <w:tcW w:w="0" w:type="auto"/>
            <w:tcBorders>
              <w:bottom w:val="single" w:color="000000" w:sz="4" w:space="0"/>
            </w:tcBorders>
            <w:noWrap w:val="0"/>
            <w:vAlign w:val="center"/>
          </w:tcPr>
          <w:p w14:paraId="7CDE943E">
            <w:pPr>
              <w:pStyle w:val="59"/>
              <w:bidi w:val="0"/>
              <w:rPr>
                <w:rFonts w:hint="eastAsia"/>
                <w:lang w:val="en-US" w:eastAsia="zh-CN"/>
              </w:rPr>
            </w:pPr>
            <w:r>
              <w:rPr>
                <w:rFonts w:hint="eastAsia"/>
                <w:lang w:val="en-US" w:eastAsia="zh-CN"/>
              </w:rPr>
              <w:t>4平网</w:t>
            </w:r>
          </w:p>
          <w:p w14:paraId="56F3A8D6">
            <w:pPr>
              <w:pStyle w:val="59"/>
              <w:bidi w:val="0"/>
              <w:rPr>
                <w:rFonts w:hint="default"/>
                <w:lang w:val="en-US" w:eastAsia="zh-CN"/>
              </w:rPr>
            </w:pPr>
            <w:r>
              <w:rPr>
                <w:rFonts w:hint="eastAsia"/>
                <w:lang w:val="en-US" w:eastAsia="zh-CN"/>
              </w:rPr>
              <w:t>3圆网</w:t>
            </w:r>
          </w:p>
        </w:tc>
        <w:tc>
          <w:tcPr>
            <w:tcW w:w="0" w:type="auto"/>
            <w:tcBorders>
              <w:bottom w:val="single" w:color="000000" w:sz="4" w:space="0"/>
            </w:tcBorders>
            <w:noWrap w:val="0"/>
            <w:vAlign w:val="center"/>
          </w:tcPr>
          <w:p w14:paraId="7EA093EC">
            <w:pPr>
              <w:pStyle w:val="59"/>
              <w:bidi w:val="0"/>
              <w:rPr>
                <w:rFonts w:hint="eastAsia"/>
                <w:lang w:val="en-US" w:eastAsia="zh-CN"/>
              </w:rPr>
            </w:pPr>
            <w:r>
              <w:rPr>
                <w:rFonts w:hint="eastAsia"/>
                <w:lang w:val="en-US" w:eastAsia="zh-CN"/>
              </w:rPr>
              <w:t>10m/min</w:t>
            </w:r>
          </w:p>
          <w:p w14:paraId="7E40A981">
            <w:pPr>
              <w:pStyle w:val="59"/>
              <w:bidi w:val="0"/>
              <w:rPr>
                <w:rFonts w:hint="default"/>
                <w:lang w:val="en-US" w:eastAsia="zh-CN"/>
              </w:rPr>
            </w:pPr>
            <w:r>
              <w:rPr>
                <w:rFonts w:hint="eastAsia"/>
                <w:lang w:val="en-US" w:eastAsia="zh-CN"/>
              </w:rPr>
              <w:t>30m/min</w:t>
            </w:r>
          </w:p>
        </w:tc>
        <w:tc>
          <w:tcPr>
            <w:tcW w:w="0" w:type="auto"/>
            <w:vMerge w:val="restart"/>
            <w:noWrap w:val="0"/>
            <w:vAlign w:val="center"/>
          </w:tcPr>
          <w:p w14:paraId="56BB8616">
            <w:pPr>
              <w:pStyle w:val="59"/>
              <w:bidi w:val="0"/>
              <w:rPr>
                <w:rFonts w:hint="default"/>
                <w:lang w:val="en-US" w:eastAsia="zh-CN"/>
              </w:rPr>
            </w:pPr>
            <w:r>
              <w:rPr>
                <w:rFonts w:hint="eastAsia"/>
                <w:lang w:val="en-US" w:eastAsia="zh-CN"/>
              </w:rPr>
              <w:t>7200h</w:t>
            </w:r>
          </w:p>
        </w:tc>
        <w:tc>
          <w:tcPr>
            <w:tcW w:w="0" w:type="auto"/>
            <w:tcBorders>
              <w:bottom w:val="single" w:color="000000" w:sz="4" w:space="0"/>
            </w:tcBorders>
            <w:noWrap w:val="0"/>
            <w:vAlign w:val="center"/>
          </w:tcPr>
          <w:p w14:paraId="27DC1154">
            <w:pPr>
              <w:pStyle w:val="59"/>
              <w:bidi w:val="0"/>
              <w:rPr>
                <w:rFonts w:hint="default"/>
                <w:lang w:val="en-US" w:eastAsia="zh-CN"/>
              </w:rPr>
            </w:pPr>
            <w:r>
              <w:rPr>
                <w:rFonts w:hint="eastAsia"/>
                <w:lang w:val="en-US" w:eastAsia="zh-CN"/>
              </w:rPr>
              <w:t>5616万米</w:t>
            </w:r>
          </w:p>
        </w:tc>
        <w:tc>
          <w:tcPr>
            <w:tcW w:w="0" w:type="auto"/>
            <w:noWrap w:val="0"/>
            <w:vAlign w:val="center"/>
          </w:tcPr>
          <w:p w14:paraId="58183AA0">
            <w:pPr>
              <w:pStyle w:val="59"/>
              <w:bidi w:val="0"/>
              <w:rPr>
                <w:rFonts w:hint="default"/>
                <w:lang w:val="en-US" w:eastAsia="zh-CN"/>
              </w:rPr>
            </w:pPr>
            <w:r>
              <w:rPr>
                <w:rFonts w:hint="eastAsia"/>
                <w:lang w:val="en-US" w:eastAsia="zh-CN"/>
              </w:rPr>
              <w:t>4000万米</w:t>
            </w:r>
          </w:p>
        </w:tc>
        <w:tc>
          <w:tcPr>
            <w:tcW w:w="0" w:type="auto"/>
            <w:noWrap w:val="0"/>
            <w:vAlign w:val="center"/>
          </w:tcPr>
          <w:p w14:paraId="500CC32C">
            <w:pPr>
              <w:pStyle w:val="59"/>
              <w:bidi w:val="0"/>
              <w:rPr>
                <w:rFonts w:hint="default"/>
                <w:lang w:val="en-US" w:eastAsia="zh-CN"/>
              </w:rPr>
            </w:pPr>
            <w:r>
              <w:rPr>
                <w:rFonts w:hint="eastAsia"/>
                <w:lang w:val="en-US" w:eastAsia="zh-CN"/>
              </w:rPr>
              <w:t>71.2%</w:t>
            </w:r>
          </w:p>
        </w:tc>
      </w:tr>
      <w:tr w14:paraId="6FAD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4E528F1E">
            <w:pPr>
              <w:pStyle w:val="59"/>
              <w:bidi w:val="0"/>
              <w:rPr>
                <w:rFonts w:hint="default"/>
                <w:lang w:val="en-US" w:eastAsia="zh-CN"/>
              </w:rPr>
            </w:pPr>
            <w:r>
              <w:rPr>
                <w:rFonts w:hint="eastAsia"/>
                <w:lang w:val="en-US" w:eastAsia="zh-CN"/>
              </w:rPr>
              <w:t>2</w:t>
            </w:r>
          </w:p>
        </w:tc>
        <w:tc>
          <w:tcPr>
            <w:tcW w:w="0" w:type="auto"/>
            <w:noWrap w:val="0"/>
            <w:vAlign w:val="top"/>
          </w:tcPr>
          <w:p w14:paraId="7738B158">
            <w:pPr>
              <w:pStyle w:val="59"/>
              <w:bidi w:val="0"/>
              <w:rPr>
                <w:rFonts w:hint="eastAsia"/>
                <w:lang w:val="en-US" w:eastAsia="zh-CN"/>
              </w:rPr>
            </w:pPr>
            <w:r>
              <w:rPr>
                <w:rFonts w:hint="default"/>
                <w:lang w:val="en-US" w:eastAsia="zh-CN"/>
              </w:rPr>
              <w:t>丝光机</w:t>
            </w:r>
          </w:p>
        </w:tc>
        <w:tc>
          <w:tcPr>
            <w:tcW w:w="0" w:type="auto"/>
            <w:tcBorders>
              <w:top w:val="single" w:color="000000" w:sz="4" w:space="0"/>
            </w:tcBorders>
            <w:noWrap w:val="0"/>
            <w:vAlign w:val="top"/>
          </w:tcPr>
          <w:p w14:paraId="74D48CEE">
            <w:pPr>
              <w:pStyle w:val="59"/>
              <w:bidi w:val="0"/>
              <w:rPr>
                <w:rFonts w:hint="eastAsia"/>
                <w:lang w:val="en-US" w:eastAsia="zh-CN"/>
              </w:rPr>
            </w:pPr>
            <w:r>
              <w:rPr>
                <w:rFonts w:hint="default"/>
                <w:lang w:val="en-US" w:eastAsia="zh-CN"/>
              </w:rPr>
              <w:t>1</w:t>
            </w:r>
          </w:p>
        </w:tc>
        <w:tc>
          <w:tcPr>
            <w:tcW w:w="0" w:type="auto"/>
            <w:tcBorders>
              <w:top w:val="single" w:color="000000" w:sz="4" w:space="0"/>
            </w:tcBorders>
            <w:noWrap w:val="0"/>
            <w:vAlign w:val="top"/>
          </w:tcPr>
          <w:p w14:paraId="40665458">
            <w:pPr>
              <w:pStyle w:val="59"/>
              <w:bidi w:val="0"/>
              <w:rPr>
                <w:rFonts w:hint="default"/>
                <w:lang w:val="en-US" w:eastAsia="zh-CN"/>
              </w:rPr>
            </w:pPr>
            <w:r>
              <w:rPr>
                <w:rFonts w:hint="eastAsia"/>
                <w:lang w:val="en-US" w:eastAsia="zh-CN"/>
              </w:rPr>
              <w:t>40m/min</w:t>
            </w:r>
          </w:p>
        </w:tc>
        <w:tc>
          <w:tcPr>
            <w:tcW w:w="0" w:type="auto"/>
            <w:vMerge w:val="continue"/>
            <w:noWrap w:val="0"/>
            <w:vAlign w:val="top"/>
          </w:tcPr>
          <w:p w14:paraId="1EF456E4">
            <w:pPr>
              <w:pStyle w:val="59"/>
              <w:bidi w:val="0"/>
              <w:rPr>
                <w:rFonts w:hint="eastAsia"/>
                <w:lang w:val="en-US" w:eastAsia="zh-CN"/>
              </w:rPr>
            </w:pPr>
          </w:p>
        </w:tc>
        <w:tc>
          <w:tcPr>
            <w:tcW w:w="0" w:type="auto"/>
            <w:tcBorders>
              <w:top w:val="single" w:color="000000" w:sz="4" w:space="0"/>
            </w:tcBorders>
            <w:noWrap w:val="0"/>
            <w:vAlign w:val="top"/>
          </w:tcPr>
          <w:p w14:paraId="2531427B">
            <w:pPr>
              <w:pStyle w:val="59"/>
              <w:bidi w:val="0"/>
              <w:rPr>
                <w:rFonts w:hint="default"/>
                <w:lang w:val="en-US" w:eastAsia="zh-CN"/>
              </w:rPr>
            </w:pPr>
            <w:r>
              <w:rPr>
                <w:rFonts w:hint="eastAsia"/>
                <w:lang w:val="en-US" w:eastAsia="zh-CN"/>
              </w:rPr>
              <w:t>1728万米</w:t>
            </w:r>
          </w:p>
        </w:tc>
        <w:tc>
          <w:tcPr>
            <w:tcW w:w="0" w:type="auto"/>
            <w:noWrap w:val="0"/>
            <w:vAlign w:val="top"/>
          </w:tcPr>
          <w:p w14:paraId="1FBE2696">
            <w:pPr>
              <w:pStyle w:val="59"/>
              <w:bidi w:val="0"/>
              <w:rPr>
                <w:rFonts w:hint="default"/>
                <w:lang w:val="en-US" w:eastAsia="zh-CN"/>
              </w:rPr>
            </w:pPr>
            <w:r>
              <w:rPr>
                <w:rFonts w:hint="eastAsia"/>
                <w:lang w:val="en-US" w:eastAsia="zh-CN"/>
              </w:rPr>
              <w:t>1000万米</w:t>
            </w:r>
          </w:p>
        </w:tc>
        <w:tc>
          <w:tcPr>
            <w:tcW w:w="0" w:type="auto"/>
            <w:noWrap w:val="0"/>
            <w:vAlign w:val="top"/>
          </w:tcPr>
          <w:p w14:paraId="233ADD2D">
            <w:pPr>
              <w:pStyle w:val="59"/>
              <w:bidi w:val="0"/>
              <w:rPr>
                <w:rFonts w:hint="default"/>
                <w:lang w:val="en-US" w:eastAsia="zh-CN"/>
              </w:rPr>
            </w:pPr>
            <w:r>
              <w:rPr>
                <w:rFonts w:hint="eastAsia"/>
                <w:lang w:val="en-US" w:eastAsia="zh-CN"/>
              </w:rPr>
              <w:t>58%</w:t>
            </w:r>
          </w:p>
        </w:tc>
      </w:tr>
      <w:tr w14:paraId="1C53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1AAC1969">
            <w:pPr>
              <w:pStyle w:val="59"/>
              <w:bidi w:val="0"/>
              <w:rPr>
                <w:rFonts w:hint="default"/>
                <w:lang w:val="en-US" w:eastAsia="zh-CN"/>
              </w:rPr>
            </w:pPr>
            <w:r>
              <w:rPr>
                <w:rFonts w:hint="eastAsia"/>
                <w:lang w:val="en-US" w:eastAsia="zh-CN"/>
              </w:rPr>
              <w:t>3</w:t>
            </w:r>
          </w:p>
        </w:tc>
        <w:tc>
          <w:tcPr>
            <w:tcW w:w="0" w:type="auto"/>
            <w:noWrap w:val="0"/>
            <w:vAlign w:val="top"/>
          </w:tcPr>
          <w:p w14:paraId="359619B1">
            <w:pPr>
              <w:pStyle w:val="59"/>
              <w:bidi w:val="0"/>
              <w:rPr>
                <w:rFonts w:hint="eastAsia"/>
                <w:lang w:val="en-US" w:eastAsia="zh-CN"/>
              </w:rPr>
            </w:pPr>
            <w:r>
              <w:rPr>
                <w:rFonts w:hint="default"/>
                <w:lang w:val="en-US" w:eastAsia="zh-CN"/>
              </w:rPr>
              <w:t>轧染机</w:t>
            </w:r>
          </w:p>
        </w:tc>
        <w:tc>
          <w:tcPr>
            <w:tcW w:w="0" w:type="auto"/>
            <w:noWrap w:val="0"/>
            <w:vAlign w:val="top"/>
          </w:tcPr>
          <w:p w14:paraId="26DD61FE">
            <w:pPr>
              <w:pStyle w:val="59"/>
              <w:bidi w:val="0"/>
              <w:rPr>
                <w:rFonts w:hint="eastAsia"/>
                <w:lang w:val="en-US" w:eastAsia="zh-CN"/>
              </w:rPr>
            </w:pPr>
            <w:r>
              <w:rPr>
                <w:rFonts w:hint="default"/>
                <w:lang w:val="en-US" w:eastAsia="zh-CN"/>
              </w:rPr>
              <w:t>2</w:t>
            </w:r>
          </w:p>
        </w:tc>
        <w:tc>
          <w:tcPr>
            <w:tcW w:w="0" w:type="auto"/>
            <w:noWrap w:val="0"/>
            <w:vAlign w:val="top"/>
          </w:tcPr>
          <w:p w14:paraId="4E5B9585">
            <w:pPr>
              <w:pStyle w:val="59"/>
              <w:bidi w:val="0"/>
              <w:rPr>
                <w:rFonts w:hint="eastAsia"/>
                <w:lang w:val="en-US" w:eastAsia="zh-CN"/>
              </w:rPr>
            </w:pPr>
            <w:r>
              <w:rPr>
                <w:rFonts w:hint="eastAsia"/>
                <w:lang w:val="en-US" w:eastAsia="zh-CN"/>
              </w:rPr>
              <w:t>40m/min</w:t>
            </w:r>
          </w:p>
        </w:tc>
        <w:tc>
          <w:tcPr>
            <w:tcW w:w="0" w:type="auto"/>
            <w:vMerge w:val="continue"/>
            <w:noWrap w:val="0"/>
            <w:vAlign w:val="top"/>
          </w:tcPr>
          <w:p w14:paraId="0E5C16AA">
            <w:pPr>
              <w:pStyle w:val="59"/>
              <w:bidi w:val="0"/>
              <w:rPr>
                <w:rFonts w:hint="eastAsia"/>
                <w:lang w:val="en-US" w:eastAsia="zh-CN"/>
              </w:rPr>
            </w:pPr>
          </w:p>
        </w:tc>
        <w:tc>
          <w:tcPr>
            <w:tcW w:w="0" w:type="auto"/>
            <w:noWrap w:val="0"/>
            <w:vAlign w:val="top"/>
          </w:tcPr>
          <w:p w14:paraId="3C307F5C">
            <w:pPr>
              <w:pStyle w:val="59"/>
              <w:bidi w:val="0"/>
              <w:rPr>
                <w:rFonts w:hint="default"/>
                <w:lang w:val="en-US" w:eastAsia="zh-CN"/>
              </w:rPr>
            </w:pPr>
            <w:r>
              <w:rPr>
                <w:rFonts w:hint="eastAsia"/>
                <w:lang w:val="en-US" w:eastAsia="zh-CN"/>
              </w:rPr>
              <w:t>3456万米</w:t>
            </w:r>
          </w:p>
        </w:tc>
        <w:tc>
          <w:tcPr>
            <w:tcW w:w="0" w:type="auto"/>
            <w:noWrap w:val="0"/>
            <w:vAlign w:val="top"/>
          </w:tcPr>
          <w:p w14:paraId="704CDA0B">
            <w:pPr>
              <w:pStyle w:val="59"/>
              <w:bidi w:val="0"/>
              <w:rPr>
                <w:rFonts w:hint="eastAsia"/>
                <w:lang w:val="en-US" w:eastAsia="zh-CN"/>
              </w:rPr>
            </w:pPr>
            <w:r>
              <w:rPr>
                <w:rFonts w:hint="eastAsia"/>
                <w:lang w:val="en-US" w:eastAsia="zh-CN"/>
              </w:rPr>
              <w:t>2500万米</w:t>
            </w:r>
          </w:p>
        </w:tc>
        <w:tc>
          <w:tcPr>
            <w:tcW w:w="0" w:type="auto"/>
            <w:noWrap w:val="0"/>
            <w:vAlign w:val="top"/>
          </w:tcPr>
          <w:p w14:paraId="61C47E0B">
            <w:pPr>
              <w:pStyle w:val="59"/>
              <w:bidi w:val="0"/>
              <w:rPr>
                <w:rFonts w:hint="default"/>
                <w:lang w:val="en-US" w:eastAsia="zh-CN"/>
              </w:rPr>
            </w:pPr>
            <w:r>
              <w:rPr>
                <w:rFonts w:hint="eastAsia"/>
                <w:lang w:val="en-US" w:eastAsia="zh-CN"/>
              </w:rPr>
              <w:t>72.3%</w:t>
            </w:r>
          </w:p>
        </w:tc>
      </w:tr>
      <w:tr w14:paraId="77D7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1BFAF0E6">
            <w:pPr>
              <w:pStyle w:val="59"/>
              <w:bidi w:val="0"/>
              <w:rPr>
                <w:rFonts w:hint="default"/>
                <w:lang w:val="en-US" w:eastAsia="zh-CN"/>
              </w:rPr>
            </w:pPr>
            <w:r>
              <w:rPr>
                <w:rFonts w:hint="eastAsia"/>
                <w:lang w:val="en-US" w:eastAsia="zh-CN"/>
              </w:rPr>
              <w:t>4</w:t>
            </w:r>
          </w:p>
        </w:tc>
        <w:tc>
          <w:tcPr>
            <w:tcW w:w="0" w:type="auto"/>
            <w:noWrap w:val="0"/>
            <w:vAlign w:val="top"/>
          </w:tcPr>
          <w:p w14:paraId="0B6F0162">
            <w:pPr>
              <w:pStyle w:val="59"/>
              <w:bidi w:val="0"/>
              <w:rPr>
                <w:rFonts w:hint="default"/>
                <w:lang w:val="en-US" w:eastAsia="zh-CN"/>
              </w:rPr>
            </w:pPr>
            <w:r>
              <w:rPr>
                <w:rFonts w:hint="default"/>
                <w:lang w:val="en-US" w:eastAsia="zh-CN"/>
              </w:rPr>
              <w:t>退</w:t>
            </w:r>
            <w:r>
              <w:rPr>
                <w:rFonts w:hint="eastAsia"/>
                <w:lang w:val="en-US" w:eastAsia="zh-CN"/>
              </w:rPr>
              <w:t>浆机</w:t>
            </w:r>
          </w:p>
        </w:tc>
        <w:tc>
          <w:tcPr>
            <w:tcW w:w="0" w:type="auto"/>
            <w:noWrap w:val="0"/>
            <w:vAlign w:val="top"/>
          </w:tcPr>
          <w:p w14:paraId="3C498A58">
            <w:pPr>
              <w:pStyle w:val="59"/>
              <w:bidi w:val="0"/>
              <w:rPr>
                <w:rFonts w:hint="default"/>
                <w:lang w:val="en-US" w:eastAsia="zh-CN"/>
              </w:rPr>
            </w:pPr>
            <w:r>
              <w:rPr>
                <w:rFonts w:hint="eastAsia"/>
                <w:lang w:val="en-US" w:eastAsia="zh-CN"/>
              </w:rPr>
              <w:t>1</w:t>
            </w:r>
          </w:p>
        </w:tc>
        <w:tc>
          <w:tcPr>
            <w:tcW w:w="0" w:type="auto"/>
            <w:noWrap w:val="0"/>
            <w:vAlign w:val="top"/>
          </w:tcPr>
          <w:p w14:paraId="1AF5111D">
            <w:pPr>
              <w:pStyle w:val="59"/>
              <w:bidi w:val="0"/>
              <w:rPr>
                <w:rFonts w:hint="default"/>
                <w:lang w:val="en-US" w:eastAsia="zh-CN"/>
              </w:rPr>
            </w:pPr>
            <w:r>
              <w:rPr>
                <w:rFonts w:hint="eastAsia"/>
                <w:lang w:val="en-US" w:eastAsia="zh-CN"/>
              </w:rPr>
              <w:t>80m/min</w:t>
            </w:r>
          </w:p>
        </w:tc>
        <w:tc>
          <w:tcPr>
            <w:tcW w:w="0" w:type="auto"/>
            <w:vMerge w:val="continue"/>
            <w:noWrap w:val="0"/>
            <w:vAlign w:val="top"/>
          </w:tcPr>
          <w:p w14:paraId="3D53E174">
            <w:pPr>
              <w:pStyle w:val="59"/>
              <w:bidi w:val="0"/>
              <w:rPr>
                <w:rFonts w:hint="eastAsia"/>
                <w:lang w:val="en-US" w:eastAsia="zh-CN"/>
              </w:rPr>
            </w:pPr>
          </w:p>
        </w:tc>
        <w:tc>
          <w:tcPr>
            <w:tcW w:w="0" w:type="auto"/>
            <w:noWrap w:val="0"/>
            <w:vAlign w:val="top"/>
          </w:tcPr>
          <w:p w14:paraId="3F0AF27D">
            <w:pPr>
              <w:pStyle w:val="59"/>
              <w:bidi w:val="0"/>
              <w:rPr>
                <w:rFonts w:hint="default"/>
                <w:lang w:val="en-US" w:eastAsia="zh-CN"/>
              </w:rPr>
            </w:pPr>
            <w:r>
              <w:rPr>
                <w:rFonts w:hint="eastAsia"/>
                <w:lang w:val="en-US" w:eastAsia="zh-CN"/>
              </w:rPr>
              <w:t>3456万米</w:t>
            </w:r>
          </w:p>
        </w:tc>
        <w:tc>
          <w:tcPr>
            <w:tcW w:w="0" w:type="auto"/>
            <w:noWrap w:val="0"/>
            <w:vAlign w:val="center"/>
          </w:tcPr>
          <w:p w14:paraId="7C89259D">
            <w:pPr>
              <w:pStyle w:val="59"/>
              <w:bidi w:val="0"/>
              <w:rPr>
                <w:rFonts w:hint="default"/>
                <w:lang w:val="en-US" w:eastAsia="zh-CN"/>
              </w:rPr>
            </w:pPr>
            <w:r>
              <w:rPr>
                <w:rFonts w:hint="eastAsia"/>
                <w:lang w:val="en-US" w:eastAsia="zh-CN"/>
              </w:rPr>
              <w:t>1000万米</w:t>
            </w:r>
          </w:p>
        </w:tc>
        <w:tc>
          <w:tcPr>
            <w:tcW w:w="0" w:type="auto"/>
            <w:noWrap w:val="0"/>
            <w:vAlign w:val="top"/>
          </w:tcPr>
          <w:p w14:paraId="17463A3B">
            <w:pPr>
              <w:pStyle w:val="59"/>
              <w:bidi w:val="0"/>
              <w:rPr>
                <w:rFonts w:hint="default"/>
                <w:lang w:val="en-US" w:eastAsia="zh-CN"/>
              </w:rPr>
            </w:pPr>
            <w:r>
              <w:rPr>
                <w:rFonts w:hint="eastAsia"/>
                <w:lang w:val="en-US" w:eastAsia="zh-CN"/>
              </w:rPr>
              <w:t>28.9%*</w:t>
            </w:r>
          </w:p>
        </w:tc>
      </w:tr>
      <w:tr w14:paraId="5E82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33C9F3CE">
            <w:pPr>
              <w:pStyle w:val="59"/>
              <w:bidi w:val="0"/>
              <w:rPr>
                <w:rFonts w:hint="default"/>
                <w:lang w:val="en-US" w:eastAsia="zh-CN"/>
              </w:rPr>
            </w:pPr>
            <w:r>
              <w:rPr>
                <w:rFonts w:hint="eastAsia"/>
                <w:lang w:val="en-US" w:eastAsia="zh-CN"/>
              </w:rPr>
              <w:t>5</w:t>
            </w:r>
          </w:p>
        </w:tc>
        <w:tc>
          <w:tcPr>
            <w:tcW w:w="0" w:type="auto"/>
            <w:noWrap w:val="0"/>
            <w:vAlign w:val="top"/>
          </w:tcPr>
          <w:p w14:paraId="53AD2A2F">
            <w:pPr>
              <w:pStyle w:val="59"/>
              <w:bidi w:val="0"/>
              <w:rPr>
                <w:rFonts w:hint="default"/>
                <w:lang w:val="en-US" w:eastAsia="zh-CN"/>
              </w:rPr>
            </w:pPr>
            <w:r>
              <w:rPr>
                <w:rFonts w:hint="default"/>
                <w:lang w:val="en-US" w:eastAsia="zh-CN"/>
              </w:rPr>
              <w:t>氧漂机</w:t>
            </w:r>
          </w:p>
        </w:tc>
        <w:tc>
          <w:tcPr>
            <w:tcW w:w="0" w:type="auto"/>
            <w:tcBorders>
              <w:bottom w:val="single" w:color="000000" w:sz="4" w:space="0"/>
            </w:tcBorders>
            <w:noWrap w:val="0"/>
            <w:vAlign w:val="top"/>
          </w:tcPr>
          <w:p w14:paraId="52888380">
            <w:pPr>
              <w:pStyle w:val="59"/>
              <w:bidi w:val="0"/>
              <w:rPr>
                <w:rFonts w:hint="default"/>
                <w:lang w:val="en-US" w:eastAsia="zh-CN"/>
              </w:rPr>
            </w:pPr>
            <w:r>
              <w:rPr>
                <w:rFonts w:hint="default"/>
                <w:lang w:val="en-US" w:eastAsia="zh-CN"/>
              </w:rPr>
              <w:t>2</w:t>
            </w:r>
          </w:p>
        </w:tc>
        <w:tc>
          <w:tcPr>
            <w:tcW w:w="0" w:type="auto"/>
            <w:tcBorders>
              <w:bottom w:val="single" w:color="000000" w:sz="4" w:space="0"/>
            </w:tcBorders>
            <w:noWrap w:val="0"/>
            <w:vAlign w:val="top"/>
          </w:tcPr>
          <w:p w14:paraId="3F9E12B3">
            <w:pPr>
              <w:pStyle w:val="59"/>
              <w:bidi w:val="0"/>
              <w:rPr>
                <w:rFonts w:hint="default"/>
                <w:lang w:val="en-US" w:eastAsia="zh-CN"/>
              </w:rPr>
            </w:pPr>
            <w:r>
              <w:rPr>
                <w:rFonts w:hint="eastAsia"/>
                <w:lang w:val="en-US" w:eastAsia="zh-CN"/>
              </w:rPr>
              <w:t>50m/min</w:t>
            </w:r>
          </w:p>
        </w:tc>
        <w:tc>
          <w:tcPr>
            <w:tcW w:w="0" w:type="auto"/>
            <w:vMerge w:val="continue"/>
            <w:tcBorders>
              <w:bottom w:val="single" w:color="000000" w:sz="4" w:space="0"/>
            </w:tcBorders>
            <w:noWrap w:val="0"/>
            <w:vAlign w:val="top"/>
          </w:tcPr>
          <w:p w14:paraId="07FA7A01">
            <w:pPr>
              <w:pStyle w:val="59"/>
              <w:bidi w:val="0"/>
              <w:rPr>
                <w:rFonts w:hint="eastAsia"/>
                <w:lang w:val="en-US" w:eastAsia="zh-CN"/>
              </w:rPr>
            </w:pPr>
          </w:p>
        </w:tc>
        <w:tc>
          <w:tcPr>
            <w:tcW w:w="0" w:type="auto"/>
            <w:tcBorders>
              <w:bottom w:val="single" w:color="000000" w:sz="4" w:space="0"/>
            </w:tcBorders>
            <w:noWrap w:val="0"/>
            <w:vAlign w:val="top"/>
          </w:tcPr>
          <w:p w14:paraId="6C2C56C2">
            <w:pPr>
              <w:pStyle w:val="59"/>
              <w:bidi w:val="0"/>
              <w:rPr>
                <w:rFonts w:hint="default"/>
                <w:lang w:val="en-US" w:eastAsia="zh-CN"/>
              </w:rPr>
            </w:pPr>
            <w:r>
              <w:rPr>
                <w:rFonts w:hint="eastAsia"/>
                <w:lang w:val="en-US" w:eastAsia="zh-CN"/>
              </w:rPr>
              <w:t>4320万米</w:t>
            </w:r>
          </w:p>
        </w:tc>
        <w:tc>
          <w:tcPr>
            <w:tcW w:w="0" w:type="auto"/>
            <w:noWrap w:val="0"/>
            <w:vAlign w:val="top"/>
          </w:tcPr>
          <w:p w14:paraId="0615953E">
            <w:pPr>
              <w:pStyle w:val="59"/>
              <w:bidi w:val="0"/>
              <w:rPr>
                <w:rFonts w:hint="eastAsia"/>
                <w:lang w:val="en-US" w:eastAsia="zh-CN"/>
              </w:rPr>
            </w:pPr>
            <w:r>
              <w:rPr>
                <w:rFonts w:hint="eastAsia"/>
                <w:lang w:val="en-US" w:eastAsia="zh-CN"/>
              </w:rPr>
              <w:t>3500万米</w:t>
            </w:r>
          </w:p>
        </w:tc>
        <w:tc>
          <w:tcPr>
            <w:tcW w:w="0" w:type="auto"/>
            <w:noWrap w:val="0"/>
            <w:vAlign w:val="top"/>
          </w:tcPr>
          <w:p w14:paraId="7788D97A">
            <w:pPr>
              <w:pStyle w:val="59"/>
              <w:bidi w:val="0"/>
              <w:rPr>
                <w:rFonts w:hint="default"/>
                <w:lang w:val="en-US" w:eastAsia="zh-CN"/>
              </w:rPr>
            </w:pPr>
            <w:r>
              <w:rPr>
                <w:rFonts w:hint="eastAsia"/>
                <w:lang w:val="en-US" w:eastAsia="zh-CN"/>
              </w:rPr>
              <w:t>81%</w:t>
            </w:r>
          </w:p>
        </w:tc>
      </w:tr>
    </w:tbl>
    <w:p w14:paraId="6F57AC5C">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据上述参数及企业实际情况，针对印花机产能分析见表2.4-4、间歇式染色设备产能分析见表2.4-5。</w:t>
      </w:r>
    </w:p>
    <w:p w14:paraId="1057D4D9">
      <w:pPr>
        <w:numPr>
          <w:ilvl w:val="0"/>
          <w:numId w:val="0"/>
        </w:numPr>
        <w:spacing w:line="440" w:lineRule="exact"/>
        <w:ind w:leftChars="200"/>
        <w:jc w:val="center"/>
        <w:rPr>
          <w:rFonts w:hint="default" w:ascii="Arial" w:hAnsi="宋体" w:eastAsia="宋体" w:cs="Arial"/>
          <w:bCs/>
          <w:color w:val="auto"/>
          <w:szCs w:val="24"/>
          <w:lang w:val="en-US" w:eastAsia="zh-CN"/>
        </w:rPr>
      </w:pPr>
      <w:r>
        <w:rPr>
          <w:rFonts w:hint="eastAsia" w:ascii="Arial" w:hAnsi="宋体" w:eastAsia="宋体" w:cs="Arial"/>
          <w:bCs/>
          <w:color w:val="auto"/>
          <w:szCs w:val="24"/>
          <w:lang w:val="en-US" w:eastAsia="zh-CN"/>
        </w:rPr>
        <w:t>表2.4-4  调整后印花设备产能</w:t>
      </w:r>
    </w:p>
    <w:tbl>
      <w:tblPr>
        <w:tblStyle w:val="18"/>
        <w:tblW w:w="8839"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08"/>
        <w:gridCol w:w="1136"/>
        <w:gridCol w:w="1104"/>
        <w:gridCol w:w="1257"/>
        <w:gridCol w:w="1161"/>
        <w:gridCol w:w="1102"/>
        <w:gridCol w:w="1033"/>
      </w:tblGrid>
      <w:tr w14:paraId="521A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8" w:type="dxa"/>
            <w:noWrap w:val="0"/>
            <w:vAlign w:val="top"/>
          </w:tcPr>
          <w:p w14:paraId="4353629C">
            <w:pPr>
              <w:pStyle w:val="59"/>
              <w:bidi w:val="0"/>
              <w:rPr>
                <w:rFonts w:hint="default"/>
                <w:lang w:val="en-US" w:eastAsia="zh-CN"/>
              </w:rPr>
            </w:pPr>
            <w:r>
              <w:rPr>
                <w:rFonts w:hint="eastAsia"/>
                <w:lang w:val="en-US" w:eastAsia="zh-CN"/>
              </w:rPr>
              <w:t>序号</w:t>
            </w:r>
          </w:p>
        </w:tc>
        <w:tc>
          <w:tcPr>
            <w:tcW w:w="1308" w:type="dxa"/>
            <w:noWrap w:val="0"/>
            <w:vAlign w:val="top"/>
          </w:tcPr>
          <w:p w14:paraId="216B4266">
            <w:pPr>
              <w:pStyle w:val="59"/>
              <w:bidi w:val="0"/>
              <w:rPr>
                <w:rFonts w:hint="default"/>
                <w:lang w:val="en-US" w:eastAsia="zh-CN"/>
              </w:rPr>
            </w:pPr>
            <w:r>
              <w:rPr>
                <w:rFonts w:hint="eastAsia"/>
                <w:lang w:val="en-US" w:eastAsia="zh-CN"/>
              </w:rPr>
              <w:t>设备名称</w:t>
            </w:r>
          </w:p>
        </w:tc>
        <w:tc>
          <w:tcPr>
            <w:tcW w:w="1136" w:type="dxa"/>
            <w:noWrap w:val="0"/>
            <w:vAlign w:val="top"/>
          </w:tcPr>
          <w:p w14:paraId="526A78C7">
            <w:pPr>
              <w:pStyle w:val="59"/>
              <w:bidi w:val="0"/>
              <w:rPr>
                <w:rFonts w:hint="default"/>
                <w:lang w:val="en-US" w:eastAsia="zh-CN"/>
              </w:rPr>
            </w:pPr>
            <w:r>
              <w:rPr>
                <w:rFonts w:hint="eastAsia"/>
                <w:lang w:val="en-US" w:eastAsia="zh-CN"/>
              </w:rPr>
              <w:t>数量（</w:t>
            </w:r>
            <w:r>
              <w:rPr>
                <w:rFonts w:hint="default"/>
                <w:lang w:val="en-US" w:eastAsia="zh-CN"/>
              </w:rPr>
              <w:t>台</w:t>
            </w:r>
            <w:r>
              <w:rPr>
                <w:rFonts w:hint="eastAsia"/>
                <w:lang w:val="en-US" w:eastAsia="zh-CN"/>
              </w:rPr>
              <w:t>）</w:t>
            </w:r>
          </w:p>
        </w:tc>
        <w:tc>
          <w:tcPr>
            <w:tcW w:w="1104" w:type="dxa"/>
            <w:noWrap w:val="0"/>
            <w:vAlign w:val="top"/>
          </w:tcPr>
          <w:p w14:paraId="1DF8030F">
            <w:pPr>
              <w:pStyle w:val="59"/>
              <w:bidi w:val="0"/>
              <w:rPr>
                <w:rFonts w:hint="default"/>
                <w:lang w:val="en-US" w:eastAsia="zh-CN"/>
              </w:rPr>
            </w:pPr>
            <w:r>
              <w:rPr>
                <w:rFonts w:hint="eastAsia"/>
                <w:lang w:val="en-US" w:eastAsia="zh-CN"/>
              </w:rPr>
              <w:t>车速</w:t>
            </w:r>
          </w:p>
        </w:tc>
        <w:tc>
          <w:tcPr>
            <w:tcW w:w="1257" w:type="dxa"/>
            <w:noWrap w:val="0"/>
            <w:vAlign w:val="top"/>
          </w:tcPr>
          <w:p w14:paraId="494AF15A">
            <w:pPr>
              <w:pStyle w:val="59"/>
              <w:bidi w:val="0"/>
              <w:rPr>
                <w:rFonts w:hint="default"/>
                <w:lang w:val="en-US" w:eastAsia="zh-CN"/>
              </w:rPr>
            </w:pPr>
            <w:r>
              <w:rPr>
                <w:rFonts w:hint="eastAsia"/>
                <w:lang w:val="en-US" w:eastAsia="zh-CN"/>
              </w:rPr>
              <w:t>生产时长</w:t>
            </w:r>
          </w:p>
        </w:tc>
        <w:tc>
          <w:tcPr>
            <w:tcW w:w="1161" w:type="dxa"/>
            <w:noWrap w:val="0"/>
            <w:vAlign w:val="top"/>
          </w:tcPr>
          <w:p w14:paraId="05DD1BCD">
            <w:pPr>
              <w:pStyle w:val="59"/>
              <w:bidi w:val="0"/>
              <w:rPr>
                <w:rFonts w:hint="default"/>
                <w:lang w:val="en-US" w:eastAsia="zh-CN"/>
              </w:rPr>
            </w:pPr>
            <w:r>
              <w:rPr>
                <w:rFonts w:hint="eastAsia"/>
                <w:lang w:val="en-US" w:eastAsia="zh-CN"/>
              </w:rPr>
              <w:t>理论产能</w:t>
            </w:r>
          </w:p>
        </w:tc>
        <w:tc>
          <w:tcPr>
            <w:tcW w:w="1102" w:type="dxa"/>
            <w:noWrap w:val="0"/>
            <w:vAlign w:val="top"/>
          </w:tcPr>
          <w:p w14:paraId="0C414E73">
            <w:pPr>
              <w:pStyle w:val="59"/>
              <w:bidi w:val="0"/>
              <w:rPr>
                <w:rFonts w:hint="default"/>
                <w:lang w:val="en-US" w:eastAsia="zh-CN"/>
              </w:rPr>
            </w:pPr>
            <w:r>
              <w:rPr>
                <w:rFonts w:hint="eastAsia"/>
                <w:lang w:val="en-US" w:eastAsia="zh-CN"/>
              </w:rPr>
              <w:t>申报产能</w:t>
            </w:r>
          </w:p>
        </w:tc>
        <w:tc>
          <w:tcPr>
            <w:tcW w:w="1033" w:type="dxa"/>
            <w:noWrap w:val="0"/>
            <w:vAlign w:val="top"/>
          </w:tcPr>
          <w:p w14:paraId="17FAE20B">
            <w:pPr>
              <w:pStyle w:val="59"/>
              <w:bidi w:val="0"/>
              <w:rPr>
                <w:rFonts w:hint="default"/>
                <w:lang w:val="en-US" w:eastAsia="zh-CN"/>
              </w:rPr>
            </w:pPr>
            <w:r>
              <w:rPr>
                <w:rFonts w:hint="eastAsia"/>
                <w:lang w:val="en-US" w:eastAsia="zh-CN"/>
              </w:rPr>
              <w:t>负荷率</w:t>
            </w:r>
          </w:p>
        </w:tc>
      </w:tr>
      <w:tr w14:paraId="61FA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78CC3A1C">
            <w:pPr>
              <w:pStyle w:val="59"/>
              <w:bidi w:val="0"/>
              <w:rPr>
                <w:rFonts w:hint="default"/>
                <w:lang w:val="en-US" w:eastAsia="zh-CN"/>
              </w:rPr>
            </w:pPr>
            <w:r>
              <w:rPr>
                <w:rFonts w:hint="eastAsia"/>
                <w:lang w:val="en-US" w:eastAsia="zh-CN"/>
              </w:rPr>
              <w:t>1</w:t>
            </w:r>
          </w:p>
        </w:tc>
        <w:tc>
          <w:tcPr>
            <w:tcW w:w="1308" w:type="dxa"/>
            <w:noWrap w:val="0"/>
            <w:vAlign w:val="center"/>
          </w:tcPr>
          <w:p w14:paraId="67EE1C2F">
            <w:pPr>
              <w:pStyle w:val="59"/>
              <w:bidi w:val="0"/>
              <w:rPr>
                <w:rFonts w:hint="eastAsia"/>
                <w:lang w:val="en-US" w:eastAsia="zh-CN"/>
              </w:rPr>
            </w:pPr>
            <w:r>
              <w:rPr>
                <w:rFonts w:hint="default"/>
                <w:lang w:val="en-US" w:eastAsia="zh-CN"/>
              </w:rPr>
              <w:t>印花机</w:t>
            </w:r>
          </w:p>
        </w:tc>
        <w:tc>
          <w:tcPr>
            <w:tcW w:w="1136" w:type="dxa"/>
            <w:noWrap w:val="0"/>
            <w:vAlign w:val="center"/>
          </w:tcPr>
          <w:p w14:paraId="3969510A">
            <w:pPr>
              <w:pStyle w:val="59"/>
              <w:bidi w:val="0"/>
              <w:rPr>
                <w:rFonts w:hint="eastAsia"/>
                <w:lang w:val="en-US" w:eastAsia="zh-CN"/>
              </w:rPr>
            </w:pPr>
            <w:r>
              <w:rPr>
                <w:rFonts w:hint="eastAsia"/>
                <w:lang w:val="en-US" w:eastAsia="zh-CN"/>
              </w:rPr>
              <w:t>6平网</w:t>
            </w:r>
          </w:p>
          <w:p w14:paraId="1BE0CB79">
            <w:pPr>
              <w:pStyle w:val="59"/>
              <w:bidi w:val="0"/>
              <w:rPr>
                <w:rFonts w:hint="default"/>
                <w:lang w:val="en-US" w:eastAsia="zh-CN"/>
              </w:rPr>
            </w:pPr>
            <w:r>
              <w:rPr>
                <w:rFonts w:hint="eastAsia"/>
                <w:lang w:val="en-US" w:eastAsia="zh-CN"/>
              </w:rPr>
              <w:t>2圆网</w:t>
            </w:r>
          </w:p>
        </w:tc>
        <w:tc>
          <w:tcPr>
            <w:tcW w:w="1104" w:type="dxa"/>
            <w:noWrap w:val="0"/>
            <w:vAlign w:val="center"/>
          </w:tcPr>
          <w:p w14:paraId="32A6EC42">
            <w:pPr>
              <w:pStyle w:val="59"/>
              <w:bidi w:val="0"/>
              <w:rPr>
                <w:rFonts w:hint="eastAsia"/>
                <w:lang w:val="en-US" w:eastAsia="zh-CN"/>
              </w:rPr>
            </w:pPr>
            <w:r>
              <w:rPr>
                <w:rFonts w:hint="eastAsia"/>
                <w:lang w:val="en-US" w:eastAsia="zh-CN"/>
              </w:rPr>
              <w:t>10m/min</w:t>
            </w:r>
          </w:p>
          <w:p w14:paraId="32362FCF">
            <w:pPr>
              <w:pStyle w:val="59"/>
              <w:bidi w:val="0"/>
              <w:rPr>
                <w:rFonts w:hint="default"/>
                <w:lang w:val="en-US" w:eastAsia="zh-CN"/>
              </w:rPr>
            </w:pPr>
            <w:r>
              <w:rPr>
                <w:rFonts w:hint="eastAsia"/>
                <w:lang w:val="en-US" w:eastAsia="zh-CN"/>
              </w:rPr>
              <w:t>30m/min</w:t>
            </w:r>
          </w:p>
        </w:tc>
        <w:tc>
          <w:tcPr>
            <w:tcW w:w="1257" w:type="dxa"/>
            <w:vMerge w:val="restart"/>
            <w:noWrap w:val="0"/>
            <w:vAlign w:val="center"/>
          </w:tcPr>
          <w:p w14:paraId="36DD409E">
            <w:pPr>
              <w:pStyle w:val="59"/>
              <w:bidi w:val="0"/>
              <w:rPr>
                <w:rFonts w:hint="default"/>
                <w:lang w:val="en-US" w:eastAsia="zh-CN"/>
              </w:rPr>
            </w:pPr>
            <w:r>
              <w:rPr>
                <w:rFonts w:hint="eastAsia"/>
                <w:lang w:val="en-US" w:eastAsia="zh-CN"/>
              </w:rPr>
              <w:t>7200h</w:t>
            </w:r>
          </w:p>
        </w:tc>
        <w:tc>
          <w:tcPr>
            <w:tcW w:w="1161" w:type="dxa"/>
            <w:noWrap w:val="0"/>
            <w:vAlign w:val="center"/>
          </w:tcPr>
          <w:p w14:paraId="251E297F">
            <w:pPr>
              <w:pStyle w:val="59"/>
              <w:bidi w:val="0"/>
              <w:rPr>
                <w:rFonts w:hint="default"/>
                <w:lang w:val="en-US" w:eastAsia="zh-CN"/>
              </w:rPr>
            </w:pPr>
            <w:r>
              <w:rPr>
                <w:rFonts w:hint="eastAsia"/>
                <w:lang w:val="en-US" w:eastAsia="zh-CN"/>
              </w:rPr>
              <w:t>5184万米</w:t>
            </w:r>
          </w:p>
        </w:tc>
        <w:tc>
          <w:tcPr>
            <w:tcW w:w="1102" w:type="dxa"/>
            <w:vMerge w:val="restart"/>
            <w:noWrap w:val="0"/>
            <w:vAlign w:val="center"/>
          </w:tcPr>
          <w:p w14:paraId="1C1325D1">
            <w:pPr>
              <w:pStyle w:val="59"/>
              <w:bidi w:val="0"/>
              <w:rPr>
                <w:rFonts w:hint="default"/>
                <w:lang w:val="en-US" w:eastAsia="zh-CN"/>
              </w:rPr>
            </w:pPr>
            <w:r>
              <w:rPr>
                <w:rFonts w:hint="eastAsia"/>
                <w:lang w:val="en-US" w:eastAsia="zh-CN"/>
              </w:rPr>
              <w:t>4000万米</w:t>
            </w:r>
          </w:p>
        </w:tc>
        <w:tc>
          <w:tcPr>
            <w:tcW w:w="1033" w:type="dxa"/>
            <w:vMerge w:val="restart"/>
            <w:noWrap w:val="0"/>
            <w:vAlign w:val="center"/>
          </w:tcPr>
          <w:p w14:paraId="3AC2C1D6">
            <w:pPr>
              <w:pStyle w:val="59"/>
              <w:bidi w:val="0"/>
              <w:rPr>
                <w:rFonts w:hint="default"/>
                <w:lang w:val="en-US" w:eastAsia="zh-CN"/>
              </w:rPr>
            </w:pPr>
            <w:r>
              <w:rPr>
                <w:rFonts w:hint="eastAsia"/>
                <w:lang w:val="en-US" w:eastAsia="zh-CN"/>
              </w:rPr>
              <w:t>72.3%</w:t>
            </w:r>
          </w:p>
        </w:tc>
      </w:tr>
      <w:tr w14:paraId="1718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1EF3119E">
            <w:pPr>
              <w:pStyle w:val="59"/>
              <w:bidi w:val="0"/>
              <w:rPr>
                <w:rFonts w:hint="default"/>
                <w:lang w:val="en-US" w:eastAsia="zh-CN"/>
              </w:rPr>
            </w:pPr>
            <w:r>
              <w:rPr>
                <w:rFonts w:hint="eastAsia"/>
                <w:lang w:val="en-US" w:eastAsia="zh-CN"/>
              </w:rPr>
              <w:t>2</w:t>
            </w:r>
          </w:p>
        </w:tc>
        <w:tc>
          <w:tcPr>
            <w:tcW w:w="1308" w:type="dxa"/>
            <w:noWrap w:val="0"/>
            <w:vAlign w:val="center"/>
          </w:tcPr>
          <w:p w14:paraId="35EA62CB">
            <w:pPr>
              <w:pStyle w:val="59"/>
              <w:bidi w:val="0"/>
              <w:rPr>
                <w:rFonts w:hint="default"/>
                <w:lang w:val="en-US" w:eastAsia="zh-CN"/>
              </w:rPr>
            </w:pPr>
            <w:r>
              <w:rPr>
                <w:rFonts w:hint="eastAsia"/>
                <w:lang w:val="en-US" w:eastAsia="zh-CN"/>
              </w:rPr>
              <w:t>数码喷墨印花机</w:t>
            </w:r>
          </w:p>
        </w:tc>
        <w:tc>
          <w:tcPr>
            <w:tcW w:w="1136" w:type="dxa"/>
            <w:tcBorders>
              <w:bottom w:val="single" w:color="000000" w:sz="4" w:space="0"/>
            </w:tcBorders>
            <w:noWrap w:val="0"/>
            <w:vAlign w:val="center"/>
          </w:tcPr>
          <w:p w14:paraId="1BECB24B">
            <w:pPr>
              <w:pStyle w:val="59"/>
              <w:bidi w:val="0"/>
              <w:rPr>
                <w:rFonts w:hint="default"/>
                <w:lang w:val="en-US" w:eastAsia="zh-CN"/>
              </w:rPr>
            </w:pPr>
            <w:r>
              <w:rPr>
                <w:rFonts w:hint="eastAsia"/>
                <w:lang w:val="en-US" w:eastAsia="zh-CN"/>
              </w:rPr>
              <w:t>4</w:t>
            </w:r>
          </w:p>
        </w:tc>
        <w:tc>
          <w:tcPr>
            <w:tcW w:w="1104" w:type="dxa"/>
            <w:tcBorders>
              <w:bottom w:val="single" w:color="000000" w:sz="4" w:space="0"/>
            </w:tcBorders>
            <w:noWrap w:val="0"/>
            <w:vAlign w:val="center"/>
          </w:tcPr>
          <w:p w14:paraId="77AB1FB6">
            <w:pPr>
              <w:pStyle w:val="59"/>
              <w:bidi w:val="0"/>
              <w:rPr>
                <w:rFonts w:hint="default"/>
                <w:lang w:val="en-US" w:eastAsia="zh-CN"/>
              </w:rPr>
            </w:pPr>
            <w:r>
              <w:rPr>
                <w:rFonts w:hint="eastAsia"/>
                <w:lang w:val="en-US" w:eastAsia="zh-CN"/>
              </w:rPr>
              <w:t>2m/min</w:t>
            </w:r>
          </w:p>
        </w:tc>
        <w:tc>
          <w:tcPr>
            <w:tcW w:w="1257" w:type="dxa"/>
            <w:vMerge w:val="continue"/>
            <w:tcBorders>
              <w:bottom w:val="single" w:color="000000" w:sz="4" w:space="0"/>
            </w:tcBorders>
            <w:noWrap w:val="0"/>
            <w:vAlign w:val="center"/>
          </w:tcPr>
          <w:p w14:paraId="15D936D8">
            <w:pPr>
              <w:pStyle w:val="59"/>
              <w:bidi w:val="0"/>
              <w:rPr>
                <w:rFonts w:hint="default"/>
                <w:lang w:val="en-US" w:eastAsia="zh-CN"/>
              </w:rPr>
            </w:pPr>
          </w:p>
        </w:tc>
        <w:tc>
          <w:tcPr>
            <w:tcW w:w="1161" w:type="dxa"/>
            <w:tcBorders>
              <w:bottom w:val="single" w:color="000000" w:sz="4" w:space="0"/>
            </w:tcBorders>
            <w:noWrap w:val="0"/>
            <w:vAlign w:val="center"/>
          </w:tcPr>
          <w:p w14:paraId="51C4C70A">
            <w:pPr>
              <w:pStyle w:val="59"/>
              <w:bidi w:val="0"/>
              <w:rPr>
                <w:rFonts w:hint="default"/>
                <w:lang w:val="en-US" w:eastAsia="zh-CN"/>
              </w:rPr>
            </w:pPr>
            <w:r>
              <w:rPr>
                <w:rFonts w:hint="eastAsia"/>
                <w:lang w:val="en-US" w:eastAsia="zh-CN"/>
              </w:rPr>
              <w:t>345.6万米</w:t>
            </w:r>
          </w:p>
        </w:tc>
        <w:tc>
          <w:tcPr>
            <w:tcW w:w="1102" w:type="dxa"/>
            <w:vMerge w:val="continue"/>
            <w:noWrap w:val="0"/>
            <w:vAlign w:val="center"/>
          </w:tcPr>
          <w:p w14:paraId="1AC5AAAD">
            <w:pPr>
              <w:pStyle w:val="59"/>
              <w:bidi w:val="0"/>
              <w:rPr>
                <w:rFonts w:hint="eastAsia"/>
                <w:lang w:val="en-US" w:eastAsia="zh-CN"/>
              </w:rPr>
            </w:pPr>
          </w:p>
        </w:tc>
        <w:tc>
          <w:tcPr>
            <w:tcW w:w="1033" w:type="dxa"/>
            <w:vMerge w:val="continue"/>
            <w:noWrap w:val="0"/>
            <w:vAlign w:val="center"/>
          </w:tcPr>
          <w:p w14:paraId="301616B6">
            <w:pPr>
              <w:pStyle w:val="59"/>
              <w:bidi w:val="0"/>
              <w:rPr>
                <w:rFonts w:hint="eastAsia"/>
                <w:lang w:val="en-US" w:eastAsia="zh-CN"/>
              </w:rPr>
            </w:pPr>
          </w:p>
        </w:tc>
      </w:tr>
    </w:tbl>
    <w:p w14:paraId="0E3CCB8D">
      <w:pPr>
        <w:spacing w:line="460" w:lineRule="exact"/>
        <w:ind w:firstLine="48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对照表2.4-3和表2.4-4，设备变动前后每分钟产能为130m/min，调整为120m/min。未导致产能的增量。</w:t>
      </w:r>
    </w:p>
    <w:p w14:paraId="1DD5BAC0">
      <w:pPr>
        <w:numPr>
          <w:ilvl w:val="0"/>
          <w:numId w:val="0"/>
        </w:numPr>
        <w:spacing w:line="440" w:lineRule="exact"/>
        <w:ind w:leftChars="200"/>
        <w:jc w:val="center"/>
        <w:rPr>
          <w:rFonts w:hint="eastAsia" w:ascii="Arial" w:hAnsi="宋体" w:eastAsia="宋体" w:cs="Arial"/>
          <w:bCs/>
          <w:color w:val="auto"/>
          <w:szCs w:val="24"/>
          <w:lang w:val="en-US" w:eastAsia="zh-CN"/>
        </w:rPr>
      </w:pPr>
      <w:r>
        <w:rPr>
          <w:rFonts w:hint="eastAsia" w:ascii="Arial" w:hAnsi="宋体" w:eastAsia="宋体" w:cs="Arial"/>
          <w:bCs/>
          <w:color w:val="auto"/>
          <w:szCs w:val="24"/>
          <w:lang w:val="en-US" w:eastAsia="zh-CN"/>
        </w:rPr>
        <w:t>表2.4-5新增间歇式染色设备产能分析</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7"/>
        <w:gridCol w:w="789"/>
        <w:gridCol w:w="523"/>
        <w:gridCol w:w="911"/>
        <w:gridCol w:w="686"/>
        <w:gridCol w:w="824"/>
        <w:gridCol w:w="870"/>
        <w:gridCol w:w="785"/>
        <w:gridCol w:w="1156"/>
        <w:gridCol w:w="684"/>
      </w:tblGrid>
      <w:tr w14:paraId="59AE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86" w:type="pct"/>
            <w:tcBorders>
              <w:top w:val="single" w:color="000000" w:sz="4" w:space="0"/>
              <w:left w:val="single" w:color="000000" w:sz="4" w:space="0"/>
              <w:bottom w:val="single" w:color="000000" w:sz="4" w:space="0"/>
              <w:right w:val="single" w:color="000000" w:sz="4" w:space="0"/>
            </w:tcBorders>
            <w:noWrap w:val="0"/>
            <w:vAlign w:val="center"/>
          </w:tcPr>
          <w:p w14:paraId="1716BC3D">
            <w:pPr>
              <w:pStyle w:val="59"/>
              <w:bidi w:val="0"/>
              <w:rPr>
                <w:rFonts w:hint="default"/>
                <w:lang w:val="en-US" w:eastAsia="zh-CN"/>
              </w:rPr>
            </w:pPr>
            <w:r>
              <w:rPr>
                <w:rFonts w:hint="eastAsia"/>
                <w:lang w:val="en-US" w:eastAsia="zh-CN"/>
              </w:rPr>
              <w:t>设备名称</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22F92BAC">
            <w:pPr>
              <w:pStyle w:val="59"/>
              <w:bidi w:val="0"/>
              <w:rPr>
                <w:rFonts w:hint="default"/>
                <w:lang w:val="en-US" w:eastAsia="zh-CN"/>
              </w:rPr>
            </w:pPr>
            <w:r>
              <w:rPr>
                <w:rFonts w:hint="eastAsia"/>
                <w:lang w:val="en-US" w:eastAsia="zh-CN"/>
              </w:rPr>
              <w:t>型号</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EC6A8F2">
            <w:pPr>
              <w:pStyle w:val="59"/>
              <w:bidi w:val="0"/>
              <w:rPr>
                <w:rFonts w:hint="default"/>
                <w:lang w:val="en-US" w:eastAsia="zh-CN"/>
              </w:rPr>
            </w:pPr>
            <w:r>
              <w:rPr>
                <w:rFonts w:hint="eastAsia"/>
                <w:lang w:val="en-US" w:eastAsia="zh-CN"/>
              </w:rPr>
              <w:t>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109BE">
            <w:pPr>
              <w:pStyle w:val="59"/>
              <w:bidi w:val="0"/>
              <w:rPr>
                <w:rFonts w:hint="eastAsia"/>
                <w:lang w:val="en-US" w:eastAsia="zh-CN"/>
              </w:rPr>
            </w:pPr>
            <w:r>
              <w:rPr>
                <w:rFonts w:hint="eastAsia"/>
                <w:lang w:val="en-US" w:eastAsia="zh-CN"/>
              </w:rPr>
              <w:t>装载量*（</w:t>
            </w:r>
            <w:r>
              <w:rPr>
                <w:lang w:val="en-US" w:eastAsia="zh-CN"/>
              </w:rPr>
              <w:t>kg</w:t>
            </w:r>
            <w:r>
              <w:rPr>
                <w:rFonts w:hint="eastAsia"/>
                <w:lang w:val="en-US" w:eastAsia="zh-CN"/>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723EA">
            <w:pPr>
              <w:pStyle w:val="59"/>
              <w:bidi w:val="0"/>
              <w:rPr>
                <w:rFonts w:hint="default"/>
                <w:lang w:val="en-US" w:eastAsia="zh-CN"/>
              </w:rPr>
            </w:pPr>
            <w:r>
              <w:rPr>
                <w:rFonts w:hint="eastAsia"/>
                <w:lang w:val="en-US" w:eastAsia="zh-CN"/>
              </w:rPr>
              <w:t>日批次数</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89DA6">
            <w:pPr>
              <w:pStyle w:val="59"/>
              <w:bidi w:val="0"/>
              <w:rPr>
                <w:rFonts w:hint="default"/>
                <w:lang w:val="en-US" w:eastAsia="zh-CN"/>
              </w:rPr>
            </w:pPr>
            <w:r>
              <w:rPr>
                <w:rFonts w:hint="eastAsia"/>
                <w:lang w:val="en-US" w:eastAsia="zh-CN"/>
              </w:rPr>
              <w:t>日产量</w:t>
            </w:r>
            <w:r>
              <w:rPr>
                <w:lang w:val="en-US" w:eastAsia="zh-CN"/>
              </w:rPr>
              <w:t>(</w:t>
            </w:r>
            <w:r>
              <w:rPr>
                <w:rFonts w:hint="eastAsia"/>
                <w:lang w:val="en-US" w:eastAsia="zh-CN"/>
              </w:rPr>
              <w:t>t</w:t>
            </w:r>
            <w:r>
              <w:rPr>
                <w:lang w:val="en-US" w:eastAsia="zh-CN"/>
              </w:rPr>
              <w:t>/d)</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E0C47">
            <w:pPr>
              <w:pStyle w:val="59"/>
              <w:bidi w:val="0"/>
              <w:rPr>
                <w:rFonts w:hint="default"/>
                <w:lang w:val="en-US" w:eastAsia="zh-CN"/>
              </w:rPr>
            </w:pPr>
            <w:r>
              <w:rPr>
                <w:rFonts w:hint="eastAsia"/>
                <w:lang w:val="en-US" w:eastAsia="zh-CN"/>
              </w:rPr>
              <w:t>年产量（</w:t>
            </w:r>
            <w:r>
              <w:rPr>
                <w:lang w:val="en-US" w:eastAsia="zh-CN"/>
              </w:rPr>
              <w:t>t/a</w:t>
            </w:r>
            <w:r>
              <w:rPr>
                <w:rFonts w:hint="eastAsia"/>
                <w:lang w:val="en-US" w:eastAsia="zh-CN"/>
              </w:rPr>
              <w:t>）</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2F2C11D1">
            <w:pPr>
              <w:pStyle w:val="59"/>
              <w:bidi w:val="0"/>
              <w:rPr>
                <w:rFonts w:hint="eastAsia"/>
                <w:lang w:val="en-US" w:eastAsia="zh-CN"/>
              </w:rPr>
            </w:pP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6775E84">
            <w:pPr>
              <w:pStyle w:val="59"/>
              <w:bidi w:val="0"/>
              <w:rPr>
                <w:rFonts w:hint="eastAsia"/>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624DA516">
            <w:pPr>
              <w:pStyle w:val="59"/>
              <w:bidi w:val="0"/>
              <w:rPr>
                <w:rFonts w:hint="eastAsia"/>
                <w:lang w:val="en-US" w:eastAsia="zh-CN"/>
              </w:rPr>
            </w:pPr>
          </w:p>
        </w:tc>
      </w:tr>
      <w:tr w14:paraId="34B6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86" w:type="pct"/>
            <w:tcBorders>
              <w:top w:val="single" w:color="000000" w:sz="4" w:space="0"/>
              <w:left w:val="single" w:color="000000" w:sz="4" w:space="0"/>
              <w:bottom w:val="single" w:color="000000" w:sz="4" w:space="0"/>
              <w:right w:val="single" w:color="000000" w:sz="4" w:space="0"/>
            </w:tcBorders>
            <w:noWrap w:val="0"/>
            <w:vAlign w:val="center"/>
          </w:tcPr>
          <w:p w14:paraId="7C1CCF71">
            <w:pPr>
              <w:pStyle w:val="59"/>
              <w:bidi w:val="0"/>
              <w:rPr>
                <w:rFonts w:hint="default"/>
                <w:lang w:val="en-US" w:eastAsia="zh-CN"/>
              </w:rPr>
            </w:pPr>
            <w:r>
              <w:rPr>
                <w:rFonts w:hint="default"/>
                <w:lang w:val="en-US" w:eastAsia="zh-CN"/>
              </w:rPr>
              <w:t>高温溢流染色机</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43CAE5E4">
            <w:pPr>
              <w:pStyle w:val="59"/>
              <w:bidi w:val="0"/>
              <w:rPr>
                <w:rFonts w:hint="default"/>
                <w:lang w:val="en-US" w:eastAsia="zh-CN"/>
              </w:rPr>
            </w:pPr>
            <w:r>
              <w:rPr>
                <w:rFonts w:hint="default"/>
                <w:lang w:val="en-US" w:eastAsia="zh-CN"/>
              </w:rPr>
              <w:t>500kg</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26966254">
            <w:pPr>
              <w:pStyle w:val="59"/>
              <w:bidi w:val="0"/>
              <w:rPr>
                <w:rFonts w:hint="default"/>
                <w:lang w:val="en-US" w:eastAsia="zh-CN"/>
              </w:rPr>
            </w:pPr>
            <w:r>
              <w:rPr>
                <w:rFonts w:hint="eastAsia"/>
                <w:lang w:val="en-US" w:eastAsia="zh-CN"/>
              </w:rPr>
              <w:t>12</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7BF4ACDE">
            <w:pPr>
              <w:pStyle w:val="59"/>
              <w:bidi w:val="0"/>
              <w:rPr>
                <w:rFonts w:hint="default"/>
                <w:lang w:val="en-US" w:eastAsia="zh-CN"/>
              </w:rPr>
            </w:pPr>
            <w:r>
              <w:rPr>
                <w:rFonts w:hint="eastAsia"/>
                <w:lang w:val="en-US" w:eastAsia="zh-CN"/>
              </w:rPr>
              <w:t>48</w:t>
            </w:r>
            <w:r>
              <w:rPr>
                <w:rFonts w:hint="default"/>
                <w:lang w:val="en-US" w:eastAsia="zh-CN"/>
              </w:rPr>
              <w:t>00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0C19373F">
            <w:pPr>
              <w:pStyle w:val="59"/>
              <w:bidi w:val="0"/>
              <w:rPr>
                <w:rFonts w:hint="default"/>
                <w:lang w:val="en-US" w:eastAsia="zh-CN"/>
              </w:rPr>
            </w:pPr>
            <w:r>
              <w:rPr>
                <w:rFonts w:hint="default"/>
                <w:lang w:val="en-US" w:eastAsia="zh-CN"/>
              </w:rPr>
              <w:t>5</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14:paraId="064E73EF">
            <w:pPr>
              <w:pStyle w:val="59"/>
              <w:bidi w:val="0"/>
              <w:rPr>
                <w:rFonts w:hint="default"/>
                <w:lang w:val="en-US" w:eastAsia="zh-CN"/>
              </w:rPr>
            </w:pPr>
            <w:r>
              <w:rPr>
                <w:rFonts w:hint="eastAsia"/>
                <w:lang w:val="en-US" w:eastAsia="zh-CN"/>
              </w:rPr>
              <w:t>24</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69C3BC18">
            <w:pPr>
              <w:pStyle w:val="59"/>
              <w:bidi w:val="0"/>
              <w:rPr>
                <w:rFonts w:hint="default"/>
                <w:lang w:val="en-US" w:eastAsia="zh-CN"/>
              </w:rPr>
            </w:pPr>
            <w:r>
              <w:rPr>
                <w:rFonts w:hint="eastAsia"/>
                <w:lang w:val="en-US" w:eastAsia="zh-CN"/>
              </w:rPr>
              <w:t>7200</w:t>
            </w:r>
          </w:p>
        </w:tc>
        <w:tc>
          <w:tcPr>
            <w:tcW w:w="491" w:type="pct"/>
            <w:vMerge w:val="restart"/>
            <w:tcBorders>
              <w:top w:val="single" w:color="000000" w:sz="4" w:space="0"/>
              <w:left w:val="single" w:color="000000" w:sz="4" w:space="0"/>
              <w:bottom w:val="single" w:color="000000" w:sz="4" w:space="0"/>
              <w:right w:val="single" w:color="000000" w:sz="4" w:space="0"/>
            </w:tcBorders>
            <w:noWrap/>
            <w:vAlign w:val="center"/>
          </w:tcPr>
          <w:p w14:paraId="0909EFBC">
            <w:pPr>
              <w:pStyle w:val="59"/>
              <w:bidi w:val="0"/>
              <w:rPr>
                <w:rFonts w:hint="default"/>
                <w:lang w:val="en-US" w:eastAsia="zh-CN"/>
              </w:rPr>
            </w:pPr>
            <w:r>
              <w:rPr>
                <w:rFonts w:hint="eastAsia"/>
                <w:lang w:val="en-US" w:eastAsia="zh-CN"/>
              </w:rPr>
              <w:t>32.4</w:t>
            </w:r>
          </w:p>
        </w:tc>
        <w:tc>
          <w:tcPr>
            <w:tcW w:w="543" w:type="pct"/>
            <w:vMerge w:val="restart"/>
            <w:tcBorders>
              <w:top w:val="single" w:color="000000" w:sz="4" w:space="0"/>
              <w:left w:val="single" w:color="000000" w:sz="4" w:space="0"/>
              <w:bottom w:val="single" w:color="000000" w:sz="4" w:space="0"/>
              <w:right w:val="single" w:color="000000" w:sz="4" w:space="0"/>
            </w:tcBorders>
            <w:noWrap/>
            <w:vAlign w:val="center"/>
          </w:tcPr>
          <w:p w14:paraId="5D26BF68">
            <w:pPr>
              <w:pStyle w:val="59"/>
              <w:bidi w:val="0"/>
              <w:rPr>
                <w:rFonts w:hint="default"/>
                <w:lang w:val="en-US" w:eastAsia="zh-CN"/>
              </w:rPr>
            </w:pPr>
            <w:r>
              <w:rPr>
                <w:rFonts w:hint="eastAsia"/>
                <w:lang w:val="en-US" w:eastAsia="zh-CN"/>
              </w:rPr>
              <w:t>4860万米</w:t>
            </w:r>
          </w:p>
        </w:tc>
        <w:tc>
          <w:tcPr>
            <w:tcW w:w="3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9FEE2FE">
            <w:pPr>
              <w:pStyle w:val="59"/>
              <w:bidi w:val="0"/>
              <w:rPr>
                <w:rFonts w:hint="default"/>
                <w:lang w:val="en-US" w:eastAsia="zh-CN"/>
              </w:rPr>
            </w:pPr>
            <w:r>
              <w:rPr>
                <w:rFonts w:hint="eastAsia"/>
                <w:lang w:val="en-US" w:eastAsia="zh-CN"/>
              </w:rPr>
              <w:t>3500万米</w:t>
            </w:r>
          </w:p>
        </w:tc>
      </w:tr>
      <w:tr w14:paraId="0712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86" w:type="pct"/>
            <w:tcBorders>
              <w:top w:val="single" w:color="000000" w:sz="4" w:space="0"/>
              <w:left w:val="single" w:color="000000" w:sz="4" w:space="0"/>
              <w:bottom w:val="single" w:color="000000" w:sz="4" w:space="0"/>
              <w:right w:val="single" w:color="000000" w:sz="4" w:space="0"/>
            </w:tcBorders>
            <w:noWrap w:val="0"/>
            <w:vAlign w:val="center"/>
          </w:tcPr>
          <w:p w14:paraId="7DE59B82">
            <w:pPr>
              <w:pStyle w:val="59"/>
              <w:bidi w:val="0"/>
              <w:rPr>
                <w:rFonts w:hint="default"/>
                <w:lang w:val="en-US" w:eastAsia="zh-CN"/>
              </w:rPr>
            </w:pPr>
            <w:r>
              <w:rPr>
                <w:rFonts w:hint="default"/>
                <w:lang w:val="en-US" w:eastAsia="zh-CN"/>
              </w:rPr>
              <w:t>高温染色机O</w:t>
            </w:r>
            <w:r>
              <w:rPr>
                <w:rFonts w:hint="eastAsia"/>
                <w:lang w:val="en-US" w:eastAsia="zh-CN"/>
              </w:rPr>
              <w:t>型</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27FF7FF3">
            <w:pPr>
              <w:pStyle w:val="59"/>
              <w:bidi w:val="0"/>
              <w:rPr>
                <w:rFonts w:hint="default"/>
                <w:lang w:val="en-US" w:eastAsia="zh-CN"/>
              </w:rPr>
            </w:pPr>
            <w:r>
              <w:rPr>
                <w:rFonts w:hint="default"/>
                <w:lang w:val="en-US" w:eastAsia="zh-CN"/>
              </w:rPr>
              <w:t>500kg</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7913D9C">
            <w:pPr>
              <w:pStyle w:val="59"/>
              <w:bidi w:val="0"/>
              <w:rPr>
                <w:rFonts w:hint="default"/>
                <w:lang w:val="en-US" w:eastAsia="zh-CN"/>
              </w:rPr>
            </w:pPr>
            <w:r>
              <w:rPr>
                <w:rFonts w:hint="default"/>
                <w:lang w:val="en-US" w:eastAsia="zh-CN"/>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08E2127B">
            <w:pPr>
              <w:pStyle w:val="59"/>
              <w:bidi w:val="0"/>
              <w:rPr>
                <w:rFonts w:hint="default"/>
                <w:lang w:val="en-US" w:eastAsia="zh-CN"/>
              </w:rPr>
            </w:pPr>
            <w:r>
              <w:rPr>
                <w:rFonts w:hint="eastAsia"/>
                <w:lang w:val="en-US" w:eastAsia="zh-CN"/>
              </w:rPr>
              <w:t>4</w:t>
            </w:r>
            <w:r>
              <w:rPr>
                <w:rFonts w:hint="default"/>
                <w:lang w:val="en-US" w:eastAsia="zh-CN"/>
              </w:rPr>
              <w:t>00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85BDEF3">
            <w:pPr>
              <w:pStyle w:val="59"/>
              <w:bidi w:val="0"/>
              <w:rPr>
                <w:rFonts w:hint="default"/>
                <w:lang w:val="en-US" w:eastAsia="zh-CN"/>
              </w:rPr>
            </w:pPr>
            <w:r>
              <w:rPr>
                <w:rFonts w:hint="default"/>
                <w:lang w:val="en-US" w:eastAsia="zh-CN"/>
              </w:rPr>
              <w:t>5</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14:paraId="36831384">
            <w:pPr>
              <w:pStyle w:val="59"/>
              <w:bidi w:val="0"/>
              <w:rPr>
                <w:rFonts w:hint="default"/>
                <w:lang w:val="en-US" w:eastAsia="zh-CN"/>
              </w:rPr>
            </w:pPr>
            <w:r>
              <w:rPr>
                <w:rFonts w:hint="eastAsia"/>
                <w:lang w:val="en-US" w:eastAsia="zh-CN"/>
              </w:rPr>
              <w:t>2</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014D9087">
            <w:pPr>
              <w:pStyle w:val="59"/>
              <w:bidi w:val="0"/>
              <w:rPr>
                <w:rFonts w:hint="default"/>
                <w:lang w:val="en-US" w:eastAsia="zh-CN"/>
              </w:rPr>
            </w:pPr>
            <w:r>
              <w:rPr>
                <w:rFonts w:hint="eastAsia"/>
                <w:lang w:val="en-US" w:eastAsia="zh-CN"/>
              </w:rPr>
              <w:t>600</w:t>
            </w:r>
          </w:p>
        </w:tc>
        <w:tc>
          <w:tcPr>
            <w:tcW w:w="491" w:type="pct"/>
            <w:vMerge w:val="continue"/>
            <w:tcBorders>
              <w:top w:val="single" w:color="000000" w:sz="4" w:space="0"/>
              <w:left w:val="single" w:color="000000" w:sz="4" w:space="0"/>
              <w:bottom w:val="single" w:color="000000" w:sz="4" w:space="0"/>
              <w:right w:val="single" w:color="000000" w:sz="4" w:space="0"/>
            </w:tcBorders>
            <w:noWrap/>
            <w:vAlign w:val="center"/>
          </w:tcPr>
          <w:p w14:paraId="191191E0">
            <w:pPr>
              <w:pStyle w:val="59"/>
              <w:bidi w:val="0"/>
              <w:rPr>
                <w:rFonts w:hint="eastAsia"/>
              </w:rPr>
            </w:pPr>
          </w:p>
        </w:tc>
        <w:tc>
          <w:tcPr>
            <w:tcW w:w="543" w:type="pct"/>
            <w:vMerge w:val="continue"/>
            <w:tcBorders>
              <w:top w:val="single" w:color="000000" w:sz="4" w:space="0"/>
              <w:left w:val="single" w:color="000000" w:sz="4" w:space="0"/>
              <w:bottom w:val="single" w:color="000000" w:sz="4" w:space="0"/>
              <w:right w:val="single" w:color="000000" w:sz="4" w:space="0"/>
            </w:tcBorders>
            <w:noWrap/>
            <w:vAlign w:val="center"/>
          </w:tcPr>
          <w:p w14:paraId="15C5FF78">
            <w:pPr>
              <w:pStyle w:val="59"/>
              <w:bidi w:val="0"/>
              <w:rPr>
                <w:rFonts w:hint="eastAsia"/>
              </w:rPr>
            </w:pPr>
          </w:p>
        </w:tc>
        <w:tc>
          <w:tcPr>
            <w:tcW w:w="3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3EC40B">
            <w:pPr>
              <w:pStyle w:val="59"/>
              <w:bidi w:val="0"/>
              <w:rPr>
                <w:rFonts w:hint="eastAsia"/>
              </w:rPr>
            </w:pPr>
          </w:p>
        </w:tc>
      </w:tr>
      <w:tr w14:paraId="08D3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86" w:type="pct"/>
            <w:tcBorders>
              <w:top w:val="single" w:color="000000" w:sz="4" w:space="0"/>
              <w:left w:val="single" w:color="000000" w:sz="4" w:space="0"/>
              <w:bottom w:val="single" w:color="000000" w:sz="4" w:space="0"/>
              <w:right w:val="single" w:color="000000" w:sz="4" w:space="0"/>
            </w:tcBorders>
            <w:noWrap w:val="0"/>
            <w:vAlign w:val="center"/>
          </w:tcPr>
          <w:p w14:paraId="3432251B">
            <w:pPr>
              <w:pStyle w:val="59"/>
              <w:bidi w:val="0"/>
              <w:rPr>
                <w:rFonts w:hint="default"/>
                <w:lang w:val="en-US" w:eastAsia="zh-CN"/>
              </w:rPr>
            </w:pPr>
            <w:r>
              <w:rPr>
                <w:rFonts w:hint="default"/>
                <w:lang w:val="en-US" w:eastAsia="zh-CN"/>
              </w:rPr>
              <w:t>常温染色机</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E7784F5">
            <w:pPr>
              <w:pStyle w:val="59"/>
              <w:bidi w:val="0"/>
              <w:rPr>
                <w:rFonts w:hint="default"/>
                <w:lang w:val="en-US" w:eastAsia="zh-CN"/>
              </w:rPr>
            </w:pPr>
            <w:r>
              <w:rPr>
                <w:rFonts w:hint="default"/>
                <w:lang w:val="en-US" w:eastAsia="zh-CN"/>
              </w:rPr>
              <w:t>400kg</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6EC2BB18">
            <w:pPr>
              <w:pStyle w:val="59"/>
              <w:bidi w:val="0"/>
              <w:rPr>
                <w:rFonts w:hint="default"/>
                <w:lang w:val="en-US" w:eastAsia="zh-CN"/>
              </w:rPr>
            </w:pPr>
            <w:r>
              <w:rPr>
                <w:rFonts w:hint="eastAsia"/>
                <w:lang w:val="en-US" w:eastAsia="zh-CN"/>
              </w:rPr>
              <w:t>4</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39A68B58">
            <w:pPr>
              <w:pStyle w:val="59"/>
              <w:bidi w:val="0"/>
              <w:rPr>
                <w:rFonts w:hint="default"/>
                <w:lang w:val="en-US" w:eastAsia="zh-CN"/>
              </w:rPr>
            </w:pPr>
            <w:r>
              <w:rPr>
                <w:rFonts w:hint="eastAsia"/>
                <w:lang w:val="en-US" w:eastAsia="zh-CN"/>
              </w:rPr>
              <w:t>1280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8A617E9">
            <w:pPr>
              <w:pStyle w:val="59"/>
              <w:bidi w:val="0"/>
              <w:rPr>
                <w:rFonts w:hint="default"/>
                <w:lang w:val="en-US" w:eastAsia="zh-CN"/>
              </w:rPr>
            </w:pPr>
            <w:r>
              <w:rPr>
                <w:rFonts w:hint="default"/>
                <w:lang w:val="en-US" w:eastAsia="zh-CN"/>
              </w:rPr>
              <w:t>5</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14:paraId="2383264C">
            <w:pPr>
              <w:pStyle w:val="59"/>
              <w:bidi w:val="0"/>
              <w:rPr>
                <w:rFonts w:hint="default"/>
                <w:lang w:val="en-US" w:eastAsia="zh-CN"/>
              </w:rPr>
            </w:pPr>
            <w:r>
              <w:rPr>
                <w:rFonts w:hint="eastAsia"/>
                <w:lang w:val="en-US" w:eastAsia="zh-CN"/>
              </w:rPr>
              <w:t>6.4</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009E07E7">
            <w:pPr>
              <w:pStyle w:val="59"/>
              <w:bidi w:val="0"/>
              <w:rPr>
                <w:rFonts w:hint="default"/>
                <w:lang w:val="en-US" w:eastAsia="zh-CN"/>
              </w:rPr>
            </w:pPr>
            <w:r>
              <w:rPr>
                <w:rFonts w:hint="eastAsia"/>
                <w:lang w:val="en-US" w:eastAsia="zh-CN"/>
              </w:rPr>
              <w:t>1920</w:t>
            </w:r>
          </w:p>
        </w:tc>
        <w:tc>
          <w:tcPr>
            <w:tcW w:w="491" w:type="pct"/>
            <w:vMerge w:val="continue"/>
            <w:tcBorders>
              <w:top w:val="single" w:color="000000" w:sz="4" w:space="0"/>
              <w:left w:val="single" w:color="000000" w:sz="4" w:space="0"/>
              <w:bottom w:val="single" w:color="000000" w:sz="4" w:space="0"/>
              <w:right w:val="single" w:color="000000" w:sz="4" w:space="0"/>
            </w:tcBorders>
            <w:noWrap/>
            <w:vAlign w:val="center"/>
          </w:tcPr>
          <w:p w14:paraId="52BF35A8">
            <w:pPr>
              <w:pStyle w:val="59"/>
              <w:bidi w:val="0"/>
              <w:rPr>
                <w:rFonts w:hint="eastAsia"/>
              </w:rPr>
            </w:pPr>
          </w:p>
        </w:tc>
        <w:tc>
          <w:tcPr>
            <w:tcW w:w="543" w:type="pct"/>
            <w:vMerge w:val="continue"/>
            <w:tcBorders>
              <w:top w:val="single" w:color="000000" w:sz="4" w:space="0"/>
              <w:left w:val="single" w:color="000000" w:sz="4" w:space="0"/>
              <w:bottom w:val="single" w:color="000000" w:sz="4" w:space="0"/>
              <w:right w:val="single" w:color="000000" w:sz="4" w:space="0"/>
            </w:tcBorders>
            <w:noWrap/>
            <w:vAlign w:val="center"/>
          </w:tcPr>
          <w:p w14:paraId="4AA58E2A">
            <w:pPr>
              <w:pStyle w:val="59"/>
              <w:bidi w:val="0"/>
              <w:rPr>
                <w:rFonts w:hint="eastAsia"/>
              </w:rPr>
            </w:pPr>
          </w:p>
        </w:tc>
        <w:tc>
          <w:tcPr>
            <w:tcW w:w="3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A15D52">
            <w:pPr>
              <w:pStyle w:val="59"/>
              <w:bidi w:val="0"/>
              <w:rPr>
                <w:rFonts w:hint="eastAsia"/>
              </w:rPr>
            </w:pPr>
          </w:p>
        </w:tc>
      </w:tr>
    </w:tbl>
    <w:p w14:paraId="373FCC8E">
      <w:pPr>
        <w:pStyle w:val="2"/>
        <w:rPr>
          <w:rFonts w:hint="default"/>
          <w:color w:val="00B050"/>
          <w:lang w:val="en-US" w:eastAsia="zh-CN"/>
        </w:rPr>
      </w:pPr>
      <w:r>
        <w:rPr>
          <w:rFonts w:hint="eastAsia"/>
          <w:color w:val="auto"/>
          <w:sz w:val="21"/>
          <w:szCs w:val="21"/>
          <w:lang w:val="en-US" w:eastAsia="zh-CN"/>
        </w:rPr>
        <w:t>注：装载量按8折计,产品克重按150g/m计。生产负荷为72%</w:t>
      </w:r>
    </w:p>
    <w:p w14:paraId="68E294A5">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根据表2.4-5分析成果，项目原批复的3500万米由长车工艺改为间歇式设备处理，配置的设备与产能基本合理。</w:t>
      </w:r>
    </w:p>
    <w:p w14:paraId="56ABDA02">
      <w:pPr>
        <w:pStyle w:val="3"/>
        <w:rPr>
          <w:rFonts w:hint="eastAsia"/>
          <w:lang w:val="en-US" w:eastAsia="zh-CN"/>
        </w:rPr>
      </w:pPr>
      <w:r>
        <w:rPr>
          <w:rFonts w:hint="eastAsia"/>
          <w:lang w:val="en-US" w:eastAsia="zh-CN"/>
        </w:rPr>
        <w:t xml:space="preserve">(2)变动前后废水污染物变动情况分析  </w:t>
      </w:r>
    </w:p>
    <w:p w14:paraId="2A5ADC89">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根据原环评分析成果，变动前长车工艺废水量见表2.4-6。</w:t>
      </w:r>
    </w:p>
    <w:p w14:paraId="1C5C3B8C">
      <w:pPr>
        <w:numPr>
          <w:ilvl w:val="0"/>
          <w:numId w:val="0"/>
        </w:numPr>
        <w:spacing w:line="440" w:lineRule="exact"/>
        <w:ind w:leftChars="200"/>
        <w:jc w:val="center"/>
        <w:rPr>
          <w:rFonts w:hint="default" w:ascii="Arial" w:hAnsi="宋体" w:eastAsia="宋体" w:cs="Arial"/>
          <w:bCs/>
          <w:color w:val="auto"/>
          <w:szCs w:val="24"/>
          <w:lang w:val="en-US" w:eastAsia="zh-CN"/>
        </w:rPr>
      </w:pPr>
      <w:r>
        <w:rPr>
          <w:rFonts w:hint="eastAsia" w:ascii="Arial" w:hAnsi="宋体" w:eastAsia="宋体" w:cs="Arial"/>
          <w:bCs/>
          <w:color w:val="auto"/>
          <w:szCs w:val="24"/>
          <w:lang w:val="en-US" w:eastAsia="zh-CN"/>
        </w:rPr>
        <w:t>表2.4-6 原环评分析长车工艺废水源强</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6"/>
        <w:gridCol w:w="1492"/>
        <w:gridCol w:w="1056"/>
        <w:gridCol w:w="867"/>
        <w:gridCol w:w="954"/>
        <w:gridCol w:w="1173"/>
        <w:gridCol w:w="1163"/>
        <w:gridCol w:w="1286"/>
      </w:tblGrid>
      <w:tr w14:paraId="68CB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26" w:type="pct"/>
            <w:tcBorders>
              <w:top w:val="single" w:color="000000" w:sz="8" w:space="0"/>
              <w:left w:val="single" w:color="000000" w:sz="8" w:space="0"/>
              <w:bottom w:val="single" w:color="000000" w:sz="8" w:space="0"/>
              <w:right w:val="single" w:color="000000" w:sz="8" w:space="0"/>
            </w:tcBorders>
            <w:noWrap w:val="0"/>
            <w:vAlign w:val="center"/>
          </w:tcPr>
          <w:p w14:paraId="7764970A">
            <w:pPr>
              <w:pStyle w:val="59"/>
              <w:bidi w:val="0"/>
              <w:rPr>
                <w:rFonts w:hint="eastAsia"/>
              </w:rPr>
            </w:pPr>
            <w:r>
              <w:rPr>
                <w:rFonts w:hint="eastAsia"/>
                <w:lang w:val="en-US" w:eastAsia="zh-CN"/>
              </w:rPr>
              <w:t>序号</w:t>
            </w:r>
          </w:p>
        </w:tc>
        <w:tc>
          <w:tcPr>
            <w:tcW w:w="893" w:type="pct"/>
            <w:tcBorders>
              <w:top w:val="single" w:color="000000" w:sz="8" w:space="0"/>
              <w:left w:val="nil"/>
              <w:bottom w:val="single" w:color="000000" w:sz="8" w:space="0"/>
              <w:right w:val="single" w:color="000000" w:sz="8" w:space="0"/>
            </w:tcBorders>
            <w:noWrap w:val="0"/>
            <w:vAlign w:val="center"/>
          </w:tcPr>
          <w:p w14:paraId="140F5A01">
            <w:pPr>
              <w:pStyle w:val="59"/>
              <w:bidi w:val="0"/>
              <w:rPr>
                <w:rFonts w:hint="eastAsia"/>
              </w:rPr>
            </w:pPr>
            <w:r>
              <w:rPr>
                <w:rFonts w:hint="eastAsia"/>
                <w:lang w:val="en-US" w:eastAsia="zh-CN"/>
              </w:rPr>
              <w:t>工序</w:t>
            </w:r>
          </w:p>
        </w:tc>
        <w:tc>
          <w:tcPr>
            <w:tcW w:w="502" w:type="pct"/>
            <w:tcBorders>
              <w:top w:val="single" w:color="000000" w:sz="8" w:space="0"/>
              <w:left w:val="nil"/>
              <w:bottom w:val="single" w:color="000000" w:sz="8" w:space="0"/>
              <w:right w:val="single" w:color="000000" w:sz="8" w:space="0"/>
            </w:tcBorders>
            <w:noWrap/>
            <w:vAlign w:val="center"/>
          </w:tcPr>
          <w:p w14:paraId="534E2009">
            <w:pPr>
              <w:pStyle w:val="59"/>
              <w:bidi w:val="0"/>
              <w:rPr>
                <w:rFonts w:hint="eastAsia"/>
              </w:rPr>
            </w:pPr>
            <w:r>
              <w:rPr>
                <w:rFonts w:hint="eastAsia"/>
                <w:lang w:val="en-US" w:eastAsia="zh-CN"/>
              </w:rPr>
              <w:t>设备数量</w:t>
            </w:r>
          </w:p>
        </w:tc>
        <w:tc>
          <w:tcPr>
            <w:tcW w:w="526" w:type="pct"/>
            <w:tcBorders>
              <w:top w:val="single" w:color="000000" w:sz="8" w:space="0"/>
              <w:left w:val="nil"/>
              <w:bottom w:val="single" w:color="000000" w:sz="8" w:space="0"/>
              <w:right w:val="single" w:color="000000" w:sz="8" w:space="0"/>
            </w:tcBorders>
            <w:noWrap w:val="0"/>
            <w:vAlign w:val="center"/>
          </w:tcPr>
          <w:p w14:paraId="783F05B9">
            <w:pPr>
              <w:pStyle w:val="59"/>
              <w:bidi w:val="0"/>
              <w:rPr>
                <w:rFonts w:hint="eastAsia"/>
              </w:rPr>
            </w:pPr>
            <w:r>
              <w:rPr>
                <w:rFonts w:hint="eastAsia"/>
                <w:lang w:val="en-US" w:eastAsia="zh-CN"/>
              </w:rPr>
              <w:t>排水节点</w:t>
            </w:r>
          </w:p>
        </w:tc>
        <w:tc>
          <w:tcPr>
            <w:tcW w:w="577" w:type="pct"/>
            <w:tcBorders>
              <w:top w:val="single" w:color="000000" w:sz="8" w:space="0"/>
              <w:left w:val="nil"/>
              <w:bottom w:val="single" w:color="000000" w:sz="8" w:space="0"/>
              <w:right w:val="single" w:color="000000" w:sz="8" w:space="0"/>
            </w:tcBorders>
            <w:noWrap w:val="0"/>
            <w:vAlign w:val="center"/>
          </w:tcPr>
          <w:p w14:paraId="653FA535">
            <w:pPr>
              <w:pStyle w:val="59"/>
              <w:bidi w:val="0"/>
              <w:rPr>
                <w:rFonts w:hint="eastAsia"/>
              </w:rPr>
            </w:pPr>
            <w:r>
              <w:rPr>
                <w:rFonts w:hint="eastAsia"/>
                <w:lang w:val="en-US" w:eastAsia="zh-CN"/>
              </w:rPr>
              <w:t>用水量(t/h)</w:t>
            </w:r>
          </w:p>
        </w:tc>
        <w:tc>
          <w:tcPr>
            <w:tcW w:w="705" w:type="pct"/>
            <w:tcBorders>
              <w:top w:val="single" w:color="000000" w:sz="8" w:space="0"/>
              <w:left w:val="nil"/>
              <w:bottom w:val="single" w:color="000000" w:sz="8" w:space="0"/>
              <w:right w:val="single" w:color="000000" w:sz="8" w:space="0"/>
            </w:tcBorders>
            <w:noWrap w:val="0"/>
            <w:vAlign w:val="center"/>
          </w:tcPr>
          <w:p w14:paraId="11CC683C">
            <w:pPr>
              <w:pStyle w:val="59"/>
              <w:bidi w:val="0"/>
              <w:rPr>
                <w:rFonts w:hint="eastAsia"/>
              </w:rPr>
            </w:pPr>
            <w:r>
              <w:rPr>
                <w:rFonts w:hint="eastAsia"/>
                <w:lang w:val="en-US" w:eastAsia="zh-CN"/>
              </w:rPr>
              <w:t>年生产时长（h）*</w:t>
            </w:r>
          </w:p>
        </w:tc>
        <w:tc>
          <w:tcPr>
            <w:tcW w:w="697" w:type="pct"/>
            <w:tcBorders>
              <w:top w:val="single" w:color="000000" w:sz="8" w:space="0"/>
              <w:left w:val="nil"/>
              <w:right w:val="nil"/>
            </w:tcBorders>
            <w:noWrap w:val="0"/>
            <w:vAlign w:val="center"/>
          </w:tcPr>
          <w:p w14:paraId="558BC9FD">
            <w:pPr>
              <w:pStyle w:val="59"/>
              <w:bidi w:val="0"/>
              <w:rPr>
                <w:rFonts w:hint="eastAsia"/>
                <w:lang w:val="en-US" w:eastAsia="zh-CN"/>
              </w:rPr>
            </w:pPr>
            <w:r>
              <w:rPr>
                <w:rFonts w:hint="eastAsia"/>
                <w:lang w:val="en-US" w:eastAsia="zh-CN"/>
              </w:rPr>
              <w:t>用水量</w:t>
            </w:r>
          </w:p>
          <w:p w14:paraId="4B8C5054">
            <w:pPr>
              <w:pStyle w:val="59"/>
              <w:bidi w:val="0"/>
              <w:rPr>
                <w:rFonts w:hint="eastAsia"/>
              </w:rPr>
            </w:pPr>
            <w:r>
              <w:rPr>
                <w:rFonts w:hint="eastAsia"/>
                <w:lang w:val="en-US" w:eastAsia="zh-CN"/>
              </w:rPr>
              <w:t>（t/a）</w:t>
            </w:r>
          </w:p>
        </w:tc>
        <w:tc>
          <w:tcPr>
            <w:tcW w:w="771" w:type="pct"/>
            <w:tcBorders>
              <w:top w:val="single" w:color="000000" w:sz="4" w:space="0"/>
              <w:left w:val="single" w:color="000000" w:sz="4" w:space="0"/>
              <w:bottom w:val="single" w:color="000000" w:sz="4" w:space="0"/>
              <w:right w:val="single" w:color="000000" w:sz="4" w:space="0"/>
            </w:tcBorders>
            <w:noWrap/>
            <w:vAlign w:val="center"/>
          </w:tcPr>
          <w:p w14:paraId="5E922660">
            <w:pPr>
              <w:pStyle w:val="59"/>
              <w:bidi w:val="0"/>
              <w:rPr>
                <w:rFonts w:hint="eastAsia"/>
                <w:lang w:val="en-US" w:eastAsia="zh-CN"/>
              </w:rPr>
            </w:pPr>
            <w:r>
              <w:rPr>
                <w:rFonts w:hint="eastAsia"/>
                <w:lang w:val="en-US" w:eastAsia="zh-CN"/>
              </w:rPr>
              <w:t>排水量</w:t>
            </w:r>
          </w:p>
          <w:p w14:paraId="5C55BF5F">
            <w:pPr>
              <w:pStyle w:val="59"/>
              <w:bidi w:val="0"/>
              <w:rPr>
                <w:rFonts w:hint="eastAsia"/>
              </w:rPr>
            </w:pPr>
            <w:r>
              <w:rPr>
                <w:rFonts w:hint="eastAsia"/>
                <w:lang w:val="en-US" w:eastAsia="zh-CN"/>
              </w:rPr>
              <w:t>(t/a)</w:t>
            </w:r>
          </w:p>
        </w:tc>
      </w:tr>
      <w:tr w14:paraId="42C1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 w:type="pct"/>
            <w:tcBorders>
              <w:top w:val="nil"/>
              <w:left w:val="single" w:color="000000" w:sz="8" w:space="0"/>
              <w:bottom w:val="single" w:color="000000" w:sz="8" w:space="0"/>
              <w:right w:val="single" w:color="000000" w:sz="8" w:space="0"/>
            </w:tcBorders>
            <w:noWrap w:val="0"/>
            <w:vAlign w:val="center"/>
          </w:tcPr>
          <w:p w14:paraId="0A66BDC1">
            <w:pPr>
              <w:pStyle w:val="59"/>
              <w:bidi w:val="0"/>
            </w:pPr>
            <w:r>
              <w:rPr>
                <w:rFonts w:hint="default"/>
                <w:lang w:val="en-US" w:eastAsia="zh-CN"/>
              </w:rPr>
              <w:t>1</w:t>
            </w:r>
          </w:p>
        </w:tc>
        <w:tc>
          <w:tcPr>
            <w:tcW w:w="893" w:type="pct"/>
            <w:tcBorders>
              <w:top w:val="nil"/>
              <w:left w:val="nil"/>
              <w:bottom w:val="single" w:color="000000" w:sz="8" w:space="0"/>
              <w:right w:val="single" w:color="000000" w:sz="8" w:space="0"/>
            </w:tcBorders>
            <w:noWrap w:val="0"/>
            <w:vAlign w:val="center"/>
          </w:tcPr>
          <w:p w14:paraId="79B0D4BF">
            <w:pPr>
              <w:pStyle w:val="59"/>
              <w:bidi w:val="0"/>
              <w:rPr>
                <w:rFonts w:hint="eastAsia"/>
              </w:rPr>
            </w:pPr>
            <w:r>
              <w:rPr>
                <w:rFonts w:hint="eastAsia"/>
                <w:lang w:val="en-US" w:eastAsia="zh-CN"/>
              </w:rPr>
              <w:t>轧染</w:t>
            </w:r>
          </w:p>
        </w:tc>
        <w:tc>
          <w:tcPr>
            <w:tcW w:w="502" w:type="pct"/>
            <w:tcBorders>
              <w:top w:val="nil"/>
              <w:left w:val="nil"/>
              <w:bottom w:val="single" w:color="000000" w:sz="8" w:space="0"/>
              <w:right w:val="single" w:color="000000" w:sz="8" w:space="0"/>
            </w:tcBorders>
            <w:noWrap/>
            <w:vAlign w:val="center"/>
          </w:tcPr>
          <w:p w14:paraId="5ECA700E">
            <w:pPr>
              <w:pStyle w:val="59"/>
              <w:bidi w:val="0"/>
              <w:rPr>
                <w:rFonts w:hint="default"/>
              </w:rPr>
            </w:pPr>
            <w:r>
              <w:rPr>
                <w:rFonts w:hint="default"/>
                <w:lang w:val="en-US" w:eastAsia="zh-CN"/>
              </w:rPr>
              <w:t>2</w:t>
            </w:r>
          </w:p>
        </w:tc>
        <w:tc>
          <w:tcPr>
            <w:tcW w:w="526" w:type="pct"/>
            <w:tcBorders>
              <w:top w:val="nil"/>
              <w:left w:val="nil"/>
              <w:bottom w:val="single" w:color="000000" w:sz="8" w:space="0"/>
              <w:right w:val="single" w:color="000000" w:sz="8" w:space="0"/>
            </w:tcBorders>
            <w:noWrap w:val="0"/>
            <w:vAlign w:val="center"/>
          </w:tcPr>
          <w:p w14:paraId="741213BD">
            <w:pPr>
              <w:pStyle w:val="59"/>
              <w:bidi w:val="0"/>
              <w:rPr>
                <w:rFonts w:hint="default"/>
              </w:rPr>
            </w:pPr>
            <w:r>
              <w:rPr>
                <w:rFonts w:hint="default"/>
                <w:lang w:val="en-US" w:eastAsia="zh-CN"/>
              </w:rPr>
              <w:t>2</w:t>
            </w:r>
          </w:p>
        </w:tc>
        <w:tc>
          <w:tcPr>
            <w:tcW w:w="577" w:type="pct"/>
            <w:tcBorders>
              <w:top w:val="nil"/>
              <w:left w:val="nil"/>
              <w:bottom w:val="single" w:color="000000" w:sz="8" w:space="0"/>
              <w:right w:val="single" w:color="000000" w:sz="8" w:space="0"/>
            </w:tcBorders>
            <w:noWrap w:val="0"/>
            <w:vAlign w:val="center"/>
          </w:tcPr>
          <w:p w14:paraId="213FF76D">
            <w:pPr>
              <w:pStyle w:val="59"/>
              <w:bidi w:val="0"/>
              <w:rPr>
                <w:rFonts w:hint="default"/>
              </w:rPr>
            </w:pPr>
            <w:r>
              <w:rPr>
                <w:rFonts w:hint="default"/>
                <w:lang w:val="en-US" w:eastAsia="zh-CN"/>
              </w:rPr>
              <w:t>2.8</w:t>
            </w:r>
          </w:p>
        </w:tc>
        <w:tc>
          <w:tcPr>
            <w:tcW w:w="705" w:type="pct"/>
            <w:tcBorders>
              <w:top w:val="nil"/>
              <w:left w:val="nil"/>
              <w:bottom w:val="single" w:color="000000" w:sz="8" w:space="0"/>
              <w:right w:val="single" w:color="000000" w:sz="8" w:space="0"/>
            </w:tcBorders>
            <w:noWrap w:val="0"/>
            <w:vAlign w:val="center"/>
          </w:tcPr>
          <w:p w14:paraId="1CAA5942">
            <w:pPr>
              <w:pStyle w:val="59"/>
              <w:bidi w:val="0"/>
              <w:rPr>
                <w:rFonts w:hint="default"/>
              </w:rPr>
            </w:pPr>
            <w:r>
              <w:rPr>
                <w:rFonts w:hint="default"/>
                <w:lang w:val="en-US" w:eastAsia="zh-CN"/>
              </w:rPr>
              <w:t>5205</w:t>
            </w:r>
          </w:p>
        </w:tc>
        <w:tc>
          <w:tcPr>
            <w:tcW w:w="697" w:type="pct"/>
            <w:tcBorders>
              <w:top w:val="nil"/>
              <w:left w:val="nil"/>
              <w:bottom w:val="single" w:color="000000" w:sz="8" w:space="0"/>
              <w:right w:val="nil"/>
            </w:tcBorders>
            <w:noWrap w:val="0"/>
            <w:vAlign w:val="center"/>
          </w:tcPr>
          <w:p w14:paraId="191A1A12">
            <w:pPr>
              <w:pStyle w:val="59"/>
              <w:bidi w:val="0"/>
              <w:rPr>
                <w:rFonts w:hint="default"/>
              </w:rPr>
            </w:pPr>
            <w:r>
              <w:rPr>
                <w:rFonts w:hint="default"/>
                <w:lang w:val="en-US" w:eastAsia="zh-CN"/>
              </w:rPr>
              <w:t>58296</w:t>
            </w:r>
          </w:p>
        </w:tc>
        <w:tc>
          <w:tcPr>
            <w:tcW w:w="771" w:type="pct"/>
            <w:tcBorders>
              <w:top w:val="single" w:color="000000" w:sz="4" w:space="0"/>
              <w:left w:val="single" w:color="000000" w:sz="4" w:space="0"/>
              <w:bottom w:val="single" w:color="000000" w:sz="4" w:space="0"/>
              <w:right w:val="single" w:color="000000" w:sz="4" w:space="0"/>
            </w:tcBorders>
            <w:noWrap/>
            <w:vAlign w:val="center"/>
          </w:tcPr>
          <w:p w14:paraId="1881A460">
            <w:pPr>
              <w:pStyle w:val="59"/>
              <w:bidi w:val="0"/>
              <w:rPr>
                <w:rFonts w:hint="eastAsia"/>
                <w:lang w:val="en-US" w:eastAsia="zh-CN"/>
              </w:rPr>
            </w:pPr>
            <w:r>
              <w:rPr>
                <w:rFonts w:hint="eastAsia"/>
                <w:lang w:val="en-US" w:eastAsia="zh-CN"/>
              </w:rPr>
              <w:t>55381.2</w:t>
            </w:r>
          </w:p>
        </w:tc>
      </w:tr>
      <w:tr w14:paraId="4574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26" w:type="pct"/>
            <w:tcBorders>
              <w:top w:val="nil"/>
              <w:left w:val="single" w:color="000000" w:sz="8" w:space="0"/>
              <w:bottom w:val="single" w:color="000000" w:sz="8" w:space="0"/>
              <w:right w:val="single" w:color="000000" w:sz="8" w:space="0"/>
            </w:tcBorders>
            <w:noWrap w:val="0"/>
            <w:vAlign w:val="center"/>
          </w:tcPr>
          <w:p w14:paraId="6E899C7F">
            <w:pPr>
              <w:pStyle w:val="59"/>
              <w:bidi w:val="0"/>
              <w:rPr>
                <w:rFonts w:hint="default"/>
              </w:rPr>
            </w:pPr>
            <w:r>
              <w:rPr>
                <w:rFonts w:hint="default"/>
                <w:lang w:val="en-US" w:eastAsia="zh-CN"/>
              </w:rPr>
              <w:t>2</w:t>
            </w:r>
          </w:p>
        </w:tc>
        <w:tc>
          <w:tcPr>
            <w:tcW w:w="893" w:type="pct"/>
            <w:tcBorders>
              <w:top w:val="nil"/>
              <w:left w:val="nil"/>
              <w:bottom w:val="single" w:color="000000" w:sz="8" w:space="0"/>
              <w:right w:val="single" w:color="000000" w:sz="8" w:space="0"/>
            </w:tcBorders>
            <w:noWrap w:val="0"/>
            <w:vAlign w:val="center"/>
          </w:tcPr>
          <w:p w14:paraId="71B13F6A">
            <w:pPr>
              <w:pStyle w:val="59"/>
              <w:bidi w:val="0"/>
              <w:rPr>
                <w:rFonts w:hint="eastAsia"/>
              </w:rPr>
            </w:pPr>
            <w:r>
              <w:rPr>
                <w:rFonts w:hint="eastAsia"/>
                <w:lang w:val="en-US" w:eastAsia="zh-CN"/>
              </w:rPr>
              <w:t>退浆、煮练</w:t>
            </w:r>
          </w:p>
        </w:tc>
        <w:tc>
          <w:tcPr>
            <w:tcW w:w="502" w:type="pct"/>
            <w:tcBorders>
              <w:top w:val="nil"/>
              <w:left w:val="nil"/>
              <w:bottom w:val="single" w:color="000000" w:sz="8" w:space="0"/>
              <w:right w:val="single" w:color="000000" w:sz="8" w:space="0"/>
            </w:tcBorders>
            <w:noWrap/>
            <w:vAlign w:val="center"/>
          </w:tcPr>
          <w:p w14:paraId="6415FB06">
            <w:pPr>
              <w:pStyle w:val="59"/>
              <w:bidi w:val="0"/>
              <w:rPr>
                <w:rFonts w:hint="default"/>
              </w:rPr>
            </w:pPr>
            <w:r>
              <w:rPr>
                <w:rFonts w:hint="default"/>
                <w:lang w:val="en-US" w:eastAsia="zh-CN"/>
              </w:rPr>
              <w:t>1</w:t>
            </w:r>
          </w:p>
        </w:tc>
        <w:tc>
          <w:tcPr>
            <w:tcW w:w="526" w:type="pct"/>
            <w:tcBorders>
              <w:top w:val="nil"/>
              <w:left w:val="nil"/>
              <w:bottom w:val="single" w:color="000000" w:sz="8" w:space="0"/>
              <w:right w:val="single" w:color="000000" w:sz="8" w:space="0"/>
            </w:tcBorders>
            <w:noWrap w:val="0"/>
            <w:vAlign w:val="center"/>
          </w:tcPr>
          <w:p w14:paraId="31FCB04A">
            <w:pPr>
              <w:pStyle w:val="59"/>
              <w:bidi w:val="0"/>
              <w:rPr>
                <w:rFonts w:hint="default"/>
              </w:rPr>
            </w:pPr>
            <w:r>
              <w:rPr>
                <w:rFonts w:hint="default"/>
                <w:lang w:val="en-US" w:eastAsia="zh-CN"/>
              </w:rPr>
              <w:t>3</w:t>
            </w:r>
          </w:p>
        </w:tc>
        <w:tc>
          <w:tcPr>
            <w:tcW w:w="577" w:type="pct"/>
            <w:tcBorders>
              <w:top w:val="nil"/>
              <w:left w:val="nil"/>
              <w:bottom w:val="single" w:color="000000" w:sz="8" w:space="0"/>
              <w:right w:val="single" w:color="000000" w:sz="8" w:space="0"/>
            </w:tcBorders>
            <w:noWrap w:val="0"/>
            <w:vAlign w:val="center"/>
          </w:tcPr>
          <w:p w14:paraId="2E80CD54">
            <w:pPr>
              <w:pStyle w:val="59"/>
              <w:bidi w:val="0"/>
              <w:rPr>
                <w:rFonts w:hint="default"/>
              </w:rPr>
            </w:pPr>
            <w:r>
              <w:rPr>
                <w:rFonts w:hint="default"/>
                <w:lang w:val="en-US" w:eastAsia="zh-CN"/>
              </w:rPr>
              <w:t>2.5</w:t>
            </w:r>
          </w:p>
        </w:tc>
        <w:tc>
          <w:tcPr>
            <w:tcW w:w="705" w:type="pct"/>
            <w:tcBorders>
              <w:top w:val="nil"/>
              <w:left w:val="nil"/>
              <w:bottom w:val="single" w:color="000000" w:sz="8" w:space="0"/>
              <w:right w:val="single" w:color="000000" w:sz="8" w:space="0"/>
            </w:tcBorders>
            <w:noWrap w:val="0"/>
            <w:vAlign w:val="center"/>
          </w:tcPr>
          <w:p w14:paraId="24BFF4AF">
            <w:pPr>
              <w:pStyle w:val="59"/>
              <w:bidi w:val="0"/>
              <w:rPr>
                <w:rFonts w:hint="default"/>
              </w:rPr>
            </w:pPr>
            <w:r>
              <w:rPr>
                <w:rFonts w:hint="default"/>
                <w:lang w:val="en-US" w:eastAsia="zh-CN"/>
              </w:rPr>
              <w:t>2080</w:t>
            </w:r>
          </w:p>
        </w:tc>
        <w:tc>
          <w:tcPr>
            <w:tcW w:w="697" w:type="pct"/>
            <w:tcBorders>
              <w:top w:val="nil"/>
              <w:left w:val="nil"/>
              <w:bottom w:val="single" w:color="000000" w:sz="8" w:space="0"/>
              <w:right w:val="nil"/>
            </w:tcBorders>
            <w:noWrap w:val="0"/>
            <w:vAlign w:val="center"/>
          </w:tcPr>
          <w:p w14:paraId="36196228">
            <w:pPr>
              <w:pStyle w:val="59"/>
              <w:bidi w:val="0"/>
              <w:rPr>
                <w:rFonts w:hint="default"/>
              </w:rPr>
            </w:pPr>
            <w:r>
              <w:rPr>
                <w:rFonts w:hint="default"/>
                <w:lang w:val="en-US" w:eastAsia="zh-CN"/>
              </w:rPr>
              <w:t>15600</w:t>
            </w:r>
          </w:p>
        </w:tc>
        <w:tc>
          <w:tcPr>
            <w:tcW w:w="771" w:type="pct"/>
            <w:tcBorders>
              <w:top w:val="single" w:color="000000" w:sz="4" w:space="0"/>
              <w:left w:val="single" w:color="000000" w:sz="4" w:space="0"/>
              <w:bottom w:val="single" w:color="000000" w:sz="4" w:space="0"/>
              <w:right w:val="single" w:color="000000" w:sz="4" w:space="0"/>
            </w:tcBorders>
            <w:noWrap/>
            <w:vAlign w:val="center"/>
          </w:tcPr>
          <w:p w14:paraId="59F195C0">
            <w:pPr>
              <w:pStyle w:val="59"/>
              <w:bidi w:val="0"/>
              <w:rPr>
                <w:rFonts w:hint="eastAsia"/>
                <w:lang w:val="en-US" w:eastAsia="zh-CN"/>
              </w:rPr>
            </w:pPr>
            <w:r>
              <w:rPr>
                <w:rFonts w:hint="eastAsia"/>
                <w:lang w:val="en-US" w:eastAsia="zh-CN"/>
              </w:rPr>
              <w:t>14820</w:t>
            </w:r>
          </w:p>
        </w:tc>
      </w:tr>
      <w:tr w14:paraId="6DAC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 w:type="pct"/>
            <w:tcBorders>
              <w:top w:val="nil"/>
              <w:left w:val="single" w:color="000000" w:sz="8" w:space="0"/>
              <w:bottom w:val="single" w:color="000000" w:sz="8" w:space="0"/>
              <w:right w:val="single" w:color="000000" w:sz="8" w:space="0"/>
            </w:tcBorders>
            <w:noWrap w:val="0"/>
            <w:vAlign w:val="center"/>
          </w:tcPr>
          <w:p w14:paraId="73ABA327">
            <w:pPr>
              <w:pStyle w:val="59"/>
              <w:bidi w:val="0"/>
              <w:rPr>
                <w:rFonts w:hint="default"/>
              </w:rPr>
            </w:pPr>
            <w:r>
              <w:rPr>
                <w:rFonts w:hint="default"/>
                <w:lang w:val="en-US" w:eastAsia="zh-CN"/>
              </w:rPr>
              <w:t>3</w:t>
            </w:r>
          </w:p>
        </w:tc>
        <w:tc>
          <w:tcPr>
            <w:tcW w:w="893" w:type="pct"/>
            <w:tcBorders>
              <w:top w:val="nil"/>
              <w:left w:val="nil"/>
              <w:bottom w:val="single" w:color="000000" w:sz="8" w:space="0"/>
              <w:right w:val="single" w:color="000000" w:sz="8" w:space="0"/>
            </w:tcBorders>
            <w:noWrap w:val="0"/>
            <w:vAlign w:val="center"/>
          </w:tcPr>
          <w:p w14:paraId="0AAE3D96">
            <w:pPr>
              <w:pStyle w:val="59"/>
              <w:bidi w:val="0"/>
              <w:rPr>
                <w:rFonts w:hint="eastAsia"/>
              </w:rPr>
            </w:pPr>
            <w:r>
              <w:rPr>
                <w:rFonts w:hint="eastAsia"/>
                <w:lang w:val="en-US" w:eastAsia="zh-CN"/>
              </w:rPr>
              <w:t>丝光</w:t>
            </w:r>
          </w:p>
        </w:tc>
        <w:tc>
          <w:tcPr>
            <w:tcW w:w="502" w:type="pct"/>
            <w:tcBorders>
              <w:top w:val="nil"/>
              <w:left w:val="nil"/>
              <w:bottom w:val="single" w:color="000000" w:sz="8" w:space="0"/>
              <w:right w:val="single" w:color="000000" w:sz="8" w:space="0"/>
            </w:tcBorders>
            <w:noWrap/>
            <w:vAlign w:val="center"/>
          </w:tcPr>
          <w:p w14:paraId="27D458FA">
            <w:pPr>
              <w:pStyle w:val="59"/>
              <w:bidi w:val="0"/>
              <w:rPr>
                <w:rFonts w:hint="default"/>
              </w:rPr>
            </w:pPr>
            <w:r>
              <w:rPr>
                <w:rFonts w:hint="default"/>
                <w:lang w:val="en-US" w:eastAsia="zh-CN"/>
              </w:rPr>
              <w:t>1</w:t>
            </w:r>
          </w:p>
        </w:tc>
        <w:tc>
          <w:tcPr>
            <w:tcW w:w="526" w:type="pct"/>
            <w:tcBorders>
              <w:top w:val="nil"/>
              <w:left w:val="nil"/>
              <w:bottom w:val="single" w:color="000000" w:sz="8" w:space="0"/>
              <w:right w:val="single" w:color="000000" w:sz="8" w:space="0"/>
            </w:tcBorders>
            <w:noWrap w:val="0"/>
            <w:vAlign w:val="center"/>
          </w:tcPr>
          <w:p w14:paraId="55639746">
            <w:pPr>
              <w:pStyle w:val="59"/>
              <w:bidi w:val="0"/>
              <w:rPr>
                <w:rFonts w:hint="default"/>
              </w:rPr>
            </w:pPr>
            <w:r>
              <w:rPr>
                <w:rFonts w:hint="default"/>
                <w:lang w:val="en-US" w:eastAsia="zh-CN"/>
              </w:rPr>
              <w:t>4</w:t>
            </w:r>
          </w:p>
        </w:tc>
        <w:tc>
          <w:tcPr>
            <w:tcW w:w="577" w:type="pct"/>
            <w:tcBorders>
              <w:top w:val="nil"/>
              <w:left w:val="nil"/>
              <w:bottom w:val="single" w:color="000000" w:sz="8" w:space="0"/>
              <w:right w:val="single" w:color="000000" w:sz="8" w:space="0"/>
            </w:tcBorders>
            <w:noWrap w:val="0"/>
            <w:vAlign w:val="center"/>
          </w:tcPr>
          <w:p w14:paraId="659F5A0A">
            <w:pPr>
              <w:pStyle w:val="59"/>
              <w:bidi w:val="0"/>
              <w:rPr>
                <w:rFonts w:hint="default"/>
              </w:rPr>
            </w:pPr>
            <w:r>
              <w:rPr>
                <w:rFonts w:hint="default"/>
                <w:lang w:val="en-US" w:eastAsia="zh-CN"/>
              </w:rPr>
              <w:t>4</w:t>
            </w:r>
          </w:p>
        </w:tc>
        <w:tc>
          <w:tcPr>
            <w:tcW w:w="705" w:type="pct"/>
            <w:tcBorders>
              <w:top w:val="nil"/>
              <w:left w:val="nil"/>
              <w:bottom w:val="single" w:color="000000" w:sz="8" w:space="0"/>
              <w:right w:val="single" w:color="000000" w:sz="8" w:space="0"/>
            </w:tcBorders>
            <w:noWrap w:val="0"/>
            <w:vAlign w:val="center"/>
          </w:tcPr>
          <w:p w14:paraId="1F4C1046">
            <w:pPr>
              <w:pStyle w:val="59"/>
              <w:bidi w:val="0"/>
              <w:rPr>
                <w:rFonts w:hint="default"/>
              </w:rPr>
            </w:pPr>
            <w:r>
              <w:rPr>
                <w:rFonts w:hint="default"/>
                <w:lang w:val="en-US" w:eastAsia="zh-CN"/>
              </w:rPr>
              <w:t>4176</w:t>
            </w:r>
          </w:p>
        </w:tc>
        <w:tc>
          <w:tcPr>
            <w:tcW w:w="697" w:type="pct"/>
            <w:tcBorders>
              <w:top w:val="nil"/>
              <w:left w:val="nil"/>
              <w:bottom w:val="single" w:color="000000" w:sz="8" w:space="0"/>
              <w:right w:val="nil"/>
            </w:tcBorders>
            <w:noWrap w:val="0"/>
            <w:vAlign w:val="center"/>
          </w:tcPr>
          <w:p w14:paraId="20BD0CE7">
            <w:pPr>
              <w:pStyle w:val="59"/>
              <w:bidi w:val="0"/>
              <w:rPr>
                <w:rFonts w:hint="default"/>
              </w:rPr>
            </w:pPr>
            <w:r>
              <w:rPr>
                <w:rFonts w:hint="default"/>
                <w:lang w:val="en-US" w:eastAsia="zh-CN"/>
              </w:rPr>
              <w:t>66816</w:t>
            </w:r>
          </w:p>
        </w:tc>
        <w:tc>
          <w:tcPr>
            <w:tcW w:w="771" w:type="pct"/>
            <w:tcBorders>
              <w:top w:val="single" w:color="000000" w:sz="4" w:space="0"/>
              <w:left w:val="single" w:color="000000" w:sz="4" w:space="0"/>
              <w:bottom w:val="single" w:color="000000" w:sz="4" w:space="0"/>
              <w:right w:val="single" w:color="000000" w:sz="4" w:space="0"/>
            </w:tcBorders>
            <w:noWrap/>
            <w:vAlign w:val="center"/>
          </w:tcPr>
          <w:p w14:paraId="21E670D1">
            <w:pPr>
              <w:pStyle w:val="59"/>
              <w:bidi w:val="0"/>
              <w:rPr>
                <w:rFonts w:hint="eastAsia"/>
                <w:lang w:val="en-US" w:eastAsia="zh-CN"/>
              </w:rPr>
            </w:pPr>
            <w:r>
              <w:rPr>
                <w:rFonts w:hint="eastAsia"/>
                <w:lang w:val="en-US" w:eastAsia="zh-CN"/>
              </w:rPr>
              <w:t>63475.2</w:t>
            </w:r>
          </w:p>
        </w:tc>
      </w:tr>
      <w:tr w14:paraId="21DE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 w:type="pct"/>
            <w:tcBorders>
              <w:top w:val="nil"/>
              <w:left w:val="single" w:color="000000" w:sz="8" w:space="0"/>
              <w:bottom w:val="single" w:color="000000" w:sz="8" w:space="0"/>
              <w:right w:val="single" w:color="000000" w:sz="8" w:space="0"/>
            </w:tcBorders>
            <w:noWrap w:val="0"/>
            <w:vAlign w:val="center"/>
          </w:tcPr>
          <w:p w14:paraId="0F8C29BD">
            <w:pPr>
              <w:pStyle w:val="59"/>
              <w:bidi w:val="0"/>
              <w:rPr>
                <w:rFonts w:hint="default"/>
              </w:rPr>
            </w:pPr>
            <w:r>
              <w:rPr>
                <w:rFonts w:hint="default"/>
                <w:lang w:val="en-US" w:eastAsia="zh-CN"/>
              </w:rPr>
              <w:t>4</w:t>
            </w:r>
          </w:p>
        </w:tc>
        <w:tc>
          <w:tcPr>
            <w:tcW w:w="893" w:type="pct"/>
            <w:tcBorders>
              <w:top w:val="nil"/>
              <w:left w:val="nil"/>
              <w:bottom w:val="single" w:color="000000" w:sz="8" w:space="0"/>
              <w:right w:val="single" w:color="000000" w:sz="8" w:space="0"/>
            </w:tcBorders>
            <w:noWrap w:val="0"/>
            <w:vAlign w:val="center"/>
          </w:tcPr>
          <w:p w14:paraId="59FF30E0">
            <w:pPr>
              <w:pStyle w:val="59"/>
              <w:bidi w:val="0"/>
              <w:rPr>
                <w:rFonts w:hint="eastAsia"/>
              </w:rPr>
            </w:pPr>
            <w:r>
              <w:rPr>
                <w:rFonts w:hint="eastAsia"/>
                <w:lang w:val="en-US" w:eastAsia="zh-CN"/>
              </w:rPr>
              <w:t>氧漂</w:t>
            </w:r>
          </w:p>
        </w:tc>
        <w:tc>
          <w:tcPr>
            <w:tcW w:w="502" w:type="pct"/>
            <w:tcBorders>
              <w:top w:val="nil"/>
              <w:left w:val="nil"/>
              <w:bottom w:val="single" w:color="000000" w:sz="8" w:space="0"/>
              <w:right w:val="single" w:color="000000" w:sz="8" w:space="0"/>
            </w:tcBorders>
            <w:noWrap/>
            <w:vAlign w:val="center"/>
          </w:tcPr>
          <w:p w14:paraId="599ECC43">
            <w:pPr>
              <w:pStyle w:val="59"/>
              <w:bidi w:val="0"/>
              <w:rPr>
                <w:rFonts w:hint="default"/>
              </w:rPr>
            </w:pPr>
            <w:r>
              <w:rPr>
                <w:rFonts w:hint="default"/>
                <w:lang w:val="en-US" w:eastAsia="zh-CN"/>
              </w:rPr>
              <w:t>2</w:t>
            </w:r>
          </w:p>
        </w:tc>
        <w:tc>
          <w:tcPr>
            <w:tcW w:w="526" w:type="pct"/>
            <w:tcBorders>
              <w:top w:val="nil"/>
              <w:left w:val="nil"/>
              <w:bottom w:val="single" w:color="000000" w:sz="8" w:space="0"/>
              <w:right w:val="single" w:color="000000" w:sz="8" w:space="0"/>
            </w:tcBorders>
            <w:noWrap w:val="0"/>
            <w:vAlign w:val="center"/>
          </w:tcPr>
          <w:p w14:paraId="78E68298">
            <w:pPr>
              <w:pStyle w:val="59"/>
              <w:bidi w:val="0"/>
              <w:rPr>
                <w:rFonts w:hint="default"/>
              </w:rPr>
            </w:pPr>
            <w:r>
              <w:rPr>
                <w:rFonts w:hint="default"/>
                <w:lang w:val="en-US" w:eastAsia="zh-CN"/>
              </w:rPr>
              <w:t>3</w:t>
            </w:r>
          </w:p>
        </w:tc>
        <w:tc>
          <w:tcPr>
            <w:tcW w:w="577" w:type="pct"/>
            <w:tcBorders>
              <w:top w:val="nil"/>
              <w:left w:val="nil"/>
              <w:bottom w:val="single" w:color="000000" w:sz="8" w:space="0"/>
              <w:right w:val="single" w:color="000000" w:sz="8" w:space="0"/>
            </w:tcBorders>
            <w:noWrap w:val="0"/>
            <w:vAlign w:val="center"/>
          </w:tcPr>
          <w:p w14:paraId="6A74CF51">
            <w:pPr>
              <w:pStyle w:val="59"/>
              <w:bidi w:val="0"/>
              <w:rPr>
                <w:rFonts w:hint="default"/>
              </w:rPr>
            </w:pPr>
            <w:r>
              <w:rPr>
                <w:rFonts w:hint="default"/>
                <w:lang w:val="en-US" w:eastAsia="zh-CN"/>
              </w:rPr>
              <w:t>2.8</w:t>
            </w:r>
          </w:p>
        </w:tc>
        <w:tc>
          <w:tcPr>
            <w:tcW w:w="705" w:type="pct"/>
            <w:tcBorders>
              <w:top w:val="nil"/>
              <w:left w:val="nil"/>
              <w:bottom w:val="single" w:color="000000" w:sz="8" w:space="0"/>
              <w:right w:val="single" w:color="000000" w:sz="8" w:space="0"/>
            </w:tcBorders>
            <w:noWrap w:val="0"/>
            <w:vAlign w:val="center"/>
          </w:tcPr>
          <w:p w14:paraId="602CF372">
            <w:pPr>
              <w:pStyle w:val="59"/>
              <w:bidi w:val="0"/>
              <w:rPr>
                <w:rFonts w:hint="default"/>
              </w:rPr>
            </w:pPr>
            <w:r>
              <w:rPr>
                <w:rFonts w:hint="default"/>
                <w:lang w:val="en-US" w:eastAsia="zh-CN"/>
              </w:rPr>
              <w:t>5832</w:t>
            </w:r>
          </w:p>
        </w:tc>
        <w:tc>
          <w:tcPr>
            <w:tcW w:w="697" w:type="pct"/>
            <w:tcBorders>
              <w:top w:val="nil"/>
              <w:left w:val="nil"/>
              <w:bottom w:val="single" w:color="000000" w:sz="8" w:space="0"/>
              <w:right w:val="nil"/>
            </w:tcBorders>
            <w:noWrap w:val="0"/>
            <w:vAlign w:val="center"/>
          </w:tcPr>
          <w:p w14:paraId="0466B1B7">
            <w:pPr>
              <w:pStyle w:val="59"/>
              <w:bidi w:val="0"/>
              <w:rPr>
                <w:rFonts w:hint="default"/>
              </w:rPr>
            </w:pPr>
            <w:r>
              <w:rPr>
                <w:rFonts w:hint="default"/>
                <w:lang w:val="en-US" w:eastAsia="zh-CN"/>
              </w:rPr>
              <w:t>97977.6</w:t>
            </w:r>
          </w:p>
        </w:tc>
        <w:tc>
          <w:tcPr>
            <w:tcW w:w="771" w:type="pct"/>
            <w:tcBorders>
              <w:top w:val="single" w:color="000000" w:sz="4" w:space="0"/>
              <w:left w:val="single" w:color="000000" w:sz="4" w:space="0"/>
              <w:bottom w:val="single" w:color="000000" w:sz="4" w:space="0"/>
              <w:right w:val="single" w:color="000000" w:sz="4" w:space="0"/>
            </w:tcBorders>
            <w:noWrap/>
            <w:vAlign w:val="center"/>
          </w:tcPr>
          <w:p w14:paraId="1A4E6D5C">
            <w:pPr>
              <w:pStyle w:val="59"/>
              <w:bidi w:val="0"/>
              <w:rPr>
                <w:rFonts w:hint="eastAsia"/>
                <w:lang w:val="en-US" w:eastAsia="zh-CN"/>
              </w:rPr>
            </w:pPr>
            <w:r>
              <w:rPr>
                <w:rFonts w:hint="eastAsia"/>
                <w:lang w:val="en-US" w:eastAsia="zh-CN"/>
              </w:rPr>
              <w:t>93078.72</w:t>
            </w:r>
          </w:p>
        </w:tc>
      </w:tr>
      <w:tr w14:paraId="7661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 w:type="pct"/>
            <w:tcBorders>
              <w:top w:val="single" w:color="000000" w:sz="8" w:space="0"/>
              <w:left w:val="single" w:color="000000" w:sz="8" w:space="0"/>
              <w:bottom w:val="single" w:color="000000" w:sz="8" w:space="0"/>
              <w:right w:val="single" w:color="000000" w:sz="8" w:space="0"/>
            </w:tcBorders>
            <w:noWrap w:val="0"/>
            <w:vAlign w:val="center"/>
          </w:tcPr>
          <w:p w14:paraId="1307A57E">
            <w:pPr>
              <w:pStyle w:val="59"/>
              <w:bidi w:val="0"/>
              <w:rPr>
                <w:rFonts w:hint="default"/>
                <w:lang w:val="en-US" w:eastAsia="zh-CN"/>
              </w:rPr>
            </w:pPr>
            <w:r>
              <w:rPr>
                <w:rFonts w:hint="eastAsia"/>
                <w:lang w:val="en-US" w:eastAsia="zh-CN"/>
              </w:rPr>
              <w:t>合计</w:t>
            </w:r>
          </w:p>
        </w:tc>
        <w:tc>
          <w:tcPr>
            <w:tcW w:w="3902" w:type="pct"/>
            <w:gridSpan w:val="6"/>
            <w:tcBorders>
              <w:top w:val="single" w:color="000000" w:sz="8" w:space="0"/>
              <w:left w:val="single" w:color="000000" w:sz="8" w:space="0"/>
              <w:bottom w:val="single" w:color="000000" w:sz="8" w:space="0"/>
              <w:right w:val="single" w:color="000000" w:sz="8" w:space="0"/>
            </w:tcBorders>
            <w:noWrap w:val="0"/>
            <w:vAlign w:val="center"/>
          </w:tcPr>
          <w:p w14:paraId="7235E8CD">
            <w:pPr>
              <w:pStyle w:val="59"/>
              <w:bidi w:val="0"/>
              <w:rPr>
                <w:rFonts w:hint="default"/>
                <w:lang w:val="en-US" w:eastAsia="zh-CN"/>
              </w:rPr>
            </w:pPr>
            <w:r>
              <w:rPr>
                <w:rFonts w:hint="eastAsia"/>
                <w:lang w:val="en-US" w:eastAsia="zh-CN"/>
              </w:rPr>
              <w:t>/</w:t>
            </w:r>
          </w:p>
        </w:tc>
        <w:tc>
          <w:tcPr>
            <w:tcW w:w="771" w:type="pct"/>
            <w:tcBorders>
              <w:top w:val="single" w:color="000000" w:sz="4" w:space="0"/>
              <w:left w:val="single" w:color="000000" w:sz="8" w:space="0"/>
              <w:bottom w:val="single" w:color="000000" w:sz="4" w:space="0"/>
              <w:right w:val="single" w:color="000000" w:sz="4" w:space="0"/>
            </w:tcBorders>
            <w:noWrap/>
            <w:vAlign w:val="center"/>
          </w:tcPr>
          <w:p w14:paraId="236039E2">
            <w:pPr>
              <w:pStyle w:val="59"/>
              <w:bidi w:val="0"/>
              <w:rPr>
                <w:rFonts w:hint="default"/>
                <w:lang w:val="en-US" w:eastAsia="zh-CN"/>
              </w:rPr>
            </w:pPr>
            <w:r>
              <w:rPr>
                <w:rFonts w:hint="eastAsia"/>
                <w:lang w:val="en-US" w:eastAsia="zh-CN"/>
              </w:rPr>
              <w:t>226755.12</w:t>
            </w:r>
          </w:p>
        </w:tc>
      </w:tr>
    </w:tbl>
    <w:p w14:paraId="092B7B64">
      <w:pPr>
        <w:spacing w:line="460" w:lineRule="exact"/>
        <w:ind w:firstLine="48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改由间歇式染色设备处理后的废水产生量见表2.4-7，需要说明的是原环评中4000万米采用间歇式设备，现进一步将3500万米也调整为间歇式设备（即本次核算系数与原环评中的4000万米产能的系数相同）。</w:t>
      </w:r>
    </w:p>
    <w:p w14:paraId="6CB24FF9">
      <w:pPr>
        <w:numPr>
          <w:ilvl w:val="0"/>
          <w:numId w:val="0"/>
        </w:numPr>
        <w:spacing w:line="440" w:lineRule="exact"/>
        <w:ind w:leftChars="200"/>
        <w:jc w:val="center"/>
        <w:rPr>
          <w:rFonts w:hint="default" w:ascii="Arial" w:hAnsi="宋体" w:eastAsia="宋体" w:cs="Arial"/>
          <w:bCs/>
          <w:color w:val="auto"/>
          <w:szCs w:val="24"/>
          <w:lang w:val="en-US" w:eastAsia="zh-CN"/>
        </w:rPr>
      </w:pPr>
      <w:r>
        <w:rPr>
          <w:rFonts w:hint="eastAsia" w:ascii="Arial" w:hAnsi="宋体" w:eastAsia="宋体" w:cs="Arial"/>
          <w:bCs/>
          <w:color w:val="auto"/>
          <w:szCs w:val="24"/>
          <w:lang w:val="en-US" w:eastAsia="zh-CN"/>
        </w:rPr>
        <w:t>表2.4-7 间歇式染色设备废水产生量</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
        <w:gridCol w:w="846"/>
        <w:gridCol w:w="1009"/>
        <w:gridCol w:w="1327"/>
        <w:gridCol w:w="520"/>
        <w:gridCol w:w="708"/>
        <w:gridCol w:w="966"/>
        <w:gridCol w:w="1060"/>
        <w:gridCol w:w="1138"/>
      </w:tblGrid>
      <w:tr w14:paraId="7816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23" w:type="dxa"/>
            <w:tcBorders>
              <w:top w:val="single" w:color="000000" w:sz="8" w:space="0"/>
              <w:left w:val="single" w:color="000000" w:sz="8" w:space="0"/>
              <w:bottom w:val="single" w:color="000000" w:sz="8" w:space="0"/>
              <w:right w:val="single" w:color="000000" w:sz="8" w:space="0"/>
            </w:tcBorders>
            <w:noWrap w:val="0"/>
            <w:vAlign w:val="center"/>
          </w:tcPr>
          <w:p w14:paraId="6F4BA0FC">
            <w:pPr>
              <w:pStyle w:val="59"/>
              <w:bidi w:val="0"/>
              <w:rPr>
                <w:rFonts w:hint="eastAsia"/>
              </w:rPr>
            </w:pPr>
            <w:r>
              <w:rPr>
                <w:rFonts w:hint="eastAsia"/>
                <w:lang w:val="en-US" w:eastAsia="zh-CN"/>
              </w:rPr>
              <w:t>车间</w:t>
            </w:r>
          </w:p>
        </w:tc>
        <w:tc>
          <w:tcPr>
            <w:tcW w:w="846" w:type="dxa"/>
            <w:tcBorders>
              <w:top w:val="single" w:color="000000" w:sz="8" w:space="0"/>
              <w:left w:val="nil"/>
              <w:bottom w:val="single" w:color="000000" w:sz="8" w:space="0"/>
              <w:right w:val="single" w:color="000000" w:sz="8" w:space="0"/>
            </w:tcBorders>
            <w:noWrap w:val="0"/>
            <w:vAlign w:val="center"/>
          </w:tcPr>
          <w:p w14:paraId="64982A97">
            <w:pPr>
              <w:pStyle w:val="59"/>
              <w:bidi w:val="0"/>
              <w:rPr>
                <w:rFonts w:hint="eastAsia"/>
              </w:rPr>
            </w:pPr>
            <w:r>
              <w:rPr>
                <w:rFonts w:hint="eastAsia"/>
                <w:lang w:val="en-US" w:eastAsia="zh-CN"/>
              </w:rPr>
              <w:t>产品</w:t>
            </w:r>
          </w:p>
        </w:tc>
        <w:tc>
          <w:tcPr>
            <w:tcW w:w="1009" w:type="dxa"/>
            <w:tcBorders>
              <w:top w:val="single" w:color="000000" w:sz="8" w:space="0"/>
              <w:left w:val="nil"/>
              <w:bottom w:val="single" w:color="000000" w:sz="8" w:space="0"/>
              <w:right w:val="single" w:color="000000" w:sz="8" w:space="0"/>
            </w:tcBorders>
            <w:noWrap w:val="0"/>
            <w:vAlign w:val="center"/>
          </w:tcPr>
          <w:p w14:paraId="390AD688">
            <w:pPr>
              <w:pStyle w:val="59"/>
              <w:bidi w:val="0"/>
              <w:rPr>
                <w:rFonts w:hint="eastAsia"/>
              </w:rPr>
            </w:pPr>
            <w:r>
              <w:rPr>
                <w:rFonts w:hint="eastAsia"/>
                <w:lang w:val="en-US" w:eastAsia="zh-CN"/>
              </w:rPr>
              <w:t>日产量（kg/d）</w:t>
            </w:r>
          </w:p>
        </w:tc>
        <w:tc>
          <w:tcPr>
            <w:tcW w:w="1327" w:type="dxa"/>
            <w:tcBorders>
              <w:top w:val="single" w:color="000000" w:sz="8" w:space="0"/>
              <w:left w:val="nil"/>
              <w:bottom w:val="single" w:color="000000" w:sz="8" w:space="0"/>
              <w:right w:val="single" w:color="000000" w:sz="8" w:space="0"/>
            </w:tcBorders>
            <w:noWrap w:val="0"/>
            <w:vAlign w:val="center"/>
          </w:tcPr>
          <w:p w14:paraId="1AA02299">
            <w:pPr>
              <w:pStyle w:val="59"/>
              <w:bidi w:val="0"/>
              <w:rPr>
                <w:rFonts w:hint="eastAsia"/>
              </w:rPr>
            </w:pPr>
            <w:r>
              <w:rPr>
                <w:rFonts w:hint="eastAsia"/>
                <w:lang w:val="en-US" w:eastAsia="zh-CN"/>
              </w:rPr>
              <w:t>年产量</w:t>
            </w:r>
          </w:p>
        </w:tc>
        <w:tc>
          <w:tcPr>
            <w:tcW w:w="520" w:type="dxa"/>
            <w:tcBorders>
              <w:top w:val="single" w:color="000000" w:sz="8" w:space="0"/>
              <w:left w:val="nil"/>
              <w:bottom w:val="single" w:color="000000" w:sz="8" w:space="0"/>
              <w:right w:val="single" w:color="000000" w:sz="8" w:space="0"/>
            </w:tcBorders>
            <w:noWrap w:val="0"/>
            <w:vAlign w:val="center"/>
          </w:tcPr>
          <w:p w14:paraId="2A1D94E0">
            <w:pPr>
              <w:pStyle w:val="59"/>
              <w:bidi w:val="0"/>
              <w:rPr>
                <w:rFonts w:hint="eastAsia"/>
              </w:rPr>
            </w:pPr>
            <w:r>
              <w:rPr>
                <w:rFonts w:hint="eastAsia"/>
                <w:lang w:val="en-US" w:eastAsia="zh-CN"/>
              </w:rPr>
              <w:t>浴比</w:t>
            </w:r>
          </w:p>
        </w:tc>
        <w:tc>
          <w:tcPr>
            <w:tcW w:w="708" w:type="dxa"/>
            <w:tcBorders>
              <w:top w:val="single" w:color="000000" w:sz="8" w:space="0"/>
              <w:left w:val="nil"/>
              <w:bottom w:val="single" w:color="000000" w:sz="8" w:space="0"/>
              <w:right w:val="single" w:color="000000" w:sz="8" w:space="0"/>
            </w:tcBorders>
            <w:noWrap w:val="0"/>
            <w:vAlign w:val="center"/>
          </w:tcPr>
          <w:p w14:paraId="648BFA75">
            <w:pPr>
              <w:pStyle w:val="59"/>
              <w:bidi w:val="0"/>
              <w:rPr>
                <w:rFonts w:hint="eastAsia"/>
              </w:rPr>
            </w:pPr>
            <w:r>
              <w:rPr>
                <w:rFonts w:hint="eastAsia"/>
                <w:lang w:val="en-US" w:eastAsia="zh-CN"/>
              </w:rPr>
              <w:t>排水道数</w:t>
            </w:r>
          </w:p>
        </w:tc>
        <w:tc>
          <w:tcPr>
            <w:tcW w:w="966" w:type="dxa"/>
            <w:tcBorders>
              <w:top w:val="single" w:color="000000" w:sz="8" w:space="0"/>
              <w:left w:val="nil"/>
              <w:bottom w:val="single" w:color="000000" w:sz="8" w:space="0"/>
              <w:right w:val="single" w:color="000000" w:sz="8" w:space="0"/>
            </w:tcBorders>
            <w:noWrap w:val="0"/>
            <w:vAlign w:val="center"/>
          </w:tcPr>
          <w:p w14:paraId="5870AEB7">
            <w:pPr>
              <w:pStyle w:val="59"/>
              <w:bidi w:val="0"/>
              <w:rPr>
                <w:rFonts w:hint="eastAsia"/>
              </w:rPr>
            </w:pPr>
            <w:r>
              <w:rPr>
                <w:rFonts w:hint="eastAsia"/>
                <w:lang w:val="en-US" w:eastAsia="zh-CN"/>
              </w:rPr>
              <w:t>日用水量(t/d)</w:t>
            </w:r>
          </w:p>
        </w:tc>
        <w:tc>
          <w:tcPr>
            <w:tcW w:w="1060" w:type="dxa"/>
            <w:tcBorders>
              <w:top w:val="single" w:color="000000" w:sz="8" w:space="0"/>
              <w:left w:val="nil"/>
              <w:bottom w:val="single" w:color="000000" w:sz="8" w:space="0"/>
              <w:right w:val="single" w:color="000000" w:sz="8" w:space="0"/>
            </w:tcBorders>
            <w:noWrap w:val="0"/>
            <w:vAlign w:val="center"/>
          </w:tcPr>
          <w:p w14:paraId="1BE597A1">
            <w:pPr>
              <w:pStyle w:val="59"/>
              <w:bidi w:val="0"/>
              <w:rPr>
                <w:rFonts w:hint="eastAsia"/>
              </w:rPr>
            </w:pPr>
            <w:r>
              <w:rPr>
                <w:rFonts w:hint="eastAsia"/>
                <w:lang w:val="en-US" w:eastAsia="zh-CN"/>
              </w:rPr>
              <w:t>日均废水量(t/d)</w:t>
            </w:r>
          </w:p>
        </w:tc>
        <w:tc>
          <w:tcPr>
            <w:tcW w:w="1138" w:type="dxa"/>
            <w:tcBorders>
              <w:top w:val="single" w:color="000000" w:sz="8" w:space="0"/>
              <w:left w:val="nil"/>
              <w:bottom w:val="single" w:color="000000" w:sz="8" w:space="0"/>
              <w:right w:val="single" w:color="000000" w:sz="8" w:space="0"/>
            </w:tcBorders>
            <w:noWrap w:val="0"/>
            <w:vAlign w:val="center"/>
          </w:tcPr>
          <w:p w14:paraId="1B24B1EF">
            <w:pPr>
              <w:pStyle w:val="59"/>
              <w:bidi w:val="0"/>
              <w:rPr>
                <w:rFonts w:hint="eastAsia"/>
              </w:rPr>
            </w:pPr>
            <w:r>
              <w:rPr>
                <w:rFonts w:hint="eastAsia"/>
                <w:lang w:val="en-US" w:eastAsia="zh-CN"/>
              </w:rPr>
              <w:t>年废水量(t/a)</w:t>
            </w:r>
          </w:p>
        </w:tc>
      </w:tr>
      <w:tr w14:paraId="7734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3" w:type="dxa"/>
            <w:tcBorders>
              <w:top w:val="nil"/>
              <w:left w:val="single" w:color="000000" w:sz="8" w:space="0"/>
              <w:bottom w:val="single" w:color="000000" w:sz="8" w:space="0"/>
              <w:right w:val="single" w:color="000000" w:sz="8" w:space="0"/>
            </w:tcBorders>
            <w:noWrap/>
            <w:vAlign w:val="center"/>
          </w:tcPr>
          <w:p w14:paraId="20B94338">
            <w:pPr>
              <w:pStyle w:val="59"/>
              <w:bidi w:val="0"/>
              <w:rPr>
                <w:rFonts w:hint="eastAsia"/>
              </w:rPr>
            </w:pPr>
            <w:r>
              <w:rPr>
                <w:rFonts w:hint="eastAsia"/>
                <w:lang w:val="en-US" w:eastAsia="zh-CN"/>
              </w:rPr>
              <w:t>12车间</w:t>
            </w:r>
          </w:p>
        </w:tc>
        <w:tc>
          <w:tcPr>
            <w:tcW w:w="846" w:type="dxa"/>
            <w:tcBorders>
              <w:top w:val="nil"/>
              <w:left w:val="nil"/>
              <w:bottom w:val="single" w:color="000000" w:sz="8" w:space="0"/>
              <w:right w:val="single" w:color="000000" w:sz="8" w:space="0"/>
            </w:tcBorders>
            <w:noWrap/>
            <w:vAlign w:val="center"/>
          </w:tcPr>
          <w:p w14:paraId="074C79FF">
            <w:pPr>
              <w:pStyle w:val="59"/>
              <w:bidi w:val="0"/>
              <w:rPr>
                <w:rFonts w:hint="eastAsia"/>
              </w:rPr>
            </w:pPr>
            <w:r>
              <w:rPr>
                <w:rFonts w:hint="eastAsia"/>
                <w:lang w:val="en-US" w:eastAsia="zh-CN"/>
              </w:rPr>
              <w:t>印花布</w:t>
            </w:r>
          </w:p>
        </w:tc>
        <w:tc>
          <w:tcPr>
            <w:tcW w:w="1009" w:type="dxa"/>
            <w:tcBorders>
              <w:top w:val="nil"/>
              <w:left w:val="nil"/>
              <w:bottom w:val="single" w:color="000000" w:sz="8" w:space="0"/>
              <w:right w:val="single" w:color="000000" w:sz="8" w:space="0"/>
            </w:tcBorders>
            <w:noWrap/>
            <w:vAlign w:val="center"/>
          </w:tcPr>
          <w:p w14:paraId="6673825D">
            <w:pPr>
              <w:pStyle w:val="59"/>
              <w:bidi w:val="0"/>
              <w:rPr>
                <w:rFonts w:hint="eastAsia"/>
                <w:lang w:val="en-US" w:eastAsia="zh-CN"/>
              </w:rPr>
            </w:pPr>
            <w:r>
              <w:rPr>
                <w:rFonts w:hint="eastAsia"/>
                <w:lang w:val="en-US" w:eastAsia="zh-CN"/>
              </w:rPr>
              <w:t>17500</w:t>
            </w:r>
          </w:p>
        </w:tc>
        <w:tc>
          <w:tcPr>
            <w:tcW w:w="1327" w:type="dxa"/>
            <w:tcBorders>
              <w:top w:val="nil"/>
              <w:left w:val="nil"/>
              <w:bottom w:val="single" w:color="000000" w:sz="8" w:space="0"/>
              <w:right w:val="single" w:color="000000" w:sz="8" w:space="0"/>
            </w:tcBorders>
            <w:noWrap w:val="0"/>
            <w:vAlign w:val="center"/>
          </w:tcPr>
          <w:p w14:paraId="65E1651D">
            <w:pPr>
              <w:pStyle w:val="59"/>
              <w:bidi w:val="0"/>
              <w:rPr>
                <w:rFonts w:hint="eastAsia"/>
                <w:lang w:val="en-US" w:eastAsia="zh-CN"/>
              </w:rPr>
            </w:pPr>
            <w:r>
              <w:rPr>
                <w:rFonts w:hint="eastAsia"/>
                <w:lang w:val="en-US" w:eastAsia="zh-CN"/>
              </w:rPr>
              <w:t>3500万米</w:t>
            </w:r>
          </w:p>
          <w:p w14:paraId="3BE5B98D">
            <w:pPr>
              <w:pStyle w:val="59"/>
              <w:bidi w:val="0"/>
              <w:rPr>
                <w:rFonts w:hint="eastAsia"/>
                <w:lang w:val="en-US" w:eastAsia="zh-CN"/>
              </w:rPr>
            </w:pPr>
            <w:r>
              <w:rPr>
                <w:rFonts w:hint="eastAsia"/>
                <w:lang w:val="en-US" w:eastAsia="zh-CN"/>
              </w:rPr>
              <w:t>折计</w:t>
            </w:r>
          </w:p>
          <w:p w14:paraId="5FF7FDB7">
            <w:pPr>
              <w:pStyle w:val="59"/>
              <w:bidi w:val="0"/>
              <w:rPr>
                <w:rFonts w:hint="default"/>
                <w:lang w:val="en-US" w:eastAsia="zh-CN"/>
              </w:rPr>
            </w:pPr>
            <w:r>
              <w:rPr>
                <w:rFonts w:hint="eastAsia"/>
                <w:lang w:val="en-US" w:eastAsia="zh-CN"/>
              </w:rPr>
              <w:t>5250吨</w:t>
            </w:r>
          </w:p>
        </w:tc>
        <w:tc>
          <w:tcPr>
            <w:tcW w:w="520" w:type="dxa"/>
            <w:tcBorders>
              <w:top w:val="nil"/>
              <w:left w:val="nil"/>
              <w:bottom w:val="single" w:color="000000" w:sz="8" w:space="0"/>
              <w:right w:val="single" w:color="000000" w:sz="8" w:space="0"/>
            </w:tcBorders>
            <w:noWrap w:val="0"/>
            <w:vAlign w:val="center"/>
          </w:tcPr>
          <w:p w14:paraId="70960BBD">
            <w:pPr>
              <w:pStyle w:val="59"/>
              <w:bidi w:val="0"/>
              <w:rPr>
                <w:rFonts w:hint="eastAsia"/>
                <w:lang w:val="en-US" w:eastAsia="zh-CN"/>
              </w:rPr>
            </w:pPr>
            <w:r>
              <w:rPr>
                <w:rFonts w:hint="eastAsia"/>
                <w:lang w:val="en-US" w:eastAsia="zh-CN"/>
              </w:rPr>
              <w:t>6</w:t>
            </w:r>
          </w:p>
        </w:tc>
        <w:tc>
          <w:tcPr>
            <w:tcW w:w="708" w:type="dxa"/>
            <w:tcBorders>
              <w:top w:val="nil"/>
              <w:left w:val="nil"/>
              <w:bottom w:val="single" w:color="000000" w:sz="8" w:space="0"/>
              <w:right w:val="single" w:color="000000" w:sz="8" w:space="0"/>
            </w:tcBorders>
            <w:noWrap w:val="0"/>
            <w:vAlign w:val="center"/>
          </w:tcPr>
          <w:p w14:paraId="6DB7B571">
            <w:pPr>
              <w:pStyle w:val="59"/>
              <w:bidi w:val="0"/>
              <w:rPr>
                <w:rFonts w:hint="eastAsia"/>
                <w:lang w:val="en-US" w:eastAsia="zh-CN"/>
              </w:rPr>
            </w:pPr>
            <w:r>
              <w:rPr>
                <w:rFonts w:hint="eastAsia"/>
                <w:lang w:val="en-US" w:eastAsia="zh-CN"/>
              </w:rPr>
              <w:t>4</w:t>
            </w:r>
          </w:p>
        </w:tc>
        <w:tc>
          <w:tcPr>
            <w:tcW w:w="966" w:type="dxa"/>
            <w:tcBorders>
              <w:top w:val="nil"/>
              <w:left w:val="nil"/>
              <w:bottom w:val="single" w:color="000000" w:sz="8" w:space="0"/>
              <w:right w:val="single" w:color="000000" w:sz="8" w:space="0"/>
            </w:tcBorders>
            <w:noWrap w:val="0"/>
            <w:vAlign w:val="center"/>
          </w:tcPr>
          <w:p w14:paraId="2232F1A8">
            <w:pPr>
              <w:pStyle w:val="59"/>
              <w:bidi w:val="0"/>
              <w:rPr>
                <w:rFonts w:hint="default"/>
                <w:lang w:val="en-US" w:eastAsia="zh-CN"/>
              </w:rPr>
            </w:pPr>
            <w:r>
              <w:rPr>
                <w:rFonts w:hint="eastAsia"/>
                <w:lang w:val="en-US" w:eastAsia="zh-CN"/>
              </w:rPr>
              <w:t>420</w:t>
            </w:r>
          </w:p>
        </w:tc>
        <w:tc>
          <w:tcPr>
            <w:tcW w:w="1060" w:type="dxa"/>
            <w:tcBorders>
              <w:top w:val="nil"/>
              <w:left w:val="nil"/>
              <w:bottom w:val="single" w:color="000000" w:sz="8" w:space="0"/>
              <w:right w:val="single" w:color="000000" w:sz="8" w:space="0"/>
            </w:tcBorders>
            <w:noWrap/>
            <w:vAlign w:val="center"/>
          </w:tcPr>
          <w:p w14:paraId="682E4DF8">
            <w:pPr>
              <w:pStyle w:val="59"/>
              <w:bidi w:val="0"/>
              <w:rPr>
                <w:rFonts w:hint="default"/>
                <w:lang w:val="en-US" w:eastAsia="zh-CN"/>
              </w:rPr>
            </w:pPr>
            <w:r>
              <w:rPr>
                <w:rFonts w:hint="eastAsia"/>
                <w:lang w:val="en-US" w:eastAsia="zh-CN"/>
              </w:rPr>
              <w:t>378</w:t>
            </w:r>
          </w:p>
        </w:tc>
        <w:tc>
          <w:tcPr>
            <w:tcW w:w="1138" w:type="dxa"/>
            <w:tcBorders>
              <w:top w:val="nil"/>
              <w:left w:val="nil"/>
              <w:bottom w:val="single" w:color="000000" w:sz="8" w:space="0"/>
              <w:right w:val="single" w:color="000000" w:sz="8" w:space="0"/>
            </w:tcBorders>
            <w:noWrap/>
            <w:vAlign w:val="center"/>
          </w:tcPr>
          <w:p w14:paraId="14B5B3F6">
            <w:pPr>
              <w:pStyle w:val="59"/>
              <w:bidi w:val="0"/>
              <w:rPr>
                <w:rFonts w:hint="eastAsia"/>
                <w:lang w:val="en-US" w:eastAsia="zh-CN"/>
              </w:rPr>
            </w:pPr>
            <w:r>
              <w:rPr>
                <w:rFonts w:hint="eastAsia"/>
                <w:lang w:val="en-US" w:eastAsia="zh-CN"/>
              </w:rPr>
              <w:t>113400</w:t>
            </w:r>
          </w:p>
        </w:tc>
      </w:tr>
    </w:tbl>
    <w:p w14:paraId="01F928E3">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对比表2.4-6和表2.4-7，工艺设备调整后，年废水产生量由226755.12吨减为113400吨，减少113355.12吨。另由于平网印花机的增量1台，导致印花机清洗水增量4873.5吨（按原环评系数核算并根据实际情况核算），因此12#车间设备变动后，减少废水产生量108481.65吨。因此，生产设备的变动未导致废水污染物的增量。</w:t>
      </w:r>
    </w:p>
    <w:p w14:paraId="6B213B52">
      <w:pPr>
        <w:pStyle w:val="3"/>
        <w:rPr>
          <w:rFonts w:hint="default"/>
          <w:lang w:val="en-US" w:eastAsia="zh-CN"/>
        </w:rPr>
      </w:pPr>
      <w:r>
        <w:rPr>
          <w:rFonts w:hint="eastAsia"/>
          <w:lang w:val="en-US" w:eastAsia="zh-CN"/>
        </w:rPr>
        <w:t>3、环保设施的变动情况</w:t>
      </w:r>
    </w:p>
    <w:p w14:paraId="00BB31CD">
      <w:pPr>
        <w:spacing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根据前述表2.4-2，项目实施前后减少了磨毛机3台，调整了1台烧毛机至3车间，从3#、10#、15#车间调整了4台烘干机至12#车间。相应的废气环保设施发生变动。</w:t>
      </w:r>
    </w:p>
    <w:p w14:paraId="35931425">
      <w:pPr>
        <w:numPr>
          <w:ilvl w:val="0"/>
          <w:numId w:val="0"/>
        </w:numPr>
        <w:spacing w:line="440" w:lineRule="exact"/>
        <w:ind w:leftChars="200"/>
        <w:jc w:val="center"/>
        <w:rPr>
          <w:rFonts w:hint="default" w:ascii="Arial" w:hAnsi="宋体" w:eastAsia="宋体" w:cs="Arial"/>
          <w:bCs/>
          <w:color w:val="auto"/>
          <w:szCs w:val="24"/>
          <w:lang w:val="en-US" w:eastAsia="zh-CN"/>
        </w:rPr>
      </w:pPr>
      <w:r>
        <w:rPr>
          <w:rFonts w:hint="eastAsia" w:ascii="Arial" w:hAnsi="宋体" w:eastAsia="宋体" w:cs="Arial"/>
          <w:bCs/>
          <w:color w:val="auto"/>
          <w:szCs w:val="24"/>
          <w:lang w:val="en-US" w:eastAsia="zh-CN"/>
        </w:rPr>
        <w:t>表2.4-8 原环评分析的环保设施配置情况</w:t>
      </w:r>
    </w:p>
    <w:tbl>
      <w:tblPr>
        <w:tblStyle w:val="1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906"/>
        <w:gridCol w:w="3429"/>
        <w:gridCol w:w="1026"/>
        <w:gridCol w:w="1026"/>
      </w:tblGrid>
      <w:tr w14:paraId="209D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2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957E8A">
            <w:pPr>
              <w:pStyle w:val="59"/>
              <w:bidi w:val="0"/>
              <w:rPr>
                <w:rFonts w:hint="eastAsia"/>
              </w:rPr>
            </w:pPr>
            <w:r>
              <w:rPr>
                <w:rFonts w:hint="eastAsia"/>
                <w:lang w:val="en-US" w:eastAsia="zh-CN"/>
              </w:rPr>
              <w:t>12号车间</w:t>
            </w:r>
          </w:p>
        </w:tc>
        <w:tc>
          <w:tcPr>
            <w:tcW w:w="109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612812">
            <w:pPr>
              <w:pStyle w:val="59"/>
              <w:bidi w:val="0"/>
              <w:rPr>
                <w:rFonts w:hint="eastAsia"/>
              </w:rPr>
            </w:pPr>
            <w:r>
              <w:rPr>
                <w:rFonts w:hint="eastAsia"/>
                <w:lang w:val="en-US" w:eastAsia="zh-CN"/>
              </w:rPr>
              <w:t>定型机 4 台</w:t>
            </w:r>
          </w:p>
        </w:tc>
        <w:tc>
          <w:tcPr>
            <w:tcW w:w="203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A67EB">
            <w:pPr>
              <w:pStyle w:val="59"/>
              <w:bidi w:val="0"/>
              <w:rPr>
                <w:rFonts w:hint="eastAsia"/>
              </w:rPr>
            </w:pPr>
            <w:r>
              <w:rPr>
                <w:rFonts w:hint="eastAsia"/>
                <w:lang w:val="en-US" w:eastAsia="zh-CN"/>
              </w:rPr>
              <w:t>雾化喷淋+换热降温+油烟净化</w:t>
            </w:r>
          </w:p>
        </w:tc>
        <w:tc>
          <w:tcPr>
            <w:tcW w:w="6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16833D">
            <w:pPr>
              <w:pStyle w:val="59"/>
              <w:bidi w:val="0"/>
              <w:rPr>
                <w:rFonts w:hint="eastAsia"/>
              </w:rPr>
            </w:pPr>
            <w:r>
              <w:rPr>
                <w:rFonts w:hint="eastAsia"/>
                <w:lang w:val="en-US" w:eastAsia="zh-CN"/>
              </w:rPr>
              <w:t>DA049</w:t>
            </w:r>
          </w:p>
        </w:tc>
        <w:tc>
          <w:tcPr>
            <w:tcW w:w="6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08053A">
            <w:pPr>
              <w:pStyle w:val="59"/>
              <w:bidi w:val="0"/>
              <w:rPr>
                <w:rFonts w:hint="eastAsia"/>
              </w:rPr>
            </w:pPr>
            <w:r>
              <w:rPr>
                <w:rFonts w:hint="eastAsia"/>
                <w:lang w:val="en-US" w:eastAsia="zh-CN"/>
              </w:rPr>
              <w:t>蒸汽</w:t>
            </w:r>
          </w:p>
        </w:tc>
      </w:tr>
      <w:tr w14:paraId="5CFE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90C562">
            <w:pPr>
              <w:pStyle w:val="59"/>
              <w:bidi w:val="0"/>
              <w:rPr>
                <w:rFonts w:hint="eastAsia"/>
              </w:rPr>
            </w:pPr>
          </w:p>
        </w:tc>
        <w:tc>
          <w:tcPr>
            <w:tcW w:w="109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59C58B">
            <w:pPr>
              <w:pStyle w:val="59"/>
              <w:bidi w:val="0"/>
              <w:rPr>
                <w:rFonts w:hint="eastAsia"/>
              </w:rPr>
            </w:pPr>
            <w:r>
              <w:rPr>
                <w:rFonts w:hint="eastAsia"/>
                <w:lang w:val="en-US" w:eastAsia="zh-CN"/>
              </w:rPr>
              <w:t>定型机 2 台</w:t>
            </w:r>
          </w:p>
        </w:tc>
        <w:tc>
          <w:tcPr>
            <w:tcW w:w="20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D0AF59">
            <w:pPr>
              <w:pStyle w:val="59"/>
              <w:bidi w:val="0"/>
              <w:rPr>
                <w:rFonts w:hint="eastAsia"/>
              </w:rPr>
            </w:pPr>
            <w:r>
              <w:rPr>
                <w:rFonts w:hint="eastAsia"/>
                <w:lang w:val="en-US" w:eastAsia="zh-CN"/>
              </w:rPr>
              <w:t>雾化喷淋+换热降温+油烟净化</w:t>
            </w:r>
          </w:p>
        </w:tc>
        <w:tc>
          <w:tcPr>
            <w:tcW w:w="62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FAE9A">
            <w:pPr>
              <w:pStyle w:val="59"/>
              <w:bidi w:val="0"/>
              <w:rPr>
                <w:rFonts w:hint="eastAsia"/>
              </w:rPr>
            </w:pPr>
            <w:r>
              <w:rPr>
                <w:rFonts w:hint="eastAsia"/>
                <w:lang w:val="en-US" w:eastAsia="zh-CN"/>
              </w:rPr>
              <w:t>DA050</w:t>
            </w:r>
          </w:p>
        </w:tc>
        <w:tc>
          <w:tcPr>
            <w:tcW w:w="62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3446D7">
            <w:pPr>
              <w:pStyle w:val="59"/>
              <w:bidi w:val="0"/>
              <w:rPr>
                <w:rFonts w:hint="eastAsia"/>
              </w:rPr>
            </w:pPr>
            <w:r>
              <w:rPr>
                <w:rFonts w:hint="eastAsia"/>
                <w:lang w:val="en-US" w:eastAsia="zh-CN"/>
              </w:rPr>
              <w:t>蒸汽</w:t>
            </w:r>
          </w:p>
        </w:tc>
      </w:tr>
      <w:tr w14:paraId="3D5D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27A024">
            <w:pPr>
              <w:pStyle w:val="59"/>
              <w:bidi w:val="0"/>
              <w:rPr>
                <w:rFonts w:hint="eastAsia"/>
              </w:rPr>
            </w:pPr>
          </w:p>
        </w:tc>
        <w:tc>
          <w:tcPr>
            <w:tcW w:w="109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89B44">
            <w:pPr>
              <w:pStyle w:val="59"/>
              <w:bidi w:val="0"/>
              <w:rPr>
                <w:rFonts w:hint="eastAsia"/>
              </w:rPr>
            </w:pPr>
            <w:r>
              <w:rPr>
                <w:rFonts w:hint="eastAsia"/>
                <w:lang w:val="en-US" w:eastAsia="zh-CN"/>
              </w:rPr>
              <w:t>蒸化机 2 台</w:t>
            </w:r>
          </w:p>
        </w:tc>
        <w:tc>
          <w:tcPr>
            <w:tcW w:w="20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81D122">
            <w:pPr>
              <w:pStyle w:val="59"/>
              <w:bidi w:val="0"/>
              <w:rPr>
                <w:rFonts w:hint="eastAsia"/>
              </w:rPr>
            </w:pPr>
          </w:p>
        </w:tc>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400EC">
            <w:pPr>
              <w:pStyle w:val="59"/>
              <w:bidi w:val="0"/>
              <w:rPr>
                <w:rFonts w:hint="eastAsia"/>
              </w:rPr>
            </w:pPr>
          </w:p>
        </w:tc>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348164">
            <w:pPr>
              <w:pStyle w:val="59"/>
              <w:bidi w:val="0"/>
              <w:rPr>
                <w:rFonts w:hint="eastAsia"/>
              </w:rPr>
            </w:pPr>
          </w:p>
        </w:tc>
      </w:tr>
      <w:tr w14:paraId="39E5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2A4D8B">
            <w:pPr>
              <w:pStyle w:val="59"/>
              <w:bidi w:val="0"/>
              <w:rPr>
                <w:rFonts w:hint="eastAsia"/>
              </w:rPr>
            </w:pPr>
          </w:p>
        </w:tc>
        <w:tc>
          <w:tcPr>
            <w:tcW w:w="109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0F501D">
            <w:pPr>
              <w:pStyle w:val="59"/>
              <w:bidi w:val="0"/>
              <w:rPr>
                <w:rFonts w:hint="eastAsia"/>
              </w:rPr>
            </w:pPr>
            <w:r>
              <w:rPr>
                <w:rFonts w:hint="eastAsia"/>
                <w:lang w:val="en-US" w:eastAsia="zh-CN"/>
              </w:rPr>
              <w:t>印花机 7 台</w:t>
            </w:r>
          </w:p>
        </w:tc>
        <w:tc>
          <w:tcPr>
            <w:tcW w:w="20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58FE35">
            <w:pPr>
              <w:pStyle w:val="59"/>
              <w:bidi w:val="0"/>
              <w:rPr>
                <w:rFonts w:hint="eastAsia"/>
              </w:rPr>
            </w:pPr>
          </w:p>
        </w:tc>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11425">
            <w:pPr>
              <w:pStyle w:val="59"/>
              <w:bidi w:val="0"/>
              <w:rPr>
                <w:rFonts w:hint="eastAsia"/>
              </w:rPr>
            </w:pPr>
          </w:p>
        </w:tc>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DD5107">
            <w:pPr>
              <w:pStyle w:val="59"/>
              <w:bidi w:val="0"/>
              <w:rPr>
                <w:rFonts w:hint="eastAsia"/>
              </w:rPr>
            </w:pPr>
          </w:p>
        </w:tc>
      </w:tr>
      <w:tr w14:paraId="4605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BD7924">
            <w:pPr>
              <w:pStyle w:val="59"/>
              <w:bidi w:val="0"/>
              <w:rPr>
                <w:rFonts w:hint="eastAsia"/>
              </w:rPr>
            </w:pPr>
          </w:p>
        </w:tc>
        <w:tc>
          <w:tcPr>
            <w:tcW w:w="109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5A0949">
            <w:pPr>
              <w:pStyle w:val="59"/>
              <w:bidi w:val="0"/>
              <w:rPr>
                <w:rFonts w:hint="eastAsia"/>
              </w:rPr>
            </w:pPr>
            <w:r>
              <w:rPr>
                <w:rFonts w:hint="eastAsia"/>
                <w:lang w:val="en-US" w:eastAsia="zh-CN"/>
              </w:rPr>
              <w:t>轧染烘燥机 2台</w:t>
            </w:r>
          </w:p>
        </w:tc>
        <w:tc>
          <w:tcPr>
            <w:tcW w:w="20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FABC62">
            <w:pPr>
              <w:pStyle w:val="59"/>
              <w:bidi w:val="0"/>
              <w:rPr>
                <w:rFonts w:hint="eastAsia"/>
              </w:rPr>
            </w:pPr>
            <w:r>
              <w:rPr>
                <w:rFonts w:hint="eastAsia"/>
                <w:lang w:val="en-US" w:eastAsia="zh-CN"/>
              </w:rPr>
              <w:t>雾化喷淋+换热降温+油烟净化</w:t>
            </w:r>
          </w:p>
        </w:tc>
        <w:tc>
          <w:tcPr>
            <w:tcW w:w="62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80C2F9">
            <w:pPr>
              <w:pStyle w:val="59"/>
              <w:bidi w:val="0"/>
              <w:rPr>
                <w:rFonts w:hint="eastAsia"/>
              </w:rPr>
            </w:pPr>
            <w:r>
              <w:rPr>
                <w:rFonts w:hint="eastAsia"/>
                <w:lang w:val="en-US" w:eastAsia="zh-CN"/>
              </w:rPr>
              <w:t>DA051</w:t>
            </w:r>
          </w:p>
        </w:tc>
        <w:tc>
          <w:tcPr>
            <w:tcW w:w="62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972F63">
            <w:pPr>
              <w:pStyle w:val="59"/>
              <w:bidi w:val="0"/>
              <w:rPr>
                <w:rFonts w:hint="eastAsia"/>
              </w:rPr>
            </w:pPr>
            <w:r>
              <w:rPr>
                <w:rFonts w:hint="eastAsia"/>
                <w:lang w:val="en-US" w:eastAsia="zh-CN"/>
              </w:rPr>
              <w:t>天然气</w:t>
            </w:r>
          </w:p>
        </w:tc>
      </w:tr>
      <w:tr w14:paraId="2607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5192D2">
            <w:pPr>
              <w:jc w:val="center"/>
              <w:rPr>
                <w:rFonts w:hint="eastAsia" w:ascii="宋体" w:hAnsi="宋体" w:eastAsia="宋体" w:cs="宋体"/>
                <w:i w:val="0"/>
                <w:iCs w:val="0"/>
                <w:color w:val="000000"/>
                <w:sz w:val="22"/>
                <w:szCs w:val="22"/>
                <w:u w:val="none"/>
              </w:rPr>
            </w:pPr>
          </w:p>
        </w:tc>
        <w:tc>
          <w:tcPr>
            <w:tcW w:w="109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FAC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烧毛机 3 台</w:t>
            </w:r>
          </w:p>
        </w:tc>
        <w:tc>
          <w:tcPr>
            <w:tcW w:w="20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3E87D">
            <w:pPr>
              <w:jc w:val="center"/>
              <w:rPr>
                <w:rFonts w:hint="eastAsia" w:ascii="宋体" w:hAnsi="宋体" w:eastAsia="宋体" w:cs="宋体"/>
                <w:i w:val="0"/>
                <w:iCs w:val="0"/>
                <w:color w:val="000000"/>
                <w:sz w:val="22"/>
                <w:szCs w:val="22"/>
                <w:u w:val="none"/>
              </w:rPr>
            </w:pPr>
          </w:p>
        </w:tc>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EE2E06">
            <w:pPr>
              <w:jc w:val="center"/>
              <w:rPr>
                <w:rFonts w:hint="eastAsia" w:ascii="宋体" w:hAnsi="宋体" w:eastAsia="宋体" w:cs="宋体"/>
                <w:i w:val="0"/>
                <w:iCs w:val="0"/>
                <w:color w:val="000000"/>
                <w:sz w:val="22"/>
                <w:szCs w:val="22"/>
                <w:u w:val="none"/>
              </w:rPr>
            </w:pPr>
          </w:p>
        </w:tc>
        <w:tc>
          <w:tcPr>
            <w:tcW w:w="62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A1C647">
            <w:pPr>
              <w:jc w:val="center"/>
              <w:rPr>
                <w:rFonts w:hint="eastAsia" w:ascii="宋体" w:hAnsi="宋体" w:eastAsia="宋体" w:cs="宋体"/>
                <w:i w:val="0"/>
                <w:iCs w:val="0"/>
                <w:color w:val="000000"/>
                <w:sz w:val="22"/>
                <w:szCs w:val="22"/>
                <w:u w:val="none"/>
              </w:rPr>
            </w:pPr>
          </w:p>
        </w:tc>
      </w:tr>
    </w:tbl>
    <w:p w14:paraId="29DC9648">
      <w:pPr>
        <w:numPr>
          <w:ilvl w:val="0"/>
          <w:numId w:val="0"/>
        </w:numPr>
        <w:spacing w:line="440" w:lineRule="exact"/>
        <w:ind w:leftChars="200"/>
        <w:jc w:val="center"/>
        <w:rPr>
          <w:rFonts w:hint="default" w:ascii="Arial" w:hAnsi="宋体" w:eastAsia="宋体" w:cs="Arial"/>
          <w:bCs/>
          <w:color w:val="auto"/>
          <w:szCs w:val="24"/>
          <w:lang w:val="en-US" w:eastAsia="zh-CN"/>
        </w:rPr>
      </w:pPr>
      <w:r>
        <w:rPr>
          <w:rFonts w:hint="eastAsia" w:ascii="Arial" w:hAnsi="宋体" w:eastAsia="宋体" w:cs="Arial"/>
          <w:bCs/>
          <w:color w:val="auto"/>
          <w:szCs w:val="24"/>
          <w:lang w:val="en-US" w:eastAsia="zh-CN"/>
        </w:rPr>
        <w:t>表2.4-9实际废气环保设施配置情况</w:t>
      </w:r>
    </w:p>
    <w:tbl>
      <w:tblPr>
        <w:tblStyle w:val="1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1"/>
        <w:gridCol w:w="4597"/>
        <w:gridCol w:w="1128"/>
        <w:gridCol w:w="1134"/>
      </w:tblGrid>
      <w:tr w14:paraId="7FF1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9BC15C">
            <w:pPr>
              <w:pStyle w:val="59"/>
              <w:bidi w:val="0"/>
              <w:rPr>
                <w:rFonts w:hint="eastAsia"/>
              </w:rPr>
            </w:pPr>
            <w:r>
              <w:rPr>
                <w:rFonts w:hint="eastAsia"/>
                <w:lang w:val="en-US" w:eastAsia="zh-CN"/>
              </w:rPr>
              <w:t>定型机5台</w:t>
            </w:r>
            <w:r>
              <w:rPr>
                <w:rFonts w:hint="eastAsia"/>
                <w:lang w:val="en-US" w:eastAsia="zh-CN"/>
              </w:rPr>
              <w:br w:type="textWrapping"/>
            </w:r>
            <w:r>
              <w:rPr>
                <w:rFonts w:hint="eastAsia"/>
                <w:lang w:val="en-US" w:eastAsia="zh-CN"/>
              </w:rPr>
              <w:t>烘干机4台</w:t>
            </w:r>
          </w:p>
        </w:tc>
        <w:tc>
          <w:tcPr>
            <w:tcW w:w="269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72D8A">
            <w:pPr>
              <w:pStyle w:val="59"/>
              <w:bidi w:val="0"/>
              <w:rPr>
                <w:rFonts w:hint="eastAsia"/>
              </w:rPr>
            </w:pPr>
            <w:r>
              <w:rPr>
                <w:rFonts w:hint="eastAsia"/>
                <w:lang w:val="en-US" w:eastAsia="zh-CN"/>
              </w:rPr>
              <w:t>雾化喷淋+换热降温+油烟净化</w:t>
            </w:r>
          </w:p>
        </w:tc>
        <w:tc>
          <w:tcPr>
            <w:tcW w:w="6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BF8293">
            <w:pPr>
              <w:pStyle w:val="59"/>
              <w:bidi w:val="0"/>
              <w:rPr>
                <w:rFonts w:hint="eastAsia"/>
              </w:rPr>
            </w:pPr>
            <w:r>
              <w:rPr>
                <w:rFonts w:hint="eastAsia"/>
                <w:lang w:val="en-US" w:eastAsia="zh-CN"/>
              </w:rPr>
              <w:t>DA049</w:t>
            </w:r>
          </w:p>
        </w:tc>
        <w:tc>
          <w:tcPr>
            <w:tcW w:w="6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45C84F">
            <w:pPr>
              <w:pStyle w:val="59"/>
              <w:bidi w:val="0"/>
              <w:rPr>
                <w:rFonts w:hint="eastAsia"/>
              </w:rPr>
            </w:pPr>
            <w:r>
              <w:rPr>
                <w:rFonts w:hint="eastAsia"/>
                <w:lang w:val="en-US" w:eastAsia="zh-CN"/>
              </w:rPr>
              <w:t>蒸汽</w:t>
            </w:r>
          </w:p>
        </w:tc>
      </w:tr>
      <w:tr w14:paraId="7DE6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8D9A85">
            <w:pPr>
              <w:pStyle w:val="59"/>
              <w:bidi w:val="0"/>
              <w:rPr>
                <w:rFonts w:hint="eastAsia"/>
              </w:rPr>
            </w:pPr>
            <w:r>
              <w:rPr>
                <w:rFonts w:hint="eastAsia"/>
                <w:lang w:val="en-US" w:eastAsia="zh-CN"/>
              </w:rPr>
              <w:t>烧毛机2 台</w:t>
            </w:r>
          </w:p>
        </w:tc>
        <w:tc>
          <w:tcPr>
            <w:tcW w:w="269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7F1A32">
            <w:pPr>
              <w:pStyle w:val="59"/>
              <w:bidi w:val="0"/>
              <w:rPr>
                <w:rFonts w:hint="eastAsia"/>
              </w:rPr>
            </w:pPr>
            <w:r>
              <w:rPr>
                <w:rFonts w:hint="eastAsia"/>
                <w:lang w:val="en-US" w:eastAsia="zh-CN"/>
              </w:rPr>
              <w:t>雾化喷淋+换热降温+油烟净化</w:t>
            </w:r>
          </w:p>
        </w:tc>
        <w:tc>
          <w:tcPr>
            <w:tcW w:w="66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309238">
            <w:pPr>
              <w:pStyle w:val="59"/>
              <w:bidi w:val="0"/>
              <w:rPr>
                <w:rFonts w:hint="eastAsia"/>
              </w:rPr>
            </w:pPr>
            <w:r>
              <w:rPr>
                <w:rFonts w:hint="eastAsia"/>
                <w:lang w:val="en-US" w:eastAsia="zh-CN"/>
              </w:rPr>
              <w:t>DA050</w:t>
            </w:r>
          </w:p>
        </w:tc>
        <w:tc>
          <w:tcPr>
            <w:tcW w:w="66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D81A342">
            <w:pPr>
              <w:pStyle w:val="59"/>
              <w:bidi w:val="0"/>
              <w:rPr>
                <w:rFonts w:hint="eastAsia"/>
              </w:rPr>
            </w:pPr>
            <w:r>
              <w:rPr>
                <w:rFonts w:hint="eastAsia"/>
                <w:lang w:val="en-US" w:eastAsia="zh-CN"/>
              </w:rPr>
              <w:t>烧毛机用天然气其余蒸汽</w:t>
            </w:r>
          </w:p>
        </w:tc>
      </w:tr>
      <w:tr w14:paraId="480E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0E1ADB">
            <w:pPr>
              <w:pStyle w:val="59"/>
              <w:bidi w:val="0"/>
              <w:rPr>
                <w:rFonts w:hint="eastAsia"/>
              </w:rPr>
            </w:pPr>
            <w:r>
              <w:rPr>
                <w:rFonts w:hint="eastAsia"/>
                <w:lang w:val="en-US" w:eastAsia="zh-CN"/>
              </w:rPr>
              <w:t>蒸化机 2 台</w:t>
            </w:r>
          </w:p>
        </w:tc>
        <w:tc>
          <w:tcPr>
            <w:tcW w:w="269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6E4835">
            <w:pPr>
              <w:pStyle w:val="59"/>
              <w:bidi w:val="0"/>
              <w:rPr>
                <w:rFonts w:hint="eastAsia"/>
              </w:rPr>
            </w:pPr>
          </w:p>
        </w:tc>
        <w:tc>
          <w:tcPr>
            <w:tcW w:w="66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F50052">
            <w:pPr>
              <w:pStyle w:val="59"/>
              <w:bidi w:val="0"/>
              <w:rPr>
                <w:rFonts w:hint="eastAsia"/>
              </w:rPr>
            </w:pPr>
          </w:p>
        </w:tc>
        <w:tc>
          <w:tcPr>
            <w:tcW w:w="6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2E1B29">
            <w:pPr>
              <w:pStyle w:val="59"/>
              <w:bidi w:val="0"/>
              <w:rPr>
                <w:rFonts w:hint="eastAsia"/>
              </w:rPr>
            </w:pPr>
          </w:p>
        </w:tc>
      </w:tr>
      <w:tr w14:paraId="5AF4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B9D2C7">
            <w:pPr>
              <w:pStyle w:val="59"/>
              <w:bidi w:val="0"/>
              <w:rPr>
                <w:rFonts w:hint="eastAsia"/>
              </w:rPr>
            </w:pPr>
            <w:r>
              <w:rPr>
                <w:rFonts w:hint="eastAsia"/>
                <w:lang w:val="en-US" w:eastAsia="zh-CN"/>
              </w:rPr>
              <w:t>印花机 8 台</w:t>
            </w:r>
          </w:p>
        </w:tc>
        <w:tc>
          <w:tcPr>
            <w:tcW w:w="269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7AFAF7">
            <w:pPr>
              <w:pStyle w:val="59"/>
              <w:bidi w:val="0"/>
              <w:rPr>
                <w:rFonts w:hint="eastAsia"/>
              </w:rPr>
            </w:pPr>
          </w:p>
        </w:tc>
        <w:tc>
          <w:tcPr>
            <w:tcW w:w="66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638F7">
            <w:pPr>
              <w:pStyle w:val="59"/>
              <w:bidi w:val="0"/>
              <w:rPr>
                <w:rFonts w:hint="eastAsia"/>
              </w:rPr>
            </w:pPr>
          </w:p>
        </w:tc>
        <w:tc>
          <w:tcPr>
            <w:tcW w:w="6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34F2E9">
            <w:pPr>
              <w:pStyle w:val="59"/>
              <w:bidi w:val="0"/>
              <w:rPr>
                <w:rFonts w:hint="eastAsia"/>
              </w:rPr>
            </w:pPr>
          </w:p>
        </w:tc>
      </w:tr>
      <w:tr w14:paraId="6CA9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A6DF86">
            <w:pPr>
              <w:pStyle w:val="59"/>
              <w:bidi w:val="0"/>
              <w:rPr>
                <w:rFonts w:hint="eastAsia"/>
              </w:rPr>
            </w:pPr>
            <w:r>
              <w:rPr>
                <w:rFonts w:hint="eastAsia"/>
                <w:lang w:val="en-US" w:eastAsia="zh-CN"/>
              </w:rPr>
              <w:t>DA051原计划设备不上，因此取消排放口设置</w:t>
            </w:r>
          </w:p>
        </w:tc>
      </w:tr>
      <w:tr w14:paraId="686F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0DB389">
            <w:pPr>
              <w:pStyle w:val="59"/>
              <w:bidi w:val="0"/>
              <w:rPr>
                <w:rFonts w:hint="eastAsia"/>
              </w:rPr>
            </w:pPr>
          </w:p>
        </w:tc>
      </w:tr>
    </w:tbl>
    <w:p w14:paraId="7F5AA54B">
      <w:pPr>
        <w:ind w:left="0" w:leftChars="0" w:firstLine="480" w:firstLineChars="20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对比表2.4-8和表2.9-9，主要变动为（1）即定型机废气处理设施由1拖4改为1拖5（另有一台调整至9车间），调整布局的烘干机就近接入定型机废气处理系统。（2）印花机增加1台，就近接近印花机废气处理系统。（3）轧烘机取消后，烧毛机废气调整至印花蒸化机废气处理系统。相关废气污染物原环评均已核算，调整前后不会导致废气污染物的增量。因此，不属于重大变动清单中第4点的情形。</w:t>
      </w:r>
    </w:p>
    <w:p w14:paraId="1B9BDAD3">
      <w:pPr>
        <w:pStyle w:val="3"/>
        <w:rPr>
          <w:rFonts w:hint="eastAsia"/>
          <w:lang w:val="en-US" w:eastAsia="zh-CN"/>
        </w:rPr>
      </w:pPr>
      <w:r>
        <w:rPr>
          <w:rFonts w:hint="eastAsia"/>
          <w:lang w:val="en-US" w:eastAsia="zh-CN"/>
        </w:rPr>
        <w:t>4、小结</w:t>
      </w:r>
    </w:p>
    <w:p w14:paraId="2AF98948">
      <w:pPr>
        <w:ind w:left="0" w:leftChars="0" w:firstLine="480" w:firstLineChars="20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综合以上分析，12#车间的生产设备调整，未导致废水污染物的增量，环保设施的调整变动未导致废气污染物的增量。因此，12#车间的变动不属于重大变动清单中的情形。</w:t>
      </w:r>
    </w:p>
    <w:p w14:paraId="214D6936">
      <w:pPr>
        <w:pStyle w:val="2"/>
        <w:rPr>
          <w:rFonts w:hint="eastAsia" w:ascii="Times New Roman" w:hAnsi="Times New Roman" w:eastAsia="宋体" w:cs="Times New Roman"/>
          <w:color w:val="auto"/>
          <w:kern w:val="0"/>
          <w:lang w:val="en-US" w:eastAsia="zh-CN"/>
        </w:rPr>
      </w:pPr>
    </w:p>
    <w:p w14:paraId="54E93769">
      <w:pPr>
        <w:adjustRightInd w:val="0"/>
        <w:snapToGrid w:val="0"/>
        <w:ind w:firstLine="0" w:firstLineChars="0"/>
        <w:jc w:val="left"/>
        <w:outlineLvl w:val="1"/>
        <w:rPr>
          <w:rFonts w:hint="eastAsia" w:ascii="Times New Roman" w:hAnsi="Times New Roman" w:eastAsia="宋体" w:cs="Times New Roman"/>
          <w:b/>
          <w:bCs/>
          <w:color w:val="auto"/>
          <w:kern w:val="0"/>
          <w:sz w:val="30"/>
          <w:szCs w:val="30"/>
          <w:lang w:val="en-US" w:eastAsia="zh-CN"/>
        </w:rPr>
      </w:pPr>
      <w:bookmarkStart w:id="11" w:name="_Toc7758"/>
      <w:r>
        <w:rPr>
          <w:rFonts w:hint="eastAsia" w:ascii="Times New Roman" w:hAnsi="Times New Roman" w:eastAsia="宋体" w:cs="Times New Roman"/>
          <w:b/>
          <w:bCs/>
          <w:color w:val="auto"/>
          <w:kern w:val="0"/>
          <w:sz w:val="30"/>
          <w:szCs w:val="30"/>
          <w:lang w:val="en-US" w:eastAsia="zh-CN"/>
        </w:rPr>
        <w:t>2.5  15#车间变动情况</w:t>
      </w:r>
      <w:bookmarkEnd w:id="11"/>
    </w:p>
    <w:p w14:paraId="6A4C3707">
      <w:pPr>
        <w:pStyle w:val="3"/>
        <w:rPr>
          <w:rFonts w:hint="default"/>
          <w:lang w:val="en-US" w:eastAsia="zh-CN"/>
        </w:rPr>
      </w:pPr>
      <w:r>
        <w:rPr>
          <w:rFonts w:hint="eastAsia"/>
          <w:lang w:val="en-US" w:eastAsia="zh-CN"/>
        </w:rPr>
        <w:t>1、设备变动情况</w:t>
      </w:r>
    </w:p>
    <w:p w14:paraId="16D2483D">
      <w:pPr>
        <w:ind w:left="0" w:leftChars="0" w:firstLine="480" w:firstLineChars="20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15#车间设备变动情况见表2.5-1。</w:t>
      </w:r>
    </w:p>
    <w:p w14:paraId="3D157635">
      <w:pPr>
        <w:numPr>
          <w:ilvl w:val="0"/>
          <w:numId w:val="0"/>
        </w:numPr>
        <w:spacing w:line="440" w:lineRule="exact"/>
        <w:ind w:leftChars="200"/>
        <w:jc w:val="center"/>
        <w:rPr>
          <w:rFonts w:hint="default" w:ascii="Arial" w:hAnsi="宋体" w:eastAsia="宋体" w:cs="Arial"/>
          <w:bCs/>
          <w:color w:val="auto"/>
          <w:szCs w:val="24"/>
          <w:lang w:val="en-US" w:eastAsia="zh-CN"/>
        </w:rPr>
      </w:pPr>
      <w:r>
        <w:rPr>
          <w:rFonts w:hint="eastAsia" w:ascii="Arial" w:hAnsi="宋体" w:eastAsia="宋体" w:cs="Arial"/>
          <w:bCs/>
          <w:color w:val="auto"/>
          <w:szCs w:val="24"/>
          <w:lang w:val="en-US" w:eastAsia="zh-CN"/>
        </w:rPr>
        <w:t>表2.5-1 15#车间设备变动情况</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1035"/>
        <w:gridCol w:w="1872"/>
        <w:gridCol w:w="1519"/>
        <w:gridCol w:w="1059"/>
        <w:gridCol w:w="1059"/>
        <w:gridCol w:w="1052"/>
      </w:tblGrid>
      <w:tr w14:paraId="1051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5E5B">
            <w:pPr>
              <w:pStyle w:val="59"/>
              <w:bidi w:val="0"/>
              <w:rPr>
                <w:rFonts w:hint="default"/>
                <w:lang w:val="en-US" w:eastAsia="zh-CN"/>
              </w:rPr>
            </w:pPr>
            <w:r>
              <w:rPr>
                <w:rFonts w:hint="eastAsia"/>
                <w:lang w:val="en-US" w:eastAsia="zh-CN"/>
              </w:rPr>
              <w:t>序号</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FEAE">
            <w:pPr>
              <w:pStyle w:val="59"/>
              <w:bidi w:val="0"/>
              <w:rPr>
                <w:rFonts w:hint="default"/>
                <w:lang w:val="en-US" w:eastAsia="zh-CN"/>
              </w:rPr>
            </w:pPr>
            <w:r>
              <w:rPr>
                <w:rFonts w:hint="eastAsia"/>
                <w:lang w:val="en-US" w:eastAsia="zh-CN"/>
              </w:rPr>
              <w:t>车间</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C9FB5">
            <w:pPr>
              <w:pStyle w:val="59"/>
              <w:bidi w:val="0"/>
              <w:rPr>
                <w:rFonts w:hint="default"/>
                <w:lang w:val="en-US" w:eastAsia="zh-CN"/>
              </w:rPr>
            </w:pPr>
            <w:r>
              <w:rPr>
                <w:rFonts w:hint="eastAsia"/>
                <w:lang w:val="en-US" w:eastAsia="zh-CN"/>
              </w:rPr>
              <w:t>设备名称</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6700">
            <w:pPr>
              <w:pStyle w:val="59"/>
              <w:bidi w:val="0"/>
              <w:rPr>
                <w:rFonts w:hint="default"/>
                <w:lang w:val="en-US" w:eastAsia="zh-CN"/>
              </w:rPr>
            </w:pPr>
            <w:r>
              <w:rPr>
                <w:rFonts w:hint="eastAsia"/>
                <w:lang w:val="en-US" w:eastAsia="zh-CN"/>
              </w:rPr>
              <w:t>型号</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B43E">
            <w:pPr>
              <w:pStyle w:val="59"/>
              <w:bidi w:val="0"/>
              <w:rPr>
                <w:rFonts w:hint="default"/>
                <w:lang w:val="en-US" w:eastAsia="zh-CN"/>
              </w:rPr>
            </w:pPr>
            <w:r>
              <w:rPr>
                <w:rFonts w:hint="eastAsia"/>
                <w:lang w:val="en-US" w:eastAsia="zh-CN"/>
              </w:rPr>
              <w:t>原审批数量</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D4BD">
            <w:pPr>
              <w:pStyle w:val="59"/>
              <w:bidi w:val="0"/>
              <w:rPr>
                <w:rFonts w:hint="default"/>
                <w:lang w:val="en-US" w:eastAsia="zh-CN"/>
              </w:rPr>
            </w:pPr>
            <w:r>
              <w:rPr>
                <w:rFonts w:hint="eastAsia"/>
                <w:lang w:val="en-US" w:eastAsia="zh-CN"/>
              </w:rPr>
              <w:t>实际数量</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CE4D">
            <w:pPr>
              <w:pStyle w:val="59"/>
              <w:bidi w:val="0"/>
              <w:rPr>
                <w:rFonts w:hint="default"/>
                <w:lang w:val="en-US" w:eastAsia="zh-CN"/>
              </w:rPr>
            </w:pPr>
            <w:r>
              <w:rPr>
                <w:rFonts w:hint="eastAsia"/>
                <w:lang w:val="en-US" w:eastAsia="zh-CN"/>
              </w:rPr>
              <w:t>变化量</w:t>
            </w:r>
          </w:p>
        </w:tc>
      </w:tr>
      <w:tr w14:paraId="008A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D8FC">
            <w:pPr>
              <w:pStyle w:val="59"/>
              <w:bidi w:val="0"/>
            </w:pPr>
            <w:r>
              <w:rPr>
                <w:rFonts w:hint="default"/>
                <w:lang w:val="en-US" w:eastAsia="zh-CN"/>
              </w:rPr>
              <w:t>1</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CE192">
            <w:pPr>
              <w:pStyle w:val="59"/>
              <w:bidi w:val="0"/>
              <w:rPr>
                <w:rFonts w:hint="default"/>
              </w:rPr>
            </w:pPr>
            <w:r>
              <w:rPr>
                <w:rFonts w:hint="default"/>
                <w:lang w:val="en-US" w:eastAsia="zh-CN"/>
              </w:rPr>
              <w:t>15#</w:t>
            </w:r>
            <w:r>
              <w:rPr>
                <w:rFonts w:hint="eastAsia"/>
                <w:lang w:val="en-US" w:eastAsia="zh-CN"/>
              </w:rPr>
              <w:t>车间</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DB60">
            <w:pPr>
              <w:pStyle w:val="59"/>
              <w:bidi w:val="0"/>
              <w:rPr>
                <w:rFonts w:hint="eastAsia"/>
              </w:rPr>
            </w:pPr>
            <w:r>
              <w:rPr>
                <w:rFonts w:hint="eastAsia"/>
                <w:lang w:val="en-US" w:eastAsia="zh-CN"/>
              </w:rPr>
              <w:t>散毛染缸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BF47">
            <w:pPr>
              <w:pStyle w:val="59"/>
              <w:bidi w:val="0"/>
              <w:rPr>
                <w:rFonts w:hint="eastAsia"/>
              </w:rPr>
            </w:pPr>
            <w:r>
              <w:rPr>
                <w:rFonts w:hint="eastAsia"/>
                <w:lang w:val="en-US" w:eastAsia="zh-CN"/>
              </w:rPr>
              <w:t>120kg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8E50">
            <w:pPr>
              <w:pStyle w:val="59"/>
              <w:bidi w:val="0"/>
              <w:rPr>
                <w:rFonts w:hint="default"/>
              </w:rPr>
            </w:pPr>
            <w:r>
              <w:rPr>
                <w:rFonts w:hint="default"/>
                <w:lang w:val="en-US" w:eastAsia="zh-CN"/>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CC05">
            <w:pPr>
              <w:pStyle w:val="59"/>
              <w:bidi w:val="0"/>
              <w:rPr>
                <w:rFonts w:hint="default"/>
              </w:rPr>
            </w:pPr>
            <w:r>
              <w:rPr>
                <w:rFonts w:hint="default"/>
                <w:lang w:val="en-US" w:eastAsia="zh-CN"/>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FD32B">
            <w:pPr>
              <w:pStyle w:val="59"/>
              <w:bidi w:val="0"/>
              <w:rPr>
                <w:rFonts w:hint="default"/>
              </w:rPr>
            </w:pPr>
            <w:r>
              <w:rPr>
                <w:rFonts w:hint="default"/>
                <w:lang w:val="en-US" w:eastAsia="zh-CN"/>
              </w:rPr>
              <w:t>-1</w:t>
            </w:r>
          </w:p>
        </w:tc>
      </w:tr>
      <w:tr w14:paraId="3D080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A51F">
            <w:pPr>
              <w:pStyle w:val="59"/>
              <w:bidi w:val="0"/>
              <w:rPr>
                <w:rFonts w:hint="default"/>
              </w:rPr>
            </w:pPr>
            <w:r>
              <w:rPr>
                <w:rFonts w:hint="default"/>
                <w:lang w:val="en-US" w:eastAsia="zh-CN"/>
              </w:rPr>
              <w:t>2</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B82EF">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98ABA">
            <w:pPr>
              <w:pStyle w:val="59"/>
              <w:bidi w:val="0"/>
              <w:rPr>
                <w:rFonts w:hint="eastAsia"/>
              </w:rPr>
            </w:pPr>
            <w:r>
              <w:rPr>
                <w:rFonts w:hint="eastAsia"/>
                <w:lang w:val="en-US" w:eastAsia="zh-CN"/>
              </w:rPr>
              <w:t>散毛染缸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C641">
            <w:pPr>
              <w:pStyle w:val="59"/>
              <w:bidi w:val="0"/>
              <w:rPr>
                <w:rFonts w:hint="eastAsia"/>
              </w:rPr>
            </w:pPr>
            <w:r>
              <w:rPr>
                <w:rFonts w:hint="eastAsia"/>
                <w:lang w:val="en-US" w:eastAsia="zh-CN"/>
              </w:rPr>
              <w:t>80kg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237C">
            <w:pPr>
              <w:pStyle w:val="59"/>
              <w:bidi w:val="0"/>
              <w:rPr>
                <w:rFonts w:hint="default"/>
              </w:rPr>
            </w:pPr>
            <w:r>
              <w:rPr>
                <w:rFonts w:hint="default"/>
                <w:lang w:val="en-US" w:eastAsia="zh-CN"/>
              </w:rPr>
              <w:t>13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CD4E">
            <w:pPr>
              <w:pStyle w:val="59"/>
              <w:bidi w:val="0"/>
              <w:rPr>
                <w:rFonts w:hint="default"/>
              </w:rPr>
            </w:pPr>
            <w:r>
              <w:rPr>
                <w:rFonts w:hint="default"/>
                <w:lang w:val="en-US" w:eastAsia="zh-CN"/>
              </w:rPr>
              <w:t>13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75328">
            <w:pPr>
              <w:pStyle w:val="59"/>
              <w:bidi w:val="0"/>
              <w:rPr>
                <w:rFonts w:hint="default"/>
              </w:rPr>
            </w:pPr>
            <w:r>
              <w:rPr>
                <w:rFonts w:hint="default"/>
                <w:lang w:val="en-US" w:eastAsia="zh-CN"/>
              </w:rPr>
              <w:t>0</w:t>
            </w:r>
          </w:p>
        </w:tc>
      </w:tr>
      <w:tr w14:paraId="3E4F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1026">
            <w:pPr>
              <w:pStyle w:val="59"/>
              <w:bidi w:val="0"/>
              <w:rPr>
                <w:rFonts w:hint="default"/>
              </w:rPr>
            </w:pPr>
            <w:r>
              <w:rPr>
                <w:rFonts w:hint="default"/>
                <w:lang w:val="en-US" w:eastAsia="zh-CN"/>
              </w:rPr>
              <w:t>3</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2515">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618E">
            <w:pPr>
              <w:pStyle w:val="59"/>
              <w:bidi w:val="0"/>
              <w:rPr>
                <w:rFonts w:hint="eastAsia"/>
              </w:rPr>
            </w:pPr>
            <w:r>
              <w:rPr>
                <w:rFonts w:hint="eastAsia"/>
                <w:lang w:val="en-US" w:eastAsia="zh-CN"/>
              </w:rPr>
              <w:t>散毛染缸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4FC1">
            <w:pPr>
              <w:pStyle w:val="59"/>
              <w:bidi w:val="0"/>
              <w:rPr>
                <w:rFonts w:hint="eastAsia"/>
              </w:rPr>
            </w:pPr>
            <w:r>
              <w:rPr>
                <w:rFonts w:hint="eastAsia"/>
                <w:lang w:val="en-US" w:eastAsia="zh-CN"/>
              </w:rPr>
              <w:t>40kg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11C8">
            <w:pPr>
              <w:pStyle w:val="59"/>
              <w:bidi w:val="0"/>
              <w:rPr>
                <w:rFonts w:hint="default"/>
              </w:rPr>
            </w:pPr>
            <w:r>
              <w:rPr>
                <w:rFonts w:hint="default"/>
                <w:lang w:val="en-US" w:eastAsia="zh-CN"/>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EEDAC">
            <w:pPr>
              <w:pStyle w:val="59"/>
              <w:bidi w:val="0"/>
              <w:rPr>
                <w:rFonts w:hint="default"/>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23A0">
            <w:pPr>
              <w:pStyle w:val="59"/>
              <w:bidi w:val="0"/>
              <w:rPr>
                <w:rFonts w:hint="default"/>
              </w:rPr>
            </w:pPr>
            <w:r>
              <w:rPr>
                <w:rFonts w:hint="default"/>
                <w:lang w:val="en-US" w:eastAsia="zh-CN"/>
              </w:rPr>
              <w:t>-4</w:t>
            </w:r>
          </w:p>
        </w:tc>
      </w:tr>
      <w:tr w14:paraId="3535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5022">
            <w:pPr>
              <w:pStyle w:val="59"/>
              <w:bidi w:val="0"/>
              <w:rPr>
                <w:rFonts w:hint="default"/>
              </w:rPr>
            </w:pPr>
            <w:r>
              <w:rPr>
                <w:rFonts w:hint="default"/>
                <w:lang w:val="en-US" w:eastAsia="zh-CN"/>
              </w:rPr>
              <w:t>4</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EA02">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7F6C">
            <w:pPr>
              <w:pStyle w:val="59"/>
              <w:bidi w:val="0"/>
              <w:rPr>
                <w:rFonts w:hint="eastAsia"/>
              </w:rPr>
            </w:pPr>
            <w:r>
              <w:rPr>
                <w:rFonts w:hint="eastAsia"/>
                <w:lang w:val="en-US" w:eastAsia="zh-CN"/>
              </w:rPr>
              <w:t>散毛染缸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4093">
            <w:pPr>
              <w:pStyle w:val="59"/>
              <w:bidi w:val="0"/>
              <w:rPr>
                <w:rFonts w:hint="eastAsia"/>
              </w:rPr>
            </w:pPr>
            <w:r>
              <w:rPr>
                <w:rFonts w:hint="eastAsia"/>
                <w:lang w:val="en-US" w:eastAsia="zh-CN"/>
              </w:rPr>
              <w:t>25kg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0CCD">
            <w:pPr>
              <w:pStyle w:val="59"/>
              <w:bidi w:val="0"/>
              <w:rPr>
                <w:rFonts w:hint="default"/>
              </w:rPr>
            </w:pPr>
            <w:r>
              <w:rPr>
                <w:rFonts w:hint="default"/>
                <w:lang w:val="en-US" w:eastAsia="zh-CN"/>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D0C7">
            <w:pPr>
              <w:pStyle w:val="59"/>
              <w:bidi w:val="0"/>
              <w:rPr>
                <w:rFonts w:hint="default"/>
              </w:rPr>
            </w:pPr>
            <w:r>
              <w:rPr>
                <w:rFonts w:hint="default"/>
                <w:lang w:val="en-US" w:eastAsia="zh-CN"/>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EE2D">
            <w:pPr>
              <w:pStyle w:val="59"/>
              <w:bidi w:val="0"/>
              <w:rPr>
                <w:rFonts w:hint="default"/>
              </w:rPr>
            </w:pPr>
            <w:r>
              <w:rPr>
                <w:rFonts w:hint="default"/>
                <w:lang w:val="en-US" w:eastAsia="zh-CN"/>
              </w:rPr>
              <w:t>-5</w:t>
            </w:r>
          </w:p>
        </w:tc>
      </w:tr>
      <w:tr w14:paraId="2D45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D734">
            <w:pPr>
              <w:pStyle w:val="59"/>
              <w:bidi w:val="0"/>
              <w:rPr>
                <w:rFonts w:hint="default"/>
              </w:rPr>
            </w:pPr>
            <w:r>
              <w:rPr>
                <w:rFonts w:hint="default"/>
                <w:lang w:val="en-US" w:eastAsia="zh-CN"/>
              </w:rPr>
              <w:t>5</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A0B5">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4FB2">
            <w:pPr>
              <w:pStyle w:val="59"/>
              <w:bidi w:val="0"/>
              <w:rPr>
                <w:rFonts w:hint="eastAsia"/>
              </w:rPr>
            </w:pPr>
            <w:r>
              <w:rPr>
                <w:rFonts w:hint="eastAsia"/>
                <w:lang w:val="en-US" w:eastAsia="zh-CN"/>
              </w:rPr>
              <w:t>散毛染缸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42B6">
            <w:pPr>
              <w:pStyle w:val="59"/>
              <w:bidi w:val="0"/>
              <w:rPr>
                <w:rFonts w:hint="eastAsia"/>
              </w:rPr>
            </w:pPr>
            <w:r>
              <w:rPr>
                <w:rFonts w:hint="eastAsia"/>
                <w:lang w:val="en-US" w:eastAsia="zh-CN"/>
              </w:rPr>
              <w:t>15kg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C0AE">
            <w:pPr>
              <w:pStyle w:val="59"/>
              <w:bidi w:val="0"/>
              <w:rPr>
                <w:rFonts w:hint="default"/>
              </w:rPr>
            </w:pPr>
            <w:r>
              <w:rPr>
                <w:rFonts w:hint="default"/>
                <w:lang w:val="en-US" w:eastAsia="zh-CN"/>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9E48">
            <w:pPr>
              <w:pStyle w:val="59"/>
              <w:bidi w:val="0"/>
              <w:rPr>
                <w:rFonts w:hint="default"/>
              </w:rPr>
            </w:pPr>
            <w:r>
              <w:rPr>
                <w:rFonts w:hint="default"/>
                <w:lang w:val="en-US" w:eastAsia="zh-CN"/>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4028">
            <w:pPr>
              <w:pStyle w:val="59"/>
              <w:bidi w:val="0"/>
              <w:rPr>
                <w:rFonts w:hint="default"/>
              </w:rPr>
            </w:pPr>
            <w:r>
              <w:rPr>
                <w:rFonts w:hint="default"/>
                <w:lang w:val="en-US" w:eastAsia="zh-CN"/>
              </w:rPr>
              <w:t>-3</w:t>
            </w:r>
          </w:p>
        </w:tc>
      </w:tr>
      <w:tr w14:paraId="6E5B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10CA">
            <w:pPr>
              <w:pStyle w:val="59"/>
              <w:bidi w:val="0"/>
              <w:rPr>
                <w:rFonts w:hint="default"/>
              </w:rPr>
            </w:pPr>
            <w:r>
              <w:rPr>
                <w:rFonts w:hint="default"/>
                <w:lang w:val="en-US" w:eastAsia="zh-CN"/>
              </w:rPr>
              <w:t>6</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6B71">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0D43">
            <w:pPr>
              <w:pStyle w:val="59"/>
              <w:bidi w:val="0"/>
              <w:rPr>
                <w:rFonts w:hint="eastAsia"/>
              </w:rPr>
            </w:pPr>
            <w:r>
              <w:rPr>
                <w:rFonts w:hint="eastAsia"/>
                <w:lang w:val="en-US" w:eastAsia="zh-CN"/>
              </w:rPr>
              <w:t>散毛染缸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B7C9">
            <w:pPr>
              <w:pStyle w:val="59"/>
              <w:bidi w:val="0"/>
              <w:rPr>
                <w:rFonts w:hint="eastAsia"/>
              </w:rPr>
            </w:pPr>
            <w:r>
              <w:rPr>
                <w:rFonts w:hint="eastAsia"/>
                <w:lang w:val="en-US" w:eastAsia="zh-CN"/>
              </w:rPr>
              <w:t>8kg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18635">
            <w:pPr>
              <w:pStyle w:val="59"/>
              <w:bidi w:val="0"/>
              <w:rPr>
                <w:rFonts w:hint="default"/>
              </w:rPr>
            </w:pPr>
            <w:r>
              <w:rPr>
                <w:rFonts w:hint="default"/>
                <w:lang w:val="en-US" w:eastAsia="zh-CN"/>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9EEC">
            <w:pPr>
              <w:pStyle w:val="59"/>
              <w:bidi w:val="0"/>
              <w:rPr>
                <w:rFonts w:hint="default"/>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9734">
            <w:pPr>
              <w:pStyle w:val="59"/>
              <w:bidi w:val="0"/>
              <w:rPr>
                <w:rFonts w:hint="default"/>
              </w:rPr>
            </w:pPr>
            <w:r>
              <w:rPr>
                <w:rFonts w:hint="default"/>
                <w:lang w:val="en-US" w:eastAsia="zh-CN"/>
              </w:rPr>
              <w:t>-4</w:t>
            </w:r>
          </w:p>
        </w:tc>
      </w:tr>
      <w:tr w14:paraId="6399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51A9">
            <w:pPr>
              <w:pStyle w:val="59"/>
              <w:bidi w:val="0"/>
              <w:rPr>
                <w:rFonts w:hint="default"/>
              </w:rPr>
            </w:pPr>
            <w:r>
              <w:rPr>
                <w:rFonts w:hint="default"/>
                <w:lang w:val="en-US" w:eastAsia="zh-CN"/>
              </w:rPr>
              <w:t>7</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96E1F">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F629">
            <w:pPr>
              <w:pStyle w:val="59"/>
              <w:bidi w:val="0"/>
              <w:rPr>
                <w:rFonts w:hint="eastAsia"/>
              </w:rPr>
            </w:pPr>
            <w:r>
              <w:rPr>
                <w:rFonts w:hint="eastAsia"/>
                <w:lang w:val="en-US" w:eastAsia="zh-CN"/>
              </w:rPr>
              <w:t>脱水机</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6A3C">
            <w:pPr>
              <w:pStyle w:val="59"/>
              <w:bidi w:val="0"/>
              <w:rPr>
                <w:rFonts w:hint="eastAsia"/>
              </w:rPr>
            </w:pPr>
            <w:r>
              <w:rPr>
                <w:rFonts w:hint="eastAsia"/>
                <w:lang w:val="en-US" w:eastAsia="zh-CN"/>
              </w:rPr>
              <w:t>100KG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FA03">
            <w:pPr>
              <w:pStyle w:val="59"/>
              <w:bidi w:val="0"/>
              <w:rPr>
                <w:rFonts w:hint="default"/>
              </w:rPr>
            </w:pPr>
            <w:r>
              <w:rPr>
                <w:rFonts w:hint="default"/>
                <w:lang w:val="en-US" w:eastAsia="zh-CN"/>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3355">
            <w:pPr>
              <w:pStyle w:val="59"/>
              <w:bidi w:val="0"/>
              <w:rPr>
                <w:rFonts w:hint="default"/>
              </w:rPr>
            </w:pPr>
            <w:r>
              <w:rPr>
                <w:rFonts w:hint="default"/>
                <w:lang w:val="en-US" w:eastAsia="zh-CN"/>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F173">
            <w:pPr>
              <w:pStyle w:val="59"/>
              <w:bidi w:val="0"/>
              <w:rPr>
                <w:rFonts w:hint="default"/>
              </w:rPr>
            </w:pPr>
            <w:r>
              <w:rPr>
                <w:rFonts w:hint="default"/>
                <w:lang w:val="en-US" w:eastAsia="zh-CN"/>
              </w:rPr>
              <w:t>-1</w:t>
            </w:r>
          </w:p>
        </w:tc>
      </w:tr>
      <w:tr w14:paraId="0548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8712">
            <w:pPr>
              <w:pStyle w:val="59"/>
              <w:bidi w:val="0"/>
              <w:rPr>
                <w:rFonts w:hint="default"/>
              </w:rPr>
            </w:pPr>
            <w:r>
              <w:rPr>
                <w:rFonts w:hint="default"/>
                <w:lang w:val="en-US" w:eastAsia="zh-CN"/>
              </w:rPr>
              <w:t>8</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E30E1">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E58B">
            <w:pPr>
              <w:pStyle w:val="59"/>
              <w:bidi w:val="0"/>
              <w:rPr>
                <w:rFonts w:hint="eastAsia"/>
              </w:rPr>
            </w:pPr>
            <w:r>
              <w:rPr>
                <w:rFonts w:hint="eastAsia"/>
                <w:lang w:val="en-US" w:eastAsia="zh-CN"/>
              </w:rPr>
              <w:t>烘干机</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A5CD">
            <w:pPr>
              <w:pStyle w:val="59"/>
              <w:bidi w:val="0"/>
              <w:rPr>
                <w:rFonts w:hint="eastAsia"/>
              </w:rPr>
            </w:pPr>
            <w:r>
              <w:rPr>
                <w:rFonts w:hint="eastAsia"/>
                <w:lang w:val="en-US" w:eastAsia="zh-CN"/>
              </w:rPr>
              <w:t>B061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6A4E">
            <w:pPr>
              <w:pStyle w:val="59"/>
              <w:bidi w:val="0"/>
              <w:rPr>
                <w:rFonts w:hint="default"/>
              </w:rPr>
            </w:pPr>
            <w:r>
              <w:rPr>
                <w:rFonts w:hint="default"/>
                <w:lang w:val="en-US" w:eastAsia="zh-CN"/>
              </w:rPr>
              <w:t>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0149">
            <w:pPr>
              <w:pStyle w:val="59"/>
              <w:bidi w:val="0"/>
              <w:rPr>
                <w:rFonts w:hint="default"/>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F236">
            <w:pPr>
              <w:pStyle w:val="59"/>
              <w:bidi w:val="0"/>
              <w:rPr>
                <w:rFonts w:hint="default"/>
              </w:rPr>
            </w:pPr>
            <w:r>
              <w:rPr>
                <w:rFonts w:hint="default"/>
                <w:lang w:val="en-US" w:eastAsia="zh-CN"/>
              </w:rPr>
              <w:t>-2</w:t>
            </w:r>
          </w:p>
        </w:tc>
      </w:tr>
      <w:tr w14:paraId="1600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8E0B">
            <w:pPr>
              <w:pStyle w:val="59"/>
              <w:bidi w:val="0"/>
              <w:rPr>
                <w:rFonts w:hint="default"/>
              </w:rPr>
            </w:pPr>
            <w:r>
              <w:rPr>
                <w:rFonts w:hint="default"/>
                <w:lang w:val="en-US" w:eastAsia="zh-CN"/>
              </w:rPr>
              <w:t>9</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C703B">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1CEF">
            <w:pPr>
              <w:pStyle w:val="59"/>
              <w:bidi w:val="0"/>
              <w:rPr>
                <w:rFonts w:hint="eastAsia"/>
              </w:rPr>
            </w:pPr>
            <w:r>
              <w:rPr>
                <w:rFonts w:hint="eastAsia"/>
                <w:lang w:val="en-US" w:eastAsia="zh-CN"/>
              </w:rPr>
              <w:t>螺杆空压机</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00DD">
            <w:pPr>
              <w:pStyle w:val="59"/>
              <w:bidi w:val="0"/>
              <w:rPr>
                <w:rFonts w:hint="eastAsia"/>
              </w:rPr>
            </w:pPr>
            <w:r>
              <w:rPr>
                <w:rFonts w:hint="eastAsia"/>
                <w:lang w:val="en-US" w:eastAsia="zh-CN"/>
              </w:rPr>
              <w:t>BK11-8G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6236">
            <w:pPr>
              <w:pStyle w:val="59"/>
              <w:bidi w:val="0"/>
              <w:rPr>
                <w:rFonts w:hint="default"/>
              </w:rPr>
            </w:pPr>
            <w:r>
              <w:rPr>
                <w:rFonts w:hint="default"/>
                <w:lang w:val="en-US" w:eastAsia="zh-CN"/>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49D4">
            <w:pPr>
              <w:pStyle w:val="59"/>
              <w:bidi w:val="0"/>
              <w:rPr>
                <w:rFonts w:hint="default"/>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AFDF">
            <w:pPr>
              <w:pStyle w:val="59"/>
              <w:bidi w:val="0"/>
              <w:rPr>
                <w:rFonts w:hint="eastAsia"/>
              </w:rPr>
            </w:pPr>
            <w:r>
              <w:rPr>
                <w:rFonts w:hint="eastAsia"/>
                <w:lang w:val="en-US" w:eastAsia="zh-CN"/>
              </w:rPr>
              <w:t>0</w:t>
            </w:r>
          </w:p>
        </w:tc>
      </w:tr>
      <w:tr w14:paraId="77D2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DB3C">
            <w:pPr>
              <w:pStyle w:val="59"/>
              <w:bidi w:val="0"/>
              <w:rPr>
                <w:rFonts w:hint="default"/>
              </w:rPr>
            </w:pPr>
            <w:r>
              <w:rPr>
                <w:rFonts w:hint="default"/>
                <w:lang w:val="en-US" w:eastAsia="zh-CN"/>
              </w:rPr>
              <w:t>10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EC1E3">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734D">
            <w:pPr>
              <w:pStyle w:val="59"/>
              <w:bidi w:val="0"/>
              <w:rPr>
                <w:rFonts w:hint="eastAsia"/>
              </w:rPr>
            </w:pPr>
            <w:r>
              <w:rPr>
                <w:rFonts w:hint="eastAsia"/>
                <w:lang w:val="en-US" w:eastAsia="zh-CN"/>
              </w:rPr>
              <w:t>真丝筒子染缸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2EBD">
            <w:pPr>
              <w:pStyle w:val="59"/>
              <w:bidi w:val="0"/>
              <w:rPr>
                <w:rFonts w:hint="eastAsia"/>
              </w:rPr>
            </w:pPr>
            <w:r>
              <w:rPr>
                <w:rFonts w:hint="eastAsia"/>
                <w:lang w:val="en-US" w:eastAsia="zh-CN"/>
              </w:rPr>
              <w:t>200kg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B8E0">
            <w:pPr>
              <w:pStyle w:val="59"/>
              <w:bidi w:val="0"/>
              <w:rPr>
                <w:rFonts w:hint="default"/>
              </w:rPr>
            </w:pPr>
            <w:r>
              <w:rPr>
                <w:rFonts w:hint="default"/>
                <w:lang w:val="en-US" w:eastAsia="zh-CN"/>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A40A5">
            <w:pPr>
              <w:pStyle w:val="59"/>
              <w:bidi w:val="0"/>
              <w:rPr>
                <w:rFonts w:hint="default"/>
              </w:rPr>
            </w:pPr>
            <w:r>
              <w:rPr>
                <w:rFonts w:hint="default"/>
                <w:lang w:val="en-US" w:eastAsia="zh-CN"/>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E803">
            <w:pPr>
              <w:pStyle w:val="59"/>
              <w:bidi w:val="0"/>
              <w:rPr>
                <w:rFonts w:hint="eastAsia"/>
              </w:rPr>
            </w:pPr>
            <w:r>
              <w:rPr>
                <w:rFonts w:hint="eastAsia"/>
                <w:lang w:val="en-US" w:eastAsia="zh-CN"/>
              </w:rPr>
              <w:t>0</w:t>
            </w:r>
          </w:p>
        </w:tc>
      </w:tr>
      <w:tr w14:paraId="00DF5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E5C4">
            <w:pPr>
              <w:pStyle w:val="59"/>
              <w:bidi w:val="0"/>
              <w:rPr>
                <w:rFonts w:hint="default"/>
              </w:rPr>
            </w:pPr>
            <w:r>
              <w:rPr>
                <w:rFonts w:hint="default"/>
                <w:lang w:val="en-US" w:eastAsia="zh-CN"/>
              </w:rPr>
              <w:t>11</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CFDE">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1490">
            <w:pPr>
              <w:pStyle w:val="59"/>
              <w:bidi w:val="0"/>
              <w:rPr>
                <w:rFonts w:hint="eastAsia"/>
              </w:rPr>
            </w:pPr>
            <w:r>
              <w:rPr>
                <w:rFonts w:hint="eastAsia"/>
                <w:lang w:val="en-US" w:eastAsia="zh-CN"/>
              </w:rPr>
              <w:t>真丝筒子染缸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BD1D">
            <w:pPr>
              <w:pStyle w:val="59"/>
              <w:bidi w:val="0"/>
              <w:rPr>
                <w:rFonts w:hint="eastAsia"/>
              </w:rPr>
            </w:pPr>
            <w:r>
              <w:rPr>
                <w:rFonts w:hint="eastAsia"/>
                <w:lang w:val="en-US" w:eastAsia="zh-CN"/>
              </w:rPr>
              <w:t>180kg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85C8">
            <w:pPr>
              <w:pStyle w:val="59"/>
              <w:bidi w:val="0"/>
              <w:rPr>
                <w:rFonts w:hint="default"/>
              </w:rPr>
            </w:pPr>
            <w:r>
              <w:rPr>
                <w:rFonts w:hint="default"/>
                <w:lang w:val="en-US" w:eastAsia="zh-CN"/>
              </w:rPr>
              <w:t>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957B">
            <w:pPr>
              <w:pStyle w:val="59"/>
              <w:bidi w:val="0"/>
              <w:rPr>
                <w:rFonts w:hint="default"/>
              </w:rPr>
            </w:pPr>
            <w:r>
              <w:rPr>
                <w:rFonts w:hint="default"/>
                <w:lang w:val="en-US" w:eastAsia="zh-CN"/>
              </w:rPr>
              <w:t>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2FD6">
            <w:pPr>
              <w:pStyle w:val="59"/>
              <w:bidi w:val="0"/>
              <w:rPr>
                <w:rFonts w:hint="eastAsia"/>
              </w:rPr>
            </w:pPr>
            <w:r>
              <w:rPr>
                <w:rFonts w:hint="eastAsia"/>
                <w:lang w:val="en-US" w:eastAsia="zh-CN"/>
              </w:rPr>
              <w:t>0</w:t>
            </w:r>
          </w:p>
        </w:tc>
      </w:tr>
      <w:tr w14:paraId="71B2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E154">
            <w:pPr>
              <w:pStyle w:val="59"/>
              <w:bidi w:val="0"/>
              <w:rPr>
                <w:rFonts w:hint="default"/>
              </w:rPr>
            </w:pPr>
            <w:r>
              <w:rPr>
                <w:rFonts w:hint="default"/>
                <w:lang w:val="en-US" w:eastAsia="zh-CN"/>
              </w:rPr>
              <w:t>12</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E1F63">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8483">
            <w:pPr>
              <w:pStyle w:val="59"/>
              <w:bidi w:val="0"/>
              <w:rPr>
                <w:rFonts w:hint="eastAsia"/>
              </w:rPr>
            </w:pPr>
            <w:r>
              <w:rPr>
                <w:rFonts w:hint="eastAsia"/>
                <w:lang w:val="en-US" w:eastAsia="zh-CN"/>
              </w:rPr>
              <w:t>真丝筒子染缸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16B1">
            <w:pPr>
              <w:pStyle w:val="59"/>
              <w:bidi w:val="0"/>
              <w:rPr>
                <w:rFonts w:hint="eastAsia"/>
              </w:rPr>
            </w:pPr>
            <w:r>
              <w:rPr>
                <w:rFonts w:hint="eastAsia"/>
                <w:lang w:val="en-US" w:eastAsia="zh-CN"/>
              </w:rPr>
              <w:t>120kg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8404">
            <w:pPr>
              <w:pStyle w:val="59"/>
              <w:bidi w:val="0"/>
              <w:rPr>
                <w:rFonts w:hint="default"/>
              </w:rPr>
            </w:pPr>
            <w:r>
              <w:rPr>
                <w:rFonts w:hint="default"/>
                <w:lang w:val="en-US" w:eastAsia="zh-CN"/>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5C92">
            <w:pPr>
              <w:pStyle w:val="59"/>
              <w:bidi w:val="0"/>
              <w:rPr>
                <w:rFonts w:hint="default"/>
              </w:rPr>
            </w:pPr>
            <w:r>
              <w:rPr>
                <w:rFonts w:hint="default"/>
                <w:lang w:val="en-US" w:eastAsia="zh-CN"/>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81477">
            <w:pPr>
              <w:pStyle w:val="59"/>
              <w:bidi w:val="0"/>
              <w:rPr>
                <w:rFonts w:hint="eastAsia"/>
              </w:rPr>
            </w:pPr>
            <w:r>
              <w:rPr>
                <w:rFonts w:hint="eastAsia"/>
                <w:lang w:val="en-US" w:eastAsia="zh-CN"/>
              </w:rPr>
              <w:t>0</w:t>
            </w:r>
          </w:p>
        </w:tc>
      </w:tr>
      <w:tr w14:paraId="34B1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0298">
            <w:pPr>
              <w:pStyle w:val="59"/>
              <w:bidi w:val="0"/>
              <w:rPr>
                <w:rFonts w:hint="default"/>
              </w:rPr>
            </w:pPr>
            <w:r>
              <w:rPr>
                <w:rFonts w:hint="default"/>
                <w:lang w:val="en-US" w:eastAsia="zh-CN"/>
              </w:rPr>
              <w:t>13</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2CE40">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C2F7">
            <w:pPr>
              <w:pStyle w:val="59"/>
              <w:bidi w:val="0"/>
              <w:rPr>
                <w:rFonts w:hint="eastAsia"/>
              </w:rPr>
            </w:pPr>
            <w:r>
              <w:rPr>
                <w:rFonts w:hint="eastAsia"/>
                <w:lang w:val="en-US" w:eastAsia="zh-CN"/>
              </w:rPr>
              <w:t>真丝筒子染缸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1244">
            <w:pPr>
              <w:pStyle w:val="59"/>
              <w:bidi w:val="0"/>
              <w:rPr>
                <w:rFonts w:hint="eastAsia"/>
              </w:rPr>
            </w:pPr>
            <w:r>
              <w:rPr>
                <w:rFonts w:hint="eastAsia"/>
                <w:lang w:val="en-US" w:eastAsia="zh-CN"/>
              </w:rPr>
              <w:t>70kg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620C">
            <w:pPr>
              <w:pStyle w:val="59"/>
              <w:bidi w:val="0"/>
              <w:rPr>
                <w:rFonts w:hint="default"/>
              </w:rPr>
            </w:pPr>
            <w:r>
              <w:rPr>
                <w:rFonts w:hint="default"/>
                <w:lang w:val="en-US" w:eastAsia="zh-CN"/>
              </w:rPr>
              <w:t>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4E52">
            <w:pPr>
              <w:pStyle w:val="59"/>
              <w:bidi w:val="0"/>
              <w:rPr>
                <w:rFonts w:hint="default"/>
              </w:rPr>
            </w:pPr>
            <w:r>
              <w:rPr>
                <w:rFonts w:hint="default"/>
                <w:lang w:val="en-US" w:eastAsia="zh-CN"/>
              </w:rPr>
              <w:t>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52B9">
            <w:pPr>
              <w:pStyle w:val="59"/>
              <w:bidi w:val="0"/>
              <w:rPr>
                <w:rFonts w:hint="eastAsia"/>
              </w:rPr>
            </w:pPr>
            <w:r>
              <w:rPr>
                <w:rFonts w:hint="eastAsia"/>
                <w:lang w:val="en-US" w:eastAsia="zh-CN"/>
              </w:rPr>
              <w:t>0</w:t>
            </w:r>
          </w:p>
        </w:tc>
      </w:tr>
      <w:tr w14:paraId="4F0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CB17">
            <w:pPr>
              <w:pStyle w:val="59"/>
              <w:bidi w:val="0"/>
              <w:rPr>
                <w:rFonts w:hint="default"/>
              </w:rPr>
            </w:pPr>
            <w:r>
              <w:rPr>
                <w:rFonts w:hint="default"/>
                <w:lang w:val="en-US" w:eastAsia="zh-CN"/>
              </w:rPr>
              <w:t>14</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BD151">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F07C">
            <w:pPr>
              <w:pStyle w:val="59"/>
              <w:bidi w:val="0"/>
              <w:rPr>
                <w:rFonts w:hint="eastAsia"/>
              </w:rPr>
            </w:pPr>
            <w:r>
              <w:rPr>
                <w:rFonts w:hint="eastAsia"/>
                <w:lang w:val="en-US" w:eastAsia="zh-CN"/>
              </w:rPr>
              <w:t>真丝筒子染缸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00CC">
            <w:pPr>
              <w:pStyle w:val="59"/>
              <w:bidi w:val="0"/>
              <w:rPr>
                <w:rFonts w:hint="eastAsia"/>
              </w:rPr>
            </w:pPr>
            <w:r>
              <w:rPr>
                <w:rFonts w:hint="eastAsia"/>
                <w:lang w:val="en-US" w:eastAsia="zh-CN"/>
              </w:rPr>
              <w:t>50kg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67CF">
            <w:pPr>
              <w:pStyle w:val="59"/>
              <w:bidi w:val="0"/>
              <w:rPr>
                <w:rFonts w:hint="default"/>
              </w:rPr>
            </w:pPr>
            <w:r>
              <w:rPr>
                <w:rFonts w:hint="default"/>
                <w:lang w:val="en-US" w:eastAsia="zh-CN"/>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C3FA">
            <w:pPr>
              <w:pStyle w:val="59"/>
              <w:bidi w:val="0"/>
              <w:rPr>
                <w:rFonts w:hint="default"/>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E060">
            <w:pPr>
              <w:pStyle w:val="59"/>
              <w:bidi w:val="0"/>
              <w:rPr>
                <w:rFonts w:hint="eastAsia"/>
              </w:rPr>
            </w:pPr>
            <w:r>
              <w:rPr>
                <w:rFonts w:hint="eastAsia"/>
                <w:lang w:val="en-US" w:eastAsia="zh-CN"/>
              </w:rPr>
              <w:t>0</w:t>
            </w:r>
          </w:p>
        </w:tc>
      </w:tr>
      <w:tr w14:paraId="05EC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A222">
            <w:pPr>
              <w:pStyle w:val="59"/>
              <w:bidi w:val="0"/>
              <w:rPr>
                <w:rFonts w:hint="default"/>
              </w:rPr>
            </w:pPr>
            <w:r>
              <w:rPr>
                <w:rFonts w:hint="default"/>
                <w:lang w:val="en-US" w:eastAsia="zh-CN"/>
              </w:rPr>
              <w:t>15</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35E4F">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12BC">
            <w:pPr>
              <w:pStyle w:val="59"/>
              <w:bidi w:val="0"/>
              <w:rPr>
                <w:rFonts w:hint="eastAsia"/>
              </w:rPr>
            </w:pPr>
            <w:r>
              <w:rPr>
                <w:rFonts w:hint="eastAsia"/>
                <w:lang w:val="en-US" w:eastAsia="zh-CN"/>
              </w:rPr>
              <w:t>真丝筒子染缸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CA16">
            <w:pPr>
              <w:pStyle w:val="59"/>
              <w:bidi w:val="0"/>
              <w:rPr>
                <w:rFonts w:hint="eastAsia"/>
              </w:rPr>
            </w:pPr>
            <w:r>
              <w:rPr>
                <w:rFonts w:hint="eastAsia"/>
                <w:lang w:val="en-US" w:eastAsia="zh-CN"/>
              </w:rPr>
              <w:t>30kg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93E4">
            <w:pPr>
              <w:pStyle w:val="59"/>
              <w:bidi w:val="0"/>
              <w:rPr>
                <w:rFonts w:hint="default"/>
              </w:rPr>
            </w:pPr>
            <w:r>
              <w:rPr>
                <w:rFonts w:hint="default"/>
                <w:lang w:val="en-US" w:eastAsia="zh-CN"/>
              </w:rPr>
              <w:t>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28E9">
            <w:pPr>
              <w:pStyle w:val="59"/>
              <w:bidi w:val="0"/>
              <w:rPr>
                <w:rFonts w:hint="default"/>
              </w:rPr>
            </w:pPr>
            <w:r>
              <w:rPr>
                <w:rFonts w:hint="default"/>
                <w:lang w:val="en-US" w:eastAsia="zh-CN"/>
              </w:rPr>
              <w:t>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09FD">
            <w:pPr>
              <w:pStyle w:val="59"/>
              <w:bidi w:val="0"/>
              <w:rPr>
                <w:rFonts w:hint="default"/>
              </w:rPr>
            </w:pPr>
            <w:r>
              <w:rPr>
                <w:rFonts w:hint="default"/>
                <w:lang w:val="en-US" w:eastAsia="zh-CN"/>
              </w:rPr>
              <w:t>0</w:t>
            </w:r>
          </w:p>
        </w:tc>
      </w:tr>
      <w:tr w14:paraId="205B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D418">
            <w:pPr>
              <w:pStyle w:val="59"/>
              <w:bidi w:val="0"/>
              <w:rPr>
                <w:rFonts w:hint="default"/>
              </w:rPr>
            </w:pPr>
            <w:r>
              <w:rPr>
                <w:rFonts w:hint="default"/>
                <w:lang w:val="en-US" w:eastAsia="zh-CN"/>
              </w:rPr>
              <w:t>16</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CEF8">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0FFA">
            <w:pPr>
              <w:pStyle w:val="59"/>
              <w:bidi w:val="0"/>
              <w:rPr>
                <w:rFonts w:hint="eastAsia"/>
              </w:rPr>
            </w:pPr>
            <w:r>
              <w:rPr>
                <w:rFonts w:hint="eastAsia"/>
                <w:lang w:val="en-US" w:eastAsia="zh-CN"/>
              </w:rPr>
              <w:t>真丝筒子染缸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A197">
            <w:pPr>
              <w:pStyle w:val="59"/>
              <w:bidi w:val="0"/>
              <w:rPr>
                <w:rFonts w:hint="eastAsia"/>
              </w:rPr>
            </w:pPr>
            <w:r>
              <w:rPr>
                <w:rFonts w:hint="eastAsia"/>
                <w:lang w:val="en-US" w:eastAsia="zh-CN"/>
              </w:rPr>
              <w:t>40kg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CFB57">
            <w:pPr>
              <w:pStyle w:val="59"/>
              <w:bidi w:val="0"/>
              <w:rPr>
                <w:rFonts w:hint="default"/>
              </w:rPr>
            </w:pPr>
            <w:r>
              <w:rPr>
                <w:rFonts w:hint="default"/>
                <w:lang w:val="en-US" w:eastAsia="zh-CN"/>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B278">
            <w:pPr>
              <w:pStyle w:val="59"/>
              <w:bidi w:val="0"/>
              <w:rPr>
                <w:rFonts w:hint="default"/>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259C">
            <w:pPr>
              <w:pStyle w:val="59"/>
              <w:bidi w:val="0"/>
              <w:rPr>
                <w:rFonts w:hint="eastAsia"/>
              </w:rPr>
            </w:pPr>
            <w:r>
              <w:rPr>
                <w:rFonts w:hint="eastAsia"/>
                <w:lang w:val="en-US" w:eastAsia="zh-CN"/>
              </w:rPr>
              <w:t>0</w:t>
            </w:r>
          </w:p>
        </w:tc>
      </w:tr>
      <w:tr w14:paraId="7C86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8BC0">
            <w:pPr>
              <w:pStyle w:val="59"/>
              <w:bidi w:val="0"/>
              <w:rPr>
                <w:rFonts w:hint="default"/>
              </w:rPr>
            </w:pPr>
            <w:r>
              <w:rPr>
                <w:rFonts w:hint="default"/>
                <w:lang w:val="en-US" w:eastAsia="zh-CN"/>
              </w:rPr>
              <w:t>17</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BA310">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8326">
            <w:pPr>
              <w:pStyle w:val="59"/>
              <w:bidi w:val="0"/>
              <w:rPr>
                <w:rFonts w:hint="eastAsia"/>
              </w:rPr>
            </w:pPr>
            <w:r>
              <w:rPr>
                <w:rFonts w:hint="eastAsia"/>
                <w:lang w:val="en-US" w:eastAsia="zh-CN"/>
              </w:rPr>
              <w:t>真丝筒子染缸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8253">
            <w:pPr>
              <w:pStyle w:val="59"/>
              <w:bidi w:val="0"/>
              <w:rPr>
                <w:rFonts w:hint="eastAsia"/>
              </w:rPr>
            </w:pPr>
            <w:r>
              <w:rPr>
                <w:rFonts w:hint="eastAsia"/>
                <w:lang w:val="en-US" w:eastAsia="zh-CN"/>
              </w:rPr>
              <w:t>10kg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6E51">
            <w:pPr>
              <w:pStyle w:val="59"/>
              <w:bidi w:val="0"/>
              <w:rPr>
                <w:rFonts w:hint="default"/>
              </w:rPr>
            </w:pPr>
            <w:r>
              <w:rPr>
                <w:rFonts w:hint="default"/>
                <w:lang w:val="en-US" w:eastAsia="zh-CN"/>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A8EE">
            <w:pPr>
              <w:pStyle w:val="59"/>
              <w:bidi w:val="0"/>
              <w:rPr>
                <w:rFonts w:hint="default"/>
              </w:rPr>
            </w:pPr>
            <w:r>
              <w:rPr>
                <w:rFonts w:hint="default"/>
                <w:lang w:val="en-US" w:eastAsia="zh-CN"/>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79F1">
            <w:pPr>
              <w:pStyle w:val="59"/>
              <w:bidi w:val="0"/>
              <w:rPr>
                <w:rFonts w:hint="default"/>
              </w:rPr>
            </w:pPr>
            <w:r>
              <w:rPr>
                <w:rFonts w:hint="default"/>
                <w:lang w:val="en-US" w:eastAsia="zh-CN"/>
              </w:rPr>
              <w:t>0</w:t>
            </w:r>
          </w:p>
        </w:tc>
      </w:tr>
      <w:tr w14:paraId="2874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6450">
            <w:pPr>
              <w:pStyle w:val="59"/>
              <w:bidi w:val="0"/>
              <w:rPr>
                <w:rFonts w:hint="default"/>
              </w:rPr>
            </w:pPr>
            <w:r>
              <w:rPr>
                <w:rFonts w:hint="default"/>
                <w:lang w:val="en-US" w:eastAsia="zh-CN"/>
              </w:rPr>
              <w:t>18</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5B7AD">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042A">
            <w:pPr>
              <w:pStyle w:val="59"/>
              <w:bidi w:val="0"/>
              <w:rPr>
                <w:rFonts w:hint="eastAsia"/>
              </w:rPr>
            </w:pPr>
            <w:r>
              <w:rPr>
                <w:rFonts w:hint="eastAsia"/>
                <w:lang w:val="en-US" w:eastAsia="zh-CN"/>
              </w:rPr>
              <w:t>真丝筒子染缸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F6CC">
            <w:pPr>
              <w:pStyle w:val="59"/>
              <w:bidi w:val="0"/>
              <w:rPr>
                <w:rFonts w:hint="eastAsia"/>
              </w:rPr>
            </w:pPr>
            <w:r>
              <w:rPr>
                <w:rFonts w:hint="eastAsia"/>
                <w:lang w:val="en-US" w:eastAsia="zh-CN"/>
              </w:rPr>
              <w:t>14kg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78BB">
            <w:pPr>
              <w:pStyle w:val="59"/>
              <w:bidi w:val="0"/>
              <w:rPr>
                <w:rFonts w:hint="default"/>
              </w:rPr>
            </w:pPr>
            <w:r>
              <w:rPr>
                <w:rFonts w:hint="default"/>
                <w:lang w:val="en-US" w:eastAsia="zh-CN"/>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29E7">
            <w:pPr>
              <w:pStyle w:val="59"/>
              <w:bidi w:val="0"/>
              <w:rPr>
                <w:rFonts w:hint="default"/>
              </w:rPr>
            </w:pPr>
            <w:r>
              <w:rPr>
                <w:rFonts w:hint="default"/>
                <w:lang w:val="en-US" w:eastAsia="zh-CN"/>
              </w:rPr>
              <w:t>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E5D4">
            <w:pPr>
              <w:pStyle w:val="59"/>
              <w:bidi w:val="0"/>
              <w:rPr>
                <w:rFonts w:hint="default"/>
              </w:rPr>
            </w:pPr>
            <w:r>
              <w:rPr>
                <w:rFonts w:hint="default"/>
                <w:lang w:val="en-US" w:eastAsia="zh-CN"/>
              </w:rPr>
              <w:t>0</w:t>
            </w:r>
          </w:p>
        </w:tc>
      </w:tr>
      <w:tr w14:paraId="71A2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6AE6">
            <w:pPr>
              <w:pStyle w:val="59"/>
              <w:bidi w:val="0"/>
              <w:rPr>
                <w:rFonts w:hint="default"/>
              </w:rPr>
            </w:pPr>
            <w:r>
              <w:rPr>
                <w:rFonts w:hint="default"/>
                <w:lang w:val="en-US" w:eastAsia="zh-CN"/>
              </w:rPr>
              <w:t>19</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28FDA">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A0D7">
            <w:pPr>
              <w:pStyle w:val="59"/>
              <w:bidi w:val="0"/>
              <w:rPr>
                <w:rFonts w:hint="eastAsia"/>
              </w:rPr>
            </w:pPr>
            <w:r>
              <w:rPr>
                <w:rFonts w:hint="eastAsia"/>
                <w:lang w:val="en-US" w:eastAsia="zh-CN"/>
              </w:rPr>
              <w:t>脱水机</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3534">
            <w:pPr>
              <w:pStyle w:val="59"/>
              <w:bidi w:val="0"/>
              <w:rPr>
                <w:rFonts w:hint="eastAsia"/>
              </w:rPr>
            </w:pPr>
            <w:r>
              <w:rPr>
                <w:rFonts w:hint="eastAsia"/>
                <w:lang w:val="en-US" w:eastAsia="zh-CN"/>
              </w:rPr>
              <w:t>φ1200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E2C3">
            <w:pPr>
              <w:pStyle w:val="59"/>
              <w:bidi w:val="0"/>
              <w:rPr>
                <w:rFonts w:hint="default"/>
              </w:rPr>
            </w:pPr>
            <w:r>
              <w:rPr>
                <w:rFonts w:hint="default"/>
                <w:lang w:val="en-US" w:eastAsia="zh-CN"/>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4CAC1">
            <w:pPr>
              <w:pStyle w:val="59"/>
              <w:bidi w:val="0"/>
              <w:rPr>
                <w:rFonts w:hint="default"/>
              </w:rPr>
            </w:pPr>
            <w:r>
              <w:rPr>
                <w:rFonts w:hint="default"/>
                <w:lang w:val="en-US" w:eastAsia="zh-CN"/>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C4AC">
            <w:pPr>
              <w:pStyle w:val="59"/>
              <w:bidi w:val="0"/>
              <w:rPr>
                <w:rFonts w:hint="eastAsia"/>
              </w:rPr>
            </w:pPr>
            <w:r>
              <w:rPr>
                <w:rFonts w:hint="eastAsia"/>
                <w:lang w:val="en-US" w:eastAsia="zh-CN"/>
              </w:rPr>
              <w:t>0</w:t>
            </w:r>
          </w:p>
        </w:tc>
      </w:tr>
      <w:tr w14:paraId="0E12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C402">
            <w:pPr>
              <w:pStyle w:val="59"/>
              <w:bidi w:val="0"/>
              <w:rPr>
                <w:rFonts w:hint="default"/>
              </w:rPr>
            </w:pPr>
            <w:r>
              <w:rPr>
                <w:rFonts w:hint="default"/>
                <w:lang w:val="en-US" w:eastAsia="zh-CN"/>
              </w:rPr>
              <w:t>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2E7FE">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6007">
            <w:pPr>
              <w:pStyle w:val="59"/>
              <w:bidi w:val="0"/>
              <w:rPr>
                <w:rFonts w:hint="eastAsia"/>
              </w:rPr>
            </w:pPr>
            <w:r>
              <w:rPr>
                <w:rFonts w:hint="eastAsia"/>
                <w:lang w:val="en-US" w:eastAsia="zh-CN"/>
              </w:rPr>
              <w:t>射频烘干机</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AFE9">
            <w:pPr>
              <w:pStyle w:val="59"/>
              <w:bidi w:val="0"/>
              <w:rPr>
                <w:rFonts w:hint="eastAsia"/>
              </w:rPr>
            </w:pPr>
            <w:r>
              <w:rPr>
                <w:rFonts w:hint="eastAsia"/>
                <w:lang w:val="en-US" w:eastAsia="zh-CN"/>
              </w:rPr>
              <w:t>SDA01-85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85F1">
            <w:pPr>
              <w:pStyle w:val="59"/>
              <w:bidi w:val="0"/>
              <w:rPr>
                <w:rFonts w:hint="default"/>
              </w:rPr>
            </w:pPr>
            <w:r>
              <w:rPr>
                <w:rFonts w:hint="default"/>
                <w:lang w:val="en-US" w:eastAsia="zh-CN"/>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5794">
            <w:pPr>
              <w:pStyle w:val="59"/>
              <w:bidi w:val="0"/>
              <w:rPr>
                <w:rFonts w:hint="default"/>
              </w:rPr>
            </w:pPr>
            <w:r>
              <w:rPr>
                <w:rFonts w:hint="default"/>
                <w:lang w:val="en-US" w:eastAsia="zh-CN"/>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B88B">
            <w:pPr>
              <w:pStyle w:val="59"/>
              <w:bidi w:val="0"/>
              <w:rPr>
                <w:rFonts w:hint="eastAsia"/>
              </w:rPr>
            </w:pPr>
            <w:r>
              <w:rPr>
                <w:rFonts w:hint="eastAsia"/>
                <w:lang w:val="en-US" w:eastAsia="zh-CN"/>
              </w:rPr>
              <w:t>0</w:t>
            </w:r>
          </w:p>
        </w:tc>
      </w:tr>
      <w:tr w14:paraId="4D68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947F">
            <w:pPr>
              <w:pStyle w:val="59"/>
              <w:bidi w:val="0"/>
              <w:rPr>
                <w:rFonts w:hint="default"/>
              </w:rPr>
            </w:pPr>
            <w:r>
              <w:rPr>
                <w:rFonts w:hint="default"/>
                <w:lang w:val="en-US" w:eastAsia="zh-CN"/>
              </w:rPr>
              <w:t>21</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E54C">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96A2">
            <w:pPr>
              <w:pStyle w:val="59"/>
              <w:bidi w:val="0"/>
              <w:rPr>
                <w:rFonts w:hint="eastAsia"/>
              </w:rPr>
            </w:pPr>
            <w:r>
              <w:rPr>
                <w:rFonts w:hint="eastAsia"/>
                <w:lang w:val="en-US" w:eastAsia="zh-CN"/>
              </w:rPr>
              <w:t>柔软缸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53AD">
            <w:pPr>
              <w:pStyle w:val="59"/>
              <w:bidi w:val="0"/>
              <w:rPr>
                <w:rFonts w:hint="eastAsia"/>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93B5">
            <w:pPr>
              <w:pStyle w:val="59"/>
              <w:bidi w:val="0"/>
              <w:rPr>
                <w:rFonts w:hint="default"/>
              </w:rPr>
            </w:pPr>
            <w:r>
              <w:rPr>
                <w:rFonts w:hint="default"/>
                <w:lang w:val="en-US" w:eastAsia="zh-CN"/>
              </w:rPr>
              <w:t>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D9D4">
            <w:pPr>
              <w:pStyle w:val="59"/>
              <w:bidi w:val="0"/>
              <w:rPr>
                <w:rFonts w:hint="default"/>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2193">
            <w:pPr>
              <w:pStyle w:val="59"/>
              <w:bidi w:val="0"/>
              <w:rPr>
                <w:rFonts w:hint="default"/>
              </w:rPr>
            </w:pPr>
            <w:r>
              <w:rPr>
                <w:rFonts w:hint="default"/>
                <w:lang w:val="en-US" w:eastAsia="zh-CN"/>
              </w:rPr>
              <w:t>2</w:t>
            </w:r>
          </w:p>
        </w:tc>
      </w:tr>
      <w:tr w14:paraId="7AAC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0DE6">
            <w:pPr>
              <w:pStyle w:val="59"/>
              <w:bidi w:val="0"/>
              <w:rPr>
                <w:rFonts w:hint="default"/>
              </w:rPr>
            </w:pPr>
            <w:r>
              <w:rPr>
                <w:rFonts w:hint="default"/>
                <w:lang w:val="en-US" w:eastAsia="zh-CN"/>
              </w:rPr>
              <w:t>22</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B11BD">
            <w:pPr>
              <w:pStyle w:val="59"/>
              <w:bidi w:val="0"/>
              <w:rPr>
                <w:rFonts w:hint="default"/>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217F">
            <w:pPr>
              <w:pStyle w:val="59"/>
              <w:bidi w:val="0"/>
              <w:rPr>
                <w:rFonts w:hint="eastAsia"/>
              </w:rPr>
            </w:pPr>
            <w:r>
              <w:rPr>
                <w:rFonts w:hint="eastAsia"/>
                <w:lang w:val="en-US" w:eastAsia="zh-CN"/>
              </w:rPr>
              <w:t>炼白缸</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2FD5">
            <w:pPr>
              <w:pStyle w:val="59"/>
              <w:bidi w:val="0"/>
              <w:rPr>
                <w:rFonts w:hint="eastAsia"/>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2DB0">
            <w:pPr>
              <w:pStyle w:val="59"/>
              <w:bidi w:val="0"/>
              <w:rPr>
                <w:rFonts w:hint="default"/>
              </w:rPr>
            </w:pPr>
            <w:r>
              <w:rPr>
                <w:rFonts w:hint="default"/>
                <w:lang w:val="en-US" w:eastAsia="zh-CN"/>
              </w:rPr>
              <w:t>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7CC2">
            <w:pPr>
              <w:pStyle w:val="59"/>
              <w:bidi w:val="0"/>
              <w:rPr>
                <w:rFonts w:hint="default"/>
              </w:rPr>
            </w:pPr>
            <w:r>
              <w:rPr>
                <w:rFonts w:hint="default"/>
                <w:lang w:val="en-US" w:eastAsia="zh-CN"/>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1341">
            <w:pPr>
              <w:pStyle w:val="59"/>
              <w:bidi w:val="0"/>
              <w:rPr>
                <w:rFonts w:hint="default"/>
              </w:rPr>
            </w:pPr>
            <w:r>
              <w:rPr>
                <w:rFonts w:hint="default"/>
                <w:lang w:val="en-US" w:eastAsia="zh-CN"/>
              </w:rPr>
              <w:t>2</w:t>
            </w:r>
          </w:p>
        </w:tc>
      </w:tr>
    </w:tbl>
    <w:p w14:paraId="397F960E">
      <w:pPr>
        <w:spacing w:line="460" w:lineRule="exact"/>
        <w:ind w:left="0" w:leftChars="0" w:firstLine="480" w:firstLineChars="20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根据表2.5-1，15#车间减少了染色机17台，缸容减少482kg，增加了柔软缸、炼白缸各2台，用于部分产品的柔软和炼白处理。由于柔软处理和炼白处理产量低，对废水产生量的影响变化不大。因此分析判定15#车间的设备变动不会导致废水污染物的增量，不属于重大变动清单中第3点的情形。</w:t>
      </w:r>
    </w:p>
    <w:p w14:paraId="10E05D34">
      <w:pPr>
        <w:pStyle w:val="3"/>
        <w:rPr>
          <w:rFonts w:hint="eastAsia"/>
          <w:lang w:val="en-US" w:eastAsia="zh-CN"/>
        </w:rPr>
      </w:pPr>
      <w:r>
        <w:rPr>
          <w:rFonts w:hint="eastAsia"/>
          <w:lang w:val="en-US" w:eastAsia="zh-CN"/>
        </w:rPr>
        <w:t>2、环保设施变动情况</w:t>
      </w:r>
    </w:p>
    <w:p w14:paraId="58970C3D">
      <w:pPr>
        <w:spacing w:line="460" w:lineRule="exact"/>
        <w:ind w:left="0" w:leftChars="0" w:firstLine="480" w:firstLineChars="20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原环评审批的2个称料房分别经2套废气收集处理系统处理后排放，实施过程中减少为一个称料房，相应的减少1套废气处理系统，减少一个废气排放筒（DA047）。只保留DA046。</w:t>
      </w:r>
    </w:p>
    <w:p w14:paraId="5A0C16CC">
      <w:pPr>
        <w:pStyle w:val="3"/>
        <w:rPr>
          <w:rFonts w:hint="eastAsia"/>
          <w:lang w:val="en-US" w:eastAsia="zh-CN"/>
        </w:rPr>
      </w:pPr>
      <w:r>
        <w:rPr>
          <w:rFonts w:hint="eastAsia"/>
          <w:lang w:val="en-US" w:eastAsia="zh-CN"/>
        </w:rPr>
        <w:t>3、小结</w:t>
      </w:r>
    </w:p>
    <w:p w14:paraId="7D29803D">
      <w:pPr>
        <w:pStyle w:val="3"/>
        <w:rPr>
          <w:rFonts w:hint="default"/>
          <w:lang w:val="en-US" w:eastAsia="zh-CN"/>
        </w:rPr>
      </w:pPr>
      <w:r>
        <w:rPr>
          <w:rFonts w:hint="eastAsia" w:ascii="Times New Roman" w:hAnsi="Times New Roman" w:eastAsia="宋体" w:cs="Times New Roman"/>
          <w:color w:val="auto"/>
          <w:kern w:val="0"/>
          <w:lang w:val="en-US" w:eastAsia="zh-CN"/>
        </w:rPr>
        <w:t>综上，上述变动不属于重大变动清单中明确的情形。</w:t>
      </w:r>
    </w:p>
    <w:p w14:paraId="2B0947C9">
      <w:pPr>
        <w:pStyle w:val="2"/>
        <w:rPr>
          <w:rFonts w:hint="eastAsia"/>
          <w:lang w:val="en-US" w:eastAsia="zh-CN"/>
        </w:rPr>
      </w:pPr>
    </w:p>
    <w:p w14:paraId="32B97861">
      <w:pPr>
        <w:adjustRightInd w:val="0"/>
        <w:snapToGrid w:val="0"/>
        <w:ind w:firstLine="0" w:firstLineChars="0"/>
        <w:jc w:val="left"/>
        <w:outlineLvl w:val="1"/>
        <w:rPr>
          <w:rFonts w:hint="eastAsia" w:ascii="Times New Roman" w:hAnsi="Times New Roman" w:eastAsia="宋体" w:cs="Times New Roman"/>
          <w:b/>
          <w:bCs/>
          <w:color w:val="auto"/>
          <w:kern w:val="0"/>
          <w:sz w:val="30"/>
          <w:szCs w:val="30"/>
          <w:lang w:val="en-US" w:eastAsia="zh-CN"/>
        </w:rPr>
      </w:pPr>
      <w:bookmarkStart w:id="12" w:name="_Toc11321"/>
      <w:r>
        <w:rPr>
          <w:rFonts w:hint="eastAsia" w:ascii="Times New Roman" w:hAnsi="Times New Roman" w:eastAsia="宋体" w:cs="Times New Roman"/>
          <w:b/>
          <w:bCs/>
          <w:color w:val="auto"/>
          <w:kern w:val="0"/>
          <w:sz w:val="30"/>
          <w:szCs w:val="30"/>
          <w:lang w:val="en-US" w:eastAsia="zh-CN"/>
        </w:rPr>
        <w:t>2.6其它车间项目变动情况</w:t>
      </w:r>
      <w:bookmarkEnd w:id="12"/>
    </w:p>
    <w:p w14:paraId="31907980">
      <w:pPr>
        <w:spacing w:line="460" w:lineRule="exact"/>
        <w:ind w:left="0" w:leftChars="0" w:firstLine="480" w:firstLineChars="20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环评中分析的现有项目的车间环保设施有局部调整，具体情况如下：</w:t>
      </w:r>
    </w:p>
    <w:p w14:paraId="082B62EA">
      <w:pPr>
        <w:pStyle w:val="3"/>
        <w:rPr>
          <w:rFonts w:hint="eastAsia"/>
          <w:lang w:val="en-US" w:eastAsia="zh-CN"/>
        </w:rPr>
      </w:pPr>
      <w:r>
        <w:rPr>
          <w:rFonts w:hint="eastAsia"/>
          <w:lang w:val="en-US" w:eastAsia="zh-CN"/>
        </w:rPr>
        <w:t>1、9#车间</w:t>
      </w:r>
    </w:p>
    <w:p w14:paraId="55ADBD1F">
      <w:pPr>
        <w:spacing w:line="460" w:lineRule="exact"/>
        <w:ind w:left="0" w:leftChars="0" w:firstLine="480" w:firstLineChars="20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因本项目原审批位于12车间的一台定型机，调整至9#车间实施，而新增一套1拖2废气处理设施，新增一个排气筒（DA054）。</w:t>
      </w:r>
    </w:p>
    <w:p w14:paraId="6B98D10B">
      <w:pPr>
        <w:spacing w:line="460" w:lineRule="exact"/>
        <w:ind w:left="0" w:leftChars="0" w:firstLine="480" w:firstLineChars="20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位于9#车间的原定型废气两套1拖3的废气处理设施，改造为三套1拖2，定型废气增加一个排放筒（DA058）。</w:t>
      </w:r>
    </w:p>
    <w:p w14:paraId="69E52CDA">
      <w:pPr>
        <w:pStyle w:val="3"/>
        <w:rPr>
          <w:rFonts w:hint="eastAsia"/>
          <w:lang w:val="en-US" w:eastAsia="zh-CN"/>
        </w:rPr>
      </w:pPr>
      <w:r>
        <w:rPr>
          <w:rFonts w:hint="eastAsia"/>
          <w:lang w:val="en-US" w:eastAsia="zh-CN"/>
        </w:rPr>
        <w:t>2、10#车间</w:t>
      </w:r>
    </w:p>
    <w:p w14:paraId="0B83A77B">
      <w:pPr>
        <w:spacing w:line="460" w:lineRule="exact"/>
        <w:ind w:left="0" w:leftChars="0" w:firstLine="480" w:firstLineChars="20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位于10#车间两套废气处理设施共用排放口，现改造为单设，新增一个排气筒（DA055）。</w:t>
      </w:r>
    </w:p>
    <w:p w14:paraId="29B637A2">
      <w:pPr>
        <w:spacing w:line="460" w:lineRule="exact"/>
        <w:ind w:left="240" w:leftChars="100" w:firstLine="240" w:firstLineChars="10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称料房废气排气筒（DA023）位置调整到10号车间西边。</w:t>
      </w:r>
    </w:p>
    <w:p w14:paraId="216A8874">
      <w:pPr>
        <w:pStyle w:val="3"/>
        <w:rPr>
          <w:rFonts w:hint="eastAsia"/>
          <w:lang w:val="en-US" w:eastAsia="zh-CN"/>
        </w:rPr>
      </w:pPr>
      <w:r>
        <w:rPr>
          <w:rFonts w:hint="eastAsia"/>
          <w:lang w:val="en-US" w:eastAsia="zh-CN"/>
        </w:rPr>
        <w:t>3、小结</w:t>
      </w:r>
    </w:p>
    <w:p w14:paraId="46D2F526">
      <w:pPr>
        <w:spacing w:line="460" w:lineRule="exact"/>
        <w:ind w:left="0" w:leftChars="0" w:firstLine="480" w:firstLineChars="20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上述定型机废气在原环评中已核算，主要为环保设施改造，相应的的增加排气筒，不会导致污染物的增量，不属于重大变动清单中第4条的情形。</w:t>
      </w:r>
    </w:p>
    <w:p w14:paraId="3409D5C7">
      <w:pPr>
        <w:rPr>
          <w:rFonts w:hint="eastAsia"/>
          <w:lang w:val="en-US" w:eastAsia="zh-CN"/>
        </w:rPr>
      </w:pPr>
    </w:p>
    <w:p w14:paraId="40AAC3F6">
      <w:pPr>
        <w:adjustRightInd w:val="0"/>
        <w:snapToGrid w:val="0"/>
        <w:spacing w:line="240" w:lineRule="atLeast"/>
        <w:ind w:firstLine="0" w:firstLineChars="0"/>
        <w:outlineLvl w:val="0"/>
        <w:rPr>
          <w:rFonts w:ascii="Times New Roman" w:hAnsi="Times New Roman" w:eastAsia="宋体" w:cs="Times New Roman"/>
          <w:b/>
          <w:color w:val="auto"/>
          <w:sz w:val="32"/>
          <w:szCs w:val="32"/>
        </w:rPr>
      </w:pPr>
      <w:bookmarkStart w:id="13" w:name="_Toc26617"/>
      <w:bookmarkStart w:id="14" w:name="_Toc93057443"/>
      <w:r>
        <w:rPr>
          <w:rFonts w:hint="eastAsia" w:ascii="Times New Roman" w:hAnsi="Times New Roman" w:eastAsia="宋体" w:cs="Times New Roman"/>
          <w:b/>
          <w:color w:val="auto"/>
          <w:sz w:val="32"/>
          <w:szCs w:val="32"/>
          <w:lang w:val="en-US" w:eastAsia="zh-CN"/>
        </w:rPr>
        <w:t>3</w:t>
      </w:r>
      <w:r>
        <w:rPr>
          <w:rFonts w:ascii="Times New Roman" w:hAnsi="Times New Roman" w:eastAsia="宋体" w:cs="Times New Roman"/>
          <w:b/>
          <w:color w:val="auto"/>
          <w:sz w:val="32"/>
          <w:szCs w:val="32"/>
        </w:rPr>
        <w:t xml:space="preserve"> 结论</w:t>
      </w:r>
      <w:bookmarkEnd w:id="13"/>
      <w:bookmarkEnd w:id="14"/>
    </w:p>
    <w:p w14:paraId="726C5802">
      <w:pPr>
        <w:spacing w:before="60" w:line="460" w:lineRule="exact"/>
        <w:ind w:firstLine="48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《盛泰智造集团股份有限公司年产10200吨散纤维及纱线染色、1800吨针织面料染色、17500万米梭织面料染色（其中印花4000万米）、6500吨内衣染色技改项目环境影响报告书》（绍市环审[2024]59号）</w:t>
      </w:r>
      <w:r>
        <w:rPr>
          <w:rFonts w:ascii="Times New Roman" w:hAnsi="Times New Roman" w:eastAsia="宋体" w:cs="Times New Roman"/>
          <w:color w:val="auto"/>
          <w:kern w:val="0"/>
        </w:rPr>
        <w:t>在实际建设过程中，性质、地点均保持不变，</w:t>
      </w:r>
      <w:r>
        <w:rPr>
          <w:rFonts w:hint="eastAsia" w:ascii="Times New Roman" w:hAnsi="Times New Roman" w:eastAsia="宋体" w:cs="Times New Roman"/>
          <w:color w:val="auto"/>
          <w:kern w:val="0"/>
          <w:lang w:val="en-US" w:eastAsia="zh-CN"/>
        </w:rPr>
        <w:t>主要变动为将原审批位于3#车间染纱、面料的部分产能调整至4#车间实施，12#车间的棉染色布产品由长车连续工艺调整为染罐间歇式工艺</w:t>
      </w:r>
      <w:r>
        <w:rPr>
          <w:rFonts w:ascii="Times New Roman" w:hAnsi="Times New Roman" w:eastAsia="宋体" w:cs="Times New Roman"/>
          <w:color w:val="auto"/>
          <w:kern w:val="0"/>
        </w:rPr>
        <w:t>。</w:t>
      </w:r>
      <w:r>
        <w:rPr>
          <w:rFonts w:hint="eastAsia" w:ascii="Times New Roman" w:hAnsi="Times New Roman" w:eastAsia="宋体" w:cs="Times New Roman"/>
          <w:color w:val="auto"/>
          <w:kern w:val="0"/>
          <w:lang w:val="en-US" w:eastAsia="zh-CN"/>
        </w:rPr>
        <w:t>另有部分设备布局实施位置的调整。</w:t>
      </w:r>
    </w:p>
    <w:p w14:paraId="2291B8DE">
      <w:pPr>
        <w:spacing w:before="60" w:line="460" w:lineRule="exact"/>
        <w:ind w:firstLine="48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经前述分析，设备变化未导致项目产能的增量，因3#车间筒子纱产能的减少，12#生产设备的调整，减少废水产生量181921.65吨，设备变化及废气环保设施的相应调整，未导致废气污染物的增量。因此不属于</w:t>
      </w:r>
      <w:r>
        <w:rPr>
          <w:rFonts w:ascii="Times New Roman" w:hAnsi="Times New Roman" w:eastAsia="宋体" w:cs="Times New Roman"/>
          <w:color w:val="auto"/>
          <w:kern w:val="0"/>
        </w:rPr>
        <w:t>《关于印发</w:t>
      </w:r>
      <w:r>
        <w:rPr>
          <w:rFonts w:hint="eastAsia" w:ascii="Times New Roman" w:hAnsi="Times New Roman" w:eastAsia="宋体" w:cs="Times New Roman"/>
          <w:color w:val="auto"/>
          <w:kern w:val="0"/>
          <w:lang w:val="en-US" w:eastAsia="zh-CN"/>
        </w:rPr>
        <w:t>制浆造纸等十四个行业</w:t>
      </w:r>
      <w:r>
        <w:rPr>
          <w:rFonts w:ascii="Times New Roman" w:hAnsi="Times New Roman" w:eastAsia="宋体" w:cs="Times New Roman"/>
          <w:color w:val="auto"/>
          <w:kern w:val="0"/>
        </w:rPr>
        <w:t>建设项目重大变动清单的通知》（环办环评[20</w:t>
      </w:r>
      <w:r>
        <w:rPr>
          <w:rFonts w:hint="eastAsia" w:ascii="Times New Roman" w:hAnsi="Times New Roman" w:eastAsia="宋体" w:cs="Times New Roman"/>
          <w:color w:val="auto"/>
          <w:kern w:val="0"/>
          <w:lang w:val="en-US" w:eastAsia="zh-CN"/>
        </w:rPr>
        <w:t>18</w:t>
      </w:r>
      <w:r>
        <w:rPr>
          <w:rFonts w:ascii="Times New Roman" w:hAnsi="Times New Roman" w:eastAsia="宋体" w:cs="Times New Roman"/>
          <w:color w:val="auto"/>
          <w:kern w:val="0"/>
        </w:rPr>
        <w:t>]6号）中</w:t>
      </w:r>
      <w:r>
        <w:rPr>
          <w:rFonts w:hint="eastAsia" w:ascii="Times New Roman" w:hAnsi="Times New Roman" w:eastAsia="宋体" w:cs="Times New Roman"/>
          <w:color w:val="auto"/>
          <w:kern w:val="0"/>
          <w:lang w:val="en-US" w:eastAsia="zh-CN"/>
        </w:rPr>
        <w:t>附件5：纺织印染</w:t>
      </w:r>
      <w:r>
        <w:rPr>
          <w:rFonts w:ascii="Times New Roman" w:hAnsi="Times New Roman" w:eastAsia="宋体" w:cs="Times New Roman"/>
          <w:color w:val="auto"/>
          <w:kern w:val="0"/>
        </w:rPr>
        <w:t>建设项目重大变动清单</w:t>
      </w:r>
      <w:r>
        <w:rPr>
          <w:rFonts w:hint="eastAsia" w:ascii="Times New Roman" w:hAnsi="Times New Roman" w:eastAsia="宋体" w:cs="Times New Roman"/>
          <w:color w:val="auto"/>
          <w:kern w:val="0"/>
          <w:lang w:eastAsia="zh-CN"/>
        </w:rPr>
        <w:t>（</w:t>
      </w:r>
      <w:r>
        <w:rPr>
          <w:rFonts w:hint="eastAsia" w:ascii="Times New Roman" w:hAnsi="Times New Roman" w:eastAsia="宋体" w:cs="Times New Roman"/>
          <w:color w:val="auto"/>
          <w:kern w:val="0"/>
          <w:lang w:val="en-US" w:eastAsia="zh-CN"/>
        </w:rPr>
        <w:t>试行</w:t>
      </w:r>
      <w:r>
        <w:rPr>
          <w:rFonts w:hint="eastAsia" w:ascii="Times New Roman" w:hAnsi="Times New Roman" w:eastAsia="宋体" w:cs="Times New Roman"/>
          <w:color w:val="auto"/>
          <w:kern w:val="0"/>
          <w:lang w:eastAsia="zh-CN"/>
        </w:rPr>
        <w:t>）</w:t>
      </w:r>
      <w:r>
        <w:rPr>
          <w:rFonts w:hint="eastAsia" w:ascii="Times New Roman" w:hAnsi="Times New Roman" w:eastAsia="宋体" w:cs="Times New Roman"/>
          <w:color w:val="auto"/>
          <w:kern w:val="0"/>
          <w:lang w:val="en-US" w:eastAsia="zh-CN"/>
        </w:rPr>
        <w:t>中的情形，项目变动属于一般变动。</w:t>
      </w:r>
    </w:p>
    <w:p w14:paraId="6414AE5B">
      <w:pPr>
        <w:adjustRightInd w:val="0"/>
        <w:snapToGrid w:val="0"/>
        <w:spacing w:line="520" w:lineRule="exact"/>
        <w:rPr>
          <w:rFonts w:ascii="Times New Roman" w:hAnsi="Times New Roman" w:eastAsia="宋体" w:cs="Times New Roman"/>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14:paraId="5550E718">
      <w:pPr>
        <w:ind w:left="480" w:leftChars="200" w:firstLine="482"/>
        <w:jc w:val="center"/>
        <w:rPr>
          <w:rFonts w:ascii="Times New Roman" w:hAnsi="Times New Roman" w:eastAsia="宋体" w:cs="Times New Roman"/>
          <w:b/>
          <w:bCs/>
          <w:color w:val="auto"/>
        </w:rPr>
      </w:pPr>
      <w:r>
        <w:rPr>
          <w:rFonts w:ascii="Times New Roman" w:hAnsi="Times New Roman" w:eastAsia="宋体" w:cs="Times New Roman"/>
          <w:b/>
          <w:bCs/>
          <w:color w:val="auto"/>
        </w:rPr>
        <w:t>表</w:t>
      </w:r>
      <w:r>
        <w:rPr>
          <w:rFonts w:hint="eastAsia" w:ascii="Times New Roman" w:hAnsi="Times New Roman" w:eastAsia="宋体" w:cs="Times New Roman"/>
          <w:b/>
          <w:bCs/>
          <w:color w:val="auto"/>
          <w:lang w:val="en-US" w:eastAsia="zh-CN"/>
        </w:rPr>
        <w:t>3</w:t>
      </w:r>
      <w:r>
        <w:rPr>
          <w:rFonts w:hint="eastAsia" w:ascii="Times New Roman" w:hAnsi="Times New Roman" w:eastAsia="宋体" w:cs="Times New Roman"/>
          <w:b/>
          <w:bCs/>
          <w:color w:val="auto"/>
        </w:rPr>
        <w:t>-1</w:t>
      </w:r>
      <w:r>
        <w:rPr>
          <w:rFonts w:ascii="Times New Roman" w:hAnsi="Times New Roman" w:eastAsia="宋体" w:cs="Times New Roman"/>
          <w:b/>
          <w:bCs/>
          <w:color w:val="auto"/>
        </w:rPr>
        <w:t xml:space="preserve">  项目环境影响变动分析辨识一览表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3446"/>
        <w:gridCol w:w="3012"/>
        <w:gridCol w:w="2598"/>
        <w:gridCol w:w="1758"/>
        <w:gridCol w:w="1670"/>
        <w:gridCol w:w="1064"/>
      </w:tblGrid>
      <w:tr w14:paraId="06B1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Align w:val="center"/>
          </w:tcPr>
          <w:p w14:paraId="5D005DD1">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项目</w:t>
            </w:r>
          </w:p>
        </w:tc>
        <w:tc>
          <w:tcPr>
            <w:tcW w:w="1215" w:type="pct"/>
            <w:vAlign w:val="center"/>
          </w:tcPr>
          <w:p w14:paraId="1C608375">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重大变动判定标准</w:t>
            </w:r>
          </w:p>
          <w:p w14:paraId="3FE48024">
            <w:pPr>
              <w:widowControl/>
              <w:spacing w:line="240" w:lineRule="auto"/>
              <w:ind w:firstLine="0" w:firstLineChars="0"/>
              <w:jc w:val="center"/>
              <w:rPr>
                <w:rFonts w:hint="eastAsia" w:ascii="Times New Roman" w:hAnsi="Times New Roman" w:eastAsia="宋体" w:cs="Times New Roman"/>
                <w:b/>
                <w:color w:val="auto"/>
                <w:kern w:val="0"/>
                <w:sz w:val="21"/>
                <w:szCs w:val="21"/>
                <w:lang w:eastAsia="zh-CN"/>
              </w:rPr>
            </w:pPr>
            <w:r>
              <w:rPr>
                <w:rFonts w:hint="eastAsia" w:ascii="Times New Roman" w:hAnsi="Times New Roman" w:eastAsia="宋体" w:cs="Times New Roman"/>
                <w:b/>
                <w:color w:val="auto"/>
                <w:kern w:val="0"/>
                <w:sz w:val="21"/>
                <w:szCs w:val="21"/>
                <w:lang w:eastAsia="zh-CN"/>
              </w:rPr>
              <w:t>（</w:t>
            </w:r>
            <w:r>
              <w:rPr>
                <w:rFonts w:ascii="Times New Roman" w:hAnsi="Times New Roman" w:eastAsia="宋体" w:cs="Times New Roman"/>
                <w:b/>
                <w:color w:val="auto"/>
                <w:kern w:val="0"/>
                <w:sz w:val="21"/>
                <w:szCs w:val="21"/>
              </w:rPr>
              <w:t>环办环评[20</w:t>
            </w:r>
            <w:r>
              <w:rPr>
                <w:rFonts w:hint="eastAsia" w:ascii="Times New Roman" w:hAnsi="Times New Roman" w:eastAsia="宋体" w:cs="Times New Roman"/>
                <w:b/>
                <w:color w:val="auto"/>
                <w:kern w:val="0"/>
                <w:sz w:val="21"/>
                <w:szCs w:val="21"/>
                <w:lang w:val="en-US" w:eastAsia="zh-CN"/>
              </w:rPr>
              <w:t>18</w:t>
            </w:r>
            <w:r>
              <w:rPr>
                <w:rFonts w:ascii="Times New Roman" w:hAnsi="Times New Roman" w:eastAsia="宋体" w:cs="Times New Roman"/>
                <w:b/>
                <w:color w:val="auto"/>
                <w:kern w:val="0"/>
                <w:sz w:val="21"/>
                <w:szCs w:val="21"/>
              </w:rPr>
              <w:t>]6号</w:t>
            </w:r>
            <w:r>
              <w:rPr>
                <w:rFonts w:hint="eastAsia" w:ascii="Times New Roman" w:hAnsi="Times New Roman" w:eastAsia="宋体" w:cs="Times New Roman"/>
                <w:b/>
                <w:color w:val="auto"/>
                <w:kern w:val="0"/>
                <w:sz w:val="21"/>
                <w:szCs w:val="21"/>
                <w:lang w:eastAsia="zh-CN"/>
              </w:rPr>
              <w:t>）</w:t>
            </w:r>
          </w:p>
        </w:tc>
        <w:tc>
          <w:tcPr>
            <w:tcW w:w="1062" w:type="pct"/>
            <w:vAlign w:val="center"/>
          </w:tcPr>
          <w:p w14:paraId="2235E732">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原环评内容和要求</w:t>
            </w:r>
          </w:p>
        </w:tc>
        <w:tc>
          <w:tcPr>
            <w:tcW w:w="916" w:type="pct"/>
            <w:vAlign w:val="center"/>
          </w:tcPr>
          <w:p w14:paraId="4DBED591">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实际建设内容</w:t>
            </w:r>
          </w:p>
        </w:tc>
        <w:tc>
          <w:tcPr>
            <w:tcW w:w="620" w:type="pct"/>
            <w:vAlign w:val="center"/>
          </w:tcPr>
          <w:p w14:paraId="55EC0077">
            <w:pPr>
              <w:widowControl/>
              <w:spacing w:line="240" w:lineRule="auto"/>
              <w:ind w:firstLine="0" w:firstLineChars="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sz w:val="21"/>
                <w:szCs w:val="21"/>
              </w:rPr>
              <w:t>是否属于</w:t>
            </w:r>
            <w:r>
              <w:rPr>
                <w:rFonts w:hint="eastAsia" w:ascii="Times New Roman" w:hAnsi="Times New Roman" w:eastAsia="宋体" w:cs="Times New Roman"/>
                <w:b/>
                <w:color w:val="auto"/>
                <w:sz w:val="21"/>
                <w:szCs w:val="21"/>
                <w:lang w:val="en-US" w:eastAsia="zh-CN"/>
              </w:rPr>
              <w:t>重大</w:t>
            </w:r>
            <w:r>
              <w:rPr>
                <w:rFonts w:ascii="Times New Roman" w:hAnsi="Times New Roman" w:eastAsia="宋体" w:cs="Times New Roman"/>
                <w:b/>
                <w:color w:val="auto"/>
                <w:sz w:val="21"/>
                <w:szCs w:val="21"/>
              </w:rPr>
              <w:t>变动</w:t>
            </w:r>
          </w:p>
        </w:tc>
        <w:tc>
          <w:tcPr>
            <w:tcW w:w="589" w:type="pct"/>
            <w:vAlign w:val="center"/>
          </w:tcPr>
          <w:p w14:paraId="4EAD48FC">
            <w:pPr>
              <w:adjustRightInd w:val="0"/>
              <w:snapToGrid w:val="0"/>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主要变动内容</w:t>
            </w:r>
          </w:p>
        </w:tc>
        <w:tc>
          <w:tcPr>
            <w:tcW w:w="375" w:type="pct"/>
            <w:vAlign w:val="center"/>
          </w:tcPr>
          <w:p w14:paraId="01BE0DF2">
            <w:pPr>
              <w:adjustRightInd w:val="0"/>
              <w:snapToGrid w:val="0"/>
              <w:spacing w:line="240" w:lineRule="auto"/>
              <w:ind w:firstLine="0" w:firstLineChars="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变动原因</w:t>
            </w:r>
          </w:p>
        </w:tc>
      </w:tr>
      <w:tr w14:paraId="583E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17" w:type="pct"/>
            <w:vAlign w:val="center"/>
          </w:tcPr>
          <w:p w14:paraId="281584C2">
            <w:pPr>
              <w:widowControl/>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规模</w:t>
            </w:r>
          </w:p>
        </w:tc>
        <w:tc>
          <w:tcPr>
            <w:tcW w:w="1215" w:type="pct"/>
            <w:vAlign w:val="center"/>
          </w:tcPr>
          <w:p w14:paraId="374EA3B8">
            <w:pPr>
              <w:spacing w:line="240" w:lineRule="auto"/>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val="en-US" w:eastAsia="zh-CN"/>
              </w:rPr>
              <w:t xml:space="preserve">1. 纺织品制造洗毛、染整、脱胶或缫丝规模增加30%及以上， </w:t>
            </w:r>
          </w:p>
          <w:p w14:paraId="3378F129">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其他原料加工（编织物及其制品制造除外）规模增加50%及以上；服装制造湿法印花、染色或水洗规模增加30%及以上，其他原料加工规模增加50%及以上（100万件/年以下的除外）。</w:t>
            </w:r>
          </w:p>
        </w:tc>
        <w:tc>
          <w:tcPr>
            <w:tcW w:w="1062" w:type="pct"/>
            <w:vAlign w:val="center"/>
          </w:tcPr>
          <w:p w14:paraId="3CFA71D2">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10200吨散纤维及纱线染色</w:t>
            </w:r>
          </w:p>
          <w:p w14:paraId="38782F39">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1800吨针织面料染色</w:t>
            </w:r>
          </w:p>
          <w:p w14:paraId="1AF71EAE">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17500万米梭织面料染色（其中印花4000万米）</w:t>
            </w:r>
          </w:p>
          <w:p w14:paraId="3D02122A">
            <w:pPr>
              <w:spacing w:line="240" w:lineRule="auto"/>
              <w:ind w:firstLine="0" w:firstLineChars="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6500吨内衣染色。</w:t>
            </w:r>
          </w:p>
        </w:tc>
        <w:tc>
          <w:tcPr>
            <w:tcW w:w="916" w:type="pct"/>
            <w:vAlign w:val="center"/>
          </w:tcPr>
          <w:p w14:paraId="192B635B">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8500吨散纤维及纱线染色</w:t>
            </w:r>
          </w:p>
          <w:p w14:paraId="2991ADFA">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1800吨针织面料染色</w:t>
            </w:r>
          </w:p>
          <w:p w14:paraId="1C7E4AE7">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17500万米梭织面料染色（其中印花4000万米）</w:t>
            </w:r>
          </w:p>
          <w:p w14:paraId="33A55638">
            <w:pPr>
              <w:pStyle w:val="2"/>
              <w:ind w:left="0" w:leftChars="0" w:firstLine="0" w:firstLineChars="0"/>
              <w:rPr>
                <w:rFonts w:hint="default"/>
                <w:lang w:val="en-US" w:eastAsia="zh-CN"/>
              </w:rPr>
            </w:pPr>
            <w:r>
              <w:rPr>
                <w:rFonts w:hint="eastAsia" w:ascii="Times New Roman" w:hAnsi="Times New Roman" w:eastAsia="宋体" w:cs="Times New Roman"/>
                <w:color w:val="auto"/>
                <w:sz w:val="21"/>
                <w:szCs w:val="21"/>
                <w:lang w:val="en-US" w:eastAsia="zh-CN"/>
              </w:rPr>
              <w:t>6500吨内衣染色</w:t>
            </w:r>
          </w:p>
        </w:tc>
        <w:tc>
          <w:tcPr>
            <w:tcW w:w="620" w:type="pct"/>
            <w:vAlign w:val="center"/>
          </w:tcPr>
          <w:p w14:paraId="1F5BC5C9">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染整规模减少，不属于重大变动</w:t>
            </w:r>
          </w:p>
        </w:tc>
        <w:tc>
          <w:tcPr>
            <w:tcW w:w="589" w:type="pct"/>
            <w:vAlign w:val="center"/>
          </w:tcPr>
          <w:p w14:paraId="3FBA5D23">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3车间不再生产纱染色。减少纱线染色1700吨</w:t>
            </w:r>
          </w:p>
          <w:p w14:paraId="1AC351E0">
            <w:pPr>
              <w:pStyle w:val="2"/>
              <w:rPr>
                <w:rFonts w:hint="default"/>
                <w:lang w:val="en-US" w:eastAsia="zh-CN"/>
              </w:rPr>
            </w:pPr>
            <w:r>
              <w:rPr>
                <w:rFonts w:hint="eastAsia" w:ascii="Times New Roman" w:hAnsi="Times New Roman" w:eastAsia="宋体" w:cs="Times New Roman"/>
                <w:color w:val="auto"/>
                <w:kern w:val="0"/>
                <w:sz w:val="21"/>
                <w:szCs w:val="21"/>
                <w:lang w:val="en-US" w:eastAsia="zh-CN"/>
              </w:rPr>
              <w:t>减少废水产生量73440吨</w:t>
            </w:r>
          </w:p>
        </w:tc>
        <w:tc>
          <w:tcPr>
            <w:tcW w:w="375" w:type="pct"/>
            <w:vAlign w:val="center"/>
          </w:tcPr>
          <w:p w14:paraId="777266D5">
            <w:pPr>
              <w:widowControl/>
              <w:spacing w:line="240" w:lineRule="auto"/>
              <w:ind w:firstLine="0" w:firstLineChars="0"/>
              <w:jc w:val="center"/>
              <w:rPr>
                <w:rFonts w:hint="default"/>
                <w:lang w:val="en-US" w:eastAsia="zh-CN"/>
              </w:rPr>
            </w:pPr>
            <w:r>
              <w:rPr>
                <w:rFonts w:hint="eastAsia" w:ascii="Times New Roman" w:hAnsi="Times New Roman" w:eastAsia="宋体" w:cs="Times New Roman"/>
                <w:color w:val="auto"/>
                <w:kern w:val="0"/>
                <w:sz w:val="21"/>
                <w:szCs w:val="21"/>
                <w:lang w:val="en-US" w:eastAsia="zh-CN"/>
              </w:rPr>
              <w:t>3车间空间受限</w:t>
            </w:r>
          </w:p>
        </w:tc>
      </w:tr>
      <w:tr w14:paraId="4CC5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Align w:val="center"/>
          </w:tcPr>
          <w:p w14:paraId="2CDA28CE">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建设地点</w:t>
            </w:r>
          </w:p>
        </w:tc>
        <w:tc>
          <w:tcPr>
            <w:tcW w:w="1215" w:type="pct"/>
            <w:vAlign w:val="center"/>
          </w:tcPr>
          <w:p w14:paraId="22EF5E2E">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2. 项目重新选址；在原厂址附近调整（包括总平面布置变化） </w:t>
            </w:r>
          </w:p>
          <w:p w14:paraId="12B1B148">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导致防护距离内新增敏感点。</w:t>
            </w:r>
          </w:p>
        </w:tc>
        <w:tc>
          <w:tcPr>
            <w:tcW w:w="1062" w:type="pct"/>
            <w:vAlign w:val="center"/>
          </w:tcPr>
          <w:p w14:paraId="00A00274">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项目利用已建3#车间、4#车间、6#拼接车间、10#拼接车间、12#车间和15#车间</w:t>
            </w:r>
          </w:p>
        </w:tc>
        <w:tc>
          <w:tcPr>
            <w:tcW w:w="916" w:type="pct"/>
            <w:vAlign w:val="center"/>
          </w:tcPr>
          <w:p w14:paraId="716149BB">
            <w:pPr>
              <w:spacing w:line="240" w:lineRule="auto"/>
              <w:ind w:firstLine="0" w:firstLineChars="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仍为3#车间、4#车间、6#拼接车间、10#拼接车间、12#车间和15#车间</w:t>
            </w:r>
          </w:p>
        </w:tc>
        <w:tc>
          <w:tcPr>
            <w:tcW w:w="620" w:type="pct"/>
            <w:vAlign w:val="center"/>
          </w:tcPr>
          <w:p w14:paraId="7D30CD0A">
            <w:pPr>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部分设备跨车间进行调整布局。选址、总平布局未发生变化，未导致防护距离内新增敏感点</w:t>
            </w:r>
          </w:p>
          <w:p w14:paraId="7C83C9B6">
            <w:pPr>
              <w:pStyle w:val="2"/>
              <w:ind w:left="0" w:leftChars="0" w:firstLine="0" w:firstLineChars="0"/>
              <w:rPr>
                <w:rFonts w:hint="default"/>
                <w:lang w:val="en-US" w:eastAsia="zh-CN"/>
              </w:rPr>
            </w:pPr>
            <w:r>
              <w:rPr>
                <w:rFonts w:hint="eastAsia" w:ascii="Times New Roman" w:hAnsi="Times New Roman" w:eastAsia="宋体" w:cs="Times New Roman"/>
                <w:color w:val="auto"/>
                <w:kern w:val="0"/>
                <w:sz w:val="21"/>
                <w:szCs w:val="21"/>
                <w:lang w:val="en-US" w:eastAsia="zh-CN"/>
              </w:rPr>
              <w:t>不属于重大变动</w:t>
            </w:r>
          </w:p>
        </w:tc>
        <w:tc>
          <w:tcPr>
            <w:tcW w:w="589" w:type="pct"/>
            <w:vAlign w:val="center"/>
          </w:tcPr>
          <w:p w14:paraId="5D8331A8">
            <w:pPr>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3车间30台染色机调整至4车间。</w:t>
            </w:r>
          </w:p>
          <w:p w14:paraId="416EC9DA">
            <w:pPr>
              <w:pStyle w:val="2"/>
              <w:ind w:left="0" w:leftChars="0" w:firstLine="0" w:firstLineChars="0"/>
              <w:rPr>
                <w:rFonts w:hint="default"/>
                <w:lang w:val="en-US" w:eastAsia="zh-CN"/>
              </w:rPr>
            </w:pPr>
            <w:r>
              <w:rPr>
                <w:rFonts w:hint="eastAsia" w:ascii="Times New Roman" w:hAnsi="Times New Roman" w:eastAsia="宋体" w:cs="Times New Roman"/>
                <w:color w:val="auto"/>
                <w:kern w:val="0"/>
                <w:sz w:val="21"/>
                <w:szCs w:val="21"/>
                <w:lang w:val="en-US" w:eastAsia="zh-CN"/>
              </w:rPr>
              <w:t>另有其它设备微调。</w:t>
            </w:r>
          </w:p>
        </w:tc>
        <w:tc>
          <w:tcPr>
            <w:tcW w:w="375" w:type="pct"/>
            <w:vAlign w:val="center"/>
          </w:tcPr>
          <w:p w14:paraId="640E8645">
            <w:pPr>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3车间空间受限</w:t>
            </w:r>
          </w:p>
        </w:tc>
      </w:tr>
      <w:tr w14:paraId="0B05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Align w:val="center"/>
          </w:tcPr>
          <w:p w14:paraId="17B692C4">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生产工艺</w:t>
            </w:r>
          </w:p>
        </w:tc>
        <w:tc>
          <w:tcPr>
            <w:tcW w:w="1215" w:type="pct"/>
            <w:vAlign w:val="center"/>
          </w:tcPr>
          <w:p w14:paraId="7D56164E">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3.纺织品制造新增洗毛、染整、脱胶、缫丝工序，服装制造新 </w:t>
            </w:r>
          </w:p>
          <w:p w14:paraId="28BC80BD">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增湿法印花、染色、水洗工序，或上述工序工艺、原辅材料变化， 导致新增污染物或污染物排放量增加。</w:t>
            </w:r>
          </w:p>
        </w:tc>
        <w:tc>
          <w:tcPr>
            <w:tcW w:w="1062" w:type="pct"/>
            <w:vAlign w:val="center"/>
          </w:tcPr>
          <w:p w14:paraId="22F94502">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12车间染色布采用长车连续工艺</w:t>
            </w:r>
          </w:p>
          <w:p w14:paraId="63DAD887">
            <w:pPr>
              <w:pStyle w:val="2"/>
              <w:rPr>
                <w:rFonts w:hint="default"/>
                <w:lang w:val="en-US" w:eastAsia="zh-CN"/>
              </w:rPr>
            </w:pPr>
            <w:r>
              <w:rPr>
                <w:rFonts w:hint="eastAsia" w:ascii="Times New Roman" w:hAnsi="Times New Roman" w:eastAsia="宋体" w:cs="Times New Roman"/>
                <w:color w:val="auto"/>
                <w:sz w:val="21"/>
                <w:szCs w:val="21"/>
                <w:lang w:val="en-US" w:eastAsia="zh-CN"/>
              </w:rPr>
              <w:t>其它车间生产工艺不变</w:t>
            </w:r>
          </w:p>
        </w:tc>
        <w:tc>
          <w:tcPr>
            <w:tcW w:w="916" w:type="pct"/>
            <w:vAlign w:val="center"/>
          </w:tcPr>
          <w:p w14:paraId="2067838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12车间染色面改为间歇式染色工艺，增加1台平网印花机和4台数码喷墨印花机</w:t>
            </w:r>
          </w:p>
          <w:p w14:paraId="146E0BD2">
            <w:pPr>
              <w:pStyle w:val="2"/>
              <w:rPr>
                <w:rFonts w:hint="default"/>
                <w:lang w:val="en-US" w:eastAsia="zh-CN"/>
              </w:rPr>
            </w:pPr>
            <w:r>
              <w:rPr>
                <w:rFonts w:hint="eastAsia" w:ascii="Times New Roman" w:hAnsi="Times New Roman" w:eastAsia="宋体" w:cs="Times New Roman"/>
                <w:color w:val="auto"/>
                <w:sz w:val="21"/>
                <w:szCs w:val="21"/>
                <w:lang w:val="en-US" w:eastAsia="zh-CN"/>
              </w:rPr>
              <w:t>其它车间对应生产工艺不变</w:t>
            </w:r>
          </w:p>
        </w:tc>
        <w:tc>
          <w:tcPr>
            <w:tcW w:w="620" w:type="pct"/>
            <w:vAlign w:val="center"/>
          </w:tcPr>
          <w:p w14:paraId="15E1AA5E">
            <w:pPr>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设备、工艺变化未导致产能变化，根据分析未增量水量</w:t>
            </w:r>
          </w:p>
          <w:p w14:paraId="1F579CD5">
            <w:pPr>
              <w:pStyle w:val="2"/>
              <w:rPr>
                <w:rFonts w:hint="eastAsia"/>
                <w:lang w:val="en-US" w:eastAsia="zh-CN"/>
              </w:rPr>
            </w:pPr>
          </w:p>
          <w:p w14:paraId="37E0BAFE">
            <w:pPr>
              <w:pStyle w:val="2"/>
              <w:ind w:left="0" w:leftChars="0" w:firstLine="0" w:firstLineChars="0"/>
              <w:rPr>
                <w:rFonts w:hint="default"/>
                <w:lang w:val="en-US" w:eastAsia="zh-CN"/>
              </w:rPr>
            </w:pPr>
            <w:r>
              <w:rPr>
                <w:rFonts w:hint="eastAsia" w:ascii="Times New Roman" w:hAnsi="Times New Roman" w:eastAsia="宋体" w:cs="Times New Roman"/>
                <w:color w:val="auto"/>
                <w:kern w:val="0"/>
                <w:sz w:val="21"/>
                <w:szCs w:val="21"/>
                <w:lang w:val="en-US" w:eastAsia="zh-CN"/>
              </w:rPr>
              <w:t>不属于重大变动</w:t>
            </w:r>
          </w:p>
        </w:tc>
        <w:tc>
          <w:tcPr>
            <w:tcW w:w="589" w:type="pct"/>
            <w:vAlign w:val="center"/>
          </w:tcPr>
          <w:p w14:paraId="563E6884">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由6台长车设备改为17台间歇式设备，增加1台平</w:t>
            </w:r>
            <w:r>
              <w:rPr>
                <w:rFonts w:hint="eastAsia" w:ascii="Times New Roman" w:hAnsi="Times New Roman" w:eastAsia="宋体" w:cs="Times New Roman"/>
                <w:color w:val="auto"/>
                <w:sz w:val="21"/>
                <w:szCs w:val="21"/>
                <w:lang w:val="en-US" w:eastAsia="zh-CN"/>
              </w:rPr>
              <w:t>台平网印花机和4台数码喷墨印花机</w:t>
            </w:r>
          </w:p>
          <w:p w14:paraId="40033FAD">
            <w:pPr>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减少废水产生量108481.65吨</w:t>
            </w:r>
          </w:p>
        </w:tc>
        <w:tc>
          <w:tcPr>
            <w:tcW w:w="375" w:type="pct"/>
            <w:vAlign w:val="center"/>
          </w:tcPr>
          <w:p w14:paraId="7815E6E5">
            <w:pPr>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顺应市场行情需要</w:t>
            </w:r>
          </w:p>
        </w:tc>
      </w:tr>
      <w:tr w14:paraId="4E5D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7" w:type="pct"/>
            <w:vMerge w:val="restart"/>
            <w:vAlign w:val="center"/>
          </w:tcPr>
          <w:p w14:paraId="48F637F2">
            <w:pPr>
              <w:widowControl/>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环境保护措施</w:t>
            </w:r>
          </w:p>
        </w:tc>
        <w:tc>
          <w:tcPr>
            <w:tcW w:w="1215" w:type="pct"/>
            <w:vAlign w:val="center"/>
          </w:tcPr>
          <w:p w14:paraId="5F9FBCC0">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4. 废水、废气处理工艺变化，导致新增污染物或污染物排放量 </w:t>
            </w:r>
          </w:p>
          <w:p w14:paraId="268C9A56">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增加（废气无组织排放改为有组织排放除外）。 </w:t>
            </w:r>
          </w:p>
          <w:p w14:paraId="527627B8">
            <w:pPr>
              <w:keepNext w:val="0"/>
              <w:keepLines w:val="0"/>
              <w:widowControl/>
              <w:suppressLineNumbers w:val="0"/>
              <w:jc w:val="left"/>
            </w:pPr>
          </w:p>
          <w:p w14:paraId="77866E51">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062" w:type="pct"/>
            <w:vAlign w:val="center"/>
          </w:tcPr>
          <w:p w14:paraId="1343B9F9">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废水依托现有厂区内的污水处理系统；</w:t>
            </w:r>
          </w:p>
          <w:p w14:paraId="3B07058D">
            <w:pPr>
              <w:pStyle w:val="2"/>
              <w:rPr>
                <w:rFonts w:hint="default"/>
                <w:lang w:val="en-US" w:eastAsia="zh-CN"/>
              </w:rPr>
            </w:pPr>
            <w:r>
              <w:rPr>
                <w:rFonts w:hint="eastAsia" w:ascii="Times New Roman" w:hAnsi="Times New Roman" w:eastAsia="宋体" w:cs="Times New Roman"/>
                <w:color w:val="auto"/>
                <w:kern w:val="0"/>
                <w:sz w:val="21"/>
                <w:szCs w:val="21"/>
                <w:lang w:val="en-US" w:eastAsia="zh-CN"/>
              </w:rPr>
              <w:t>12台定型机废气采用“雾化喷淋+换热降温+油烟净化”处理后排放。</w:t>
            </w:r>
          </w:p>
        </w:tc>
        <w:tc>
          <w:tcPr>
            <w:tcW w:w="916" w:type="pct"/>
            <w:vAlign w:val="center"/>
          </w:tcPr>
          <w:p w14:paraId="2953CA48">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与环评一致</w:t>
            </w:r>
          </w:p>
        </w:tc>
        <w:tc>
          <w:tcPr>
            <w:tcW w:w="620" w:type="pct"/>
            <w:vAlign w:val="center"/>
          </w:tcPr>
          <w:p w14:paraId="63F9F3E3">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排气筒有归并调整，未导致新增污染物或污染物排放量增加。</w:t>
            </w:r>
          </w:p>
          <w:p w14:paraId="2E0B6C1E">
            <w:pPr>
              <w:pStyle w:val="2"/>
              <w:ind w:left="0" w:leftChars="0" w:firstLine="0" w:firstLineChars="0"/>
              <w:rPr>
                <w:rFonts w:hint="eastAsia" w:ascii="Times New Roman" w:hAnsi="Times New Roman" w:eastAsia="宋体" w:cs="Times New Roman"/>
                <w:color w:val="auto"/>
                <w:kern w:val="0"/>
                <w:sz w:val="21"/>
                <w:szCs w:val="21"/>
                <w:lang w:val="en-US" w:eastAsia="zh-CN"/>
              </w:rPr>
            </w:pPr>
          </w:p>
          <w:p w14:paraId="3C6AEF9A">
            <w:pPr>
              <w:pStyle w:val="2"/>
              <w:ind w:left="0" w:leftChars="0" w:firstLine="0" w:firstLineChars="0"/>
              <w:rPr>
                <w:rFonts w:hint="default"/>
                <w:lang w:val="en-US" w:eastAsia="zh-CN"/>
              </w:rPr>
            </w:pPr>
            <w:r>
              <w:rPr>
                <w:rFonts w:hint="eastAsia" w:ascii="Times New Roman" w:hAnsi="Times New Roman" w:eastAsia="宋体" w:cs="Times New Roman"/>
                <w:color w:val="auto"/>
                <w:kern w:val="0"/>
                <w:sz w:val="21"/>
                <w:szCs w:val="21"/>
                <w:lang w:val="en-US" w:eastAsia="zh-CN"/>
              </w:rPr>
              <w:t>不属于重大变动</w:t>
            </w:r>
          </w:p>
        </w:tc>
        <w:tc>
          <w:tcPr>
            <w:tcW w:w="589" w:type="pct"/>
            <w:vAlign w:val="center"/>
          </w:tcPr>
          <w:p w14:paraId="4BCCCCD6">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3车间:</w:t>
            </w:r>
          </w:p>
          <w:p w14:paraId="204FEF4E">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烧毛机废气就近接入定型机废气处理系统；</w:t>
            </w:r>
          </w:p>
          <w:p w14:paraId="2BB08991">
            <w:pPr>
              <w:pStyle w:val="2"/>
              <w:ind w:left="0" w:leftChars="0" w:firstLine="0" w:firstLineChars="0"/>
              <w:rPr>
                <w:rFonts w:hint="eastAsia" w:ascii="Times New Roman" w:hAnsi="Times New Roman" w:eastAsia="宋体" w:cs="Times New Roman"/>
                <w:color w:val="auto"/>
                <w:kern w:val="0"/>
                <w:sz w:val="21"/>
                <w:szCs w:val="21"/>
                <w:lang w:val="en-US" w:eastAsia="zh-CN"/>
              </w:rPr>
            </w:pPr>
          </w:p>
          <w:p w14:paraId="3D6D9EC5">
            <w:pPr>
              <w:pStyle w:val="2"/>
              <w:ind w:left="0" w:leftChars="0" w:firstLine="0" w:firstLineChars="0"/>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12车间:</w:t>
            </w:r>
          </w:p>
          <w:p w14:paraId="0B46D4DD">
            <w:pPr>
              <w:pStyle w:val="2"/>
              <w:ind w:left="0" w:leftChars="0" w:firstLine="0" w:firstLineChars="0"/>
              <w:rPr>
                <w:rFonts w:hint="default"/>
                <w:lang w:val="en-US" w:eastAsia="zh-CN"/>
              </w:rPr>
            </w:pPr>
            <w:r>
              <w:rPr>
                <w:rFonts w:hint="eastAsia" w:ascii="Times New Roman" w:hAnsi="Times New Roman" w:eastAsia="宋体" w:cs="Times New Roman"/>
                <w:color w:val="auto"/>
                <w:kern w:val="0"/>
                <w:sz w:val="21"/>
                <w:szCs w:val="21"/>
                <w:lang w:val="en-US" w:eastAsia="zh-CN"/>
              </w:rPr>
              <w:t>烘干机废气就近接入定型机废气处理系统，烧毛机废气就近接入印花蒸化废气处理系统;</w:t>
            </w:r>
          </w:p>
        </w:tc>
        <w:tc>
          <w:tcPr>
            <w:tcW w:w="375" w:type="pct"/>
            <w:vAlign w:val="center"/>
          </w:tcPr>
          <w:p w14:paraId="1C50904C">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根据设备布局位置进行排气筒的优化</w:t>
            </w:r>
          </w:p>
        </w:tc>
      </w:tr>
      <w:tr w14:paraId="493A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Merge w:val="continue"/>
            <w:vAlign w:val="center"/>
          </w:tcPr>
          <w:p w14:paraId="3F08E031">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215" w:type="pct"/>
            <w:vAlign w:val="center"/>
          </w:tcPr>
          <w:p w14:paraId="6107E903">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5. 排气筒高度降低10%及以上。</w:t>
            </w:r>
          </w:p>
        </w:tc>
        <w:tc>
          <w:tcPr>
            <w:tcW w:w="1062" w:type="pct"/>
            <w:vAlign w:val="center"/>
          </w:tcPr>
          <w:p w14:paraId="038D7ED2">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15m高排气筒</w:t>
            </w:r>
          </w:p>
        </w:tc>
        <w:tc>
          <w:tcPr>
            <w:tcW w:w="916" w:type="pct"/>
            <w:vAlign w:val="center"/>
          </w:tcPr>
          <w:p w14:paraId="3873AC4C">
            <w:pPr>
              <w:widowControl/>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与环评一致</w:t>
            </w:r>
          </w:p>
        </w:tc>
        <w:tc>
          <w:tcPr>
            <w:tcW w:w="620" w:type="pct"/>
            <w:vAlign w:val="center"/>
          </w:tcPr>
          <w:p w14:paraId="40D0192C">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不属于重大变动</w:t>
            </w:r>
          </w:p>
        </w:tc>
        <w:tc>
          <w:tcPr>
            <w:tcW w:w="589" w:type="pct"/>
            <w:vAlign w:val="center"/>
          </w:tcPr>
          <w:p w14:paraId="42815542">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c>
          <w:tcPr>
            <w:tcW w:w="375" w:type="pct"/>
            <w:vAlign w:val="center"/>
          </w:tcPr>
          <w:p w14:paraId="729178F2">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r>
      <w:tr w14:paraId="0CB6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Merge w:val="continue"/>
            <w:vAlign w:val="center"/>
          </w:tcPr>
          <w:p w14:paraId="5089A030">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215" w:type="pct"/>
            <w:vAlign w:val="center"/>
          </w:tcPr>
          <w:p w14:paraId="23DA0002">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6. 新增废水排放口；废水排放去向由间接排放改为直接排放； </w:t>
            </w:r>
          </w:p>
          <w:p w14:paraId="0ED3DEB0">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直接排放口位置变化导致不利环境影响加重。</w:t>
            </w:r>
          </w:p>
          <w:p w14:paraId="06F95F90">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062" w:type="pct"/>
            <w:vAlign w:val="center"/>
          </w:tcPr>
          <w:p w14:paraId="7D6920C5">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废水依托现有厂区内的污水处理系统，经处理达标后纳管排放</w:t>
            </w:r>
          </w:p>
          <w:p w14:paraId="5B8886AC">
            <w:pPr>
              <w:widowControl/>
              <w:spacing w:line="240" w:lineRule="auto"/>
              <w:ind w:firstLine="0" w:firstLineChars="0"/>
              <w:jc w:val="center"/>
              <w:rPr>
                <w:rFonts w:ascii="Times New Roman" w:hAnsi="Times New Roman" w:eastAsia="宋体" w:cs="Times New Roman"/>
                <w:color w:val="auto"/>
                <w:kern w:val="0"/>
                <w:sz w:val="21"/>
                <w:szCs w:val="21"/>
              </w:rPr>
            </w:pPr>
          </w:p>
        </w:tc>
        <w:tc>
          <w:tcPr>
            <w:tcW w:w="916" w:type="pct"/>
            <w:vAlign w:val="center"/>
          </w:tcPr>
          <w:p w14:paraId="701F1E0A">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与环评一致</w:t>
            </w:r>
          </w:p>
        </w:tc>
        <w:tc>
          <w:tcPr>
            <w:tcW w:w="620" w:type="pct"/>
            <w:vAlign w:val="center"/>
          </w:tcPr>
          <w:p w14:paraId="358BEE28">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不属于重大变动</w:t>
            </w:r>
          </w:p>
        </w:tc>
        <w:tc>
          <w:tcPr>
            <w:tcW w:w="589" w:type="pct"/>
            <w:vAlign w:val="center"/>
          </w:tcPr>
          <w:p w14:paraId="706C16B6">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375" w:type="pct"/>
            <w:vAlign w:val="center"/>
          </w:tcPr>
          <w:p w14:paraId="418FBA29">
            <w:pPr>
              <w:widowControl/>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w:t>
            </w:r>
          </w:p>
        </w:tc>
      </w:tr>
      <w:tr w14:paraId="761C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7" w:type="pct"/>
            <w:vMerge w:val="continue"/>
            <w:vAlign w:val="center"/>
          </w:tcPr>
          <w:p w14:paraId="20C03D2C">
            <w:pPr>
              <w:widowControl/>
              <w:spacing w:line="240" w:lineRule="auto"/>
              <w:ind w:firstLine="0" w:firstLineChars="0"/>
              <w:jc w:val="center"/>
              <w:rPr>
                <w:rFonts w:ascii="Times New Roman" w:hAnsi="Times New Roman" w:eastAsia="宋体" w:cs="Times New Roman"/>
                <w:color w:val="auto"/>
                <w:kern w:val="0"/>
                <w:sz w:val="21"/>
                <w:szCs w:val="21"/>
              </w:rPr>
            </w:pPr>
          </w:p>
        </w:tc>
        <w:tc>
          <w:tcPr>
            <w:tcW w:w="1215" w:type="pct"/>
            <w:vAlign w:val="center"/>
          </w:tcPr>
          <w:p w14:paraId="64B1934A">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7. 危险废物处置方式由外委改为自行处置或处置方式变化导致不利环境影响加重。</w:t>
            </w:r>
          </w:p>
        </w:tc>
        <w:tc>
          <w:tcPr>
            <w:tcW w:w="1062" w:type="pct"/>
            <w:vAlign w:val="center"/>
          </w:tcPr>
          <w:p w14:paraId="74CDCA99">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危险废物委外处置</w:t>
            </w:r>
          </w:p>
        </w:tc>
        <w:tc>
          <w:tcPr>
            <w:tcW w:w="916" w:type="pct"/>
            <w:vAlign w:val="center"/>
          </w:tcPr>
          <w:p w14:paraId="185334DE">
            <w:pPr>
              <w:widowControl/>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与环评一致</w:t>
            </w:r>
          </w:p>
        </w:tc>
        <w:tc>
          <w:tcPr>
            <w:tcW w:w="620" w:type="pct"/>
            <w:vAlign w:val="center"/>
          </w:tcPr>
          <w:p w14:paraId="2245284A">
            <w:pPr>
              <w:spacing w:line="240" w:lineRule="auto"/>
              <w:ind w:firstLine="0" w:firstLineChars="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不属于重大变动</w:t>
            </w:r>
          </w:p>
        </w:tc>
        <w:tc>
          <w:tcPr>
            <w:tcW w:w="589" w:type="pct"/>
            <w:vAlign w:val="center"/>
          </w:tcPr>
          <w:p w14:paraId="7FC061FC">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c>
          <w:tcPr>
            <w:tcW w:w="375" w:type="pct"/>
            <w:vAlign w:val="center"/>
          </w:tcPr>
          <w:p w14:paraId="203CB2FE">
            <w:pPr>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r>
    </w:tbl>
    <w:p w14:paraId="58A3A5A6">
      <w:pPr>
        <w:adjustRightInd w:val="0"/>
        <w:snapToGrid w:val="0"/>
        <w:spacing w:line="520" w:lineRule="exact"/>
        <w:ind w:firstLine="480"/>
        <w:rPr>
          <w:rFonts w:ascii="Times New Roman" w:hAnsi="Times New Roman" w:eastAsia="宋体" w:cs="Times New Roman"/>
          <w:color w:val="auto"/>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9AB4">
    <w:pPr>
      <w:pStyle w:val="11"/>
      <w:ind w:firstLine="360"/>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BB9E">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FED2">
    <w:pPr>
      <w:pStyle w:val="11"/>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F397">
    <w:pPr>
      <w:pStyle w:val="11"/>
      <w:ind w:firstLine="360"/>
      <w:jc w:val="cen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691540"/>
    </w:sdtPr>
    <w:sdtEndPr>
      <w:rPr>
        <w:rFonts w:ascii="Times New Roman" w:hAnsi="Times New Roman" w:cs="Times New Roman"/>
      </w:rPr>
    </w:sdtEndPr>
    <w:sdtContent>
      <w:p w14:paraId="59193F16">
        <w:pPr>
          <w:pStyle w:val="11"/>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48</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1154C">
    <w:pPr>
      <w:pStyle w:val="12"/>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059EB">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83AC">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C2985"/>
    <w:multiLevelType w:val="singleLevel"/>
    <w:tmpl w:val="312C298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ZDJkOTI4NGJlNWU4MTcxOTJkMTNlMjJkOWZkOTIifQ=="/>
  </w:docVars>
  <w:rsids>
    <w:rsidRoot w:val="00E80596"/>
    <w:rsid w:val="00070E67"/>
    <w:rsid w:val="000767FB"/>
    <w:rsid w:val="00082C34"/>
    <w:rsid w:val="000A3F4A"/>
    <w:rsid w:val="000B367A"/>
    <w:rsid w:val="000C5C22"/>
    <w:rsid w:val="000F61B3"/>
    <w:rsid w:val="00121A3E"/>
    <w:rsid w:val="001267BD"/>
    <w:rsid w:val="0014453B"/>
    <w:rsid w:val="00160805"/>
    <w:rsid w:val="00161F45"/>
    <w:rsid w:val="001C0F4B"/>
    <w:rsid w:val="001E7BAE"/>
    <w:rsid w:val="00213196"/>
    <w:rsid w:val="0022624C"/>
    <w:rsid w:val="00232AEB"/>
    <w:rsid w:val="00245EB9"/>
    <w:rsid w:val="00271567"/>
    <w:rsid w:val="002A140D"/>
    <w:rsid w:val="002C2B48"/>
    <w:rsid w:val="002E7024"/>
    <w:rsid w:val="00303816"/>
    <w:rsid w:val="00332635"/>
    <w:rsid w:val="00350DDD"/>
    <w:rsid w:val="0039292C"/>
    <w:rsid w:val="00394195"/>
    <w:rsid w:val="003F6D39"/>
    <w:rsid w:val="00401C6F"/>
    <w:rsid w:val="00403574"/>
    <w:rsid w:val="00423CDE"/>
    <w:rsid w:val="00430959"/>
    <w:rsid w:val="004367CF"/>
    <w:rsid w:val="004C4EA6"/>
    <w:rsid w:val="004D703D"/>
    <w:rsid w:val="004E4329"/>
    <w:rsid w:val="00506BCA"/>
    <w:rsid w:val="00527FA5"/>
    <w:rsid w:val="0055387B"/>
    <w:rsid w:val="00557D0E"/>
    <w:rsid w:val="005661B6"/>
    <w:rsid w:val="00593C56"/>
    <w:rsid w:val="005B2302"/>
    <w:rsid w:val="005B51E6"/>
    <w:rsid w:val="00625863"/>
    <w:rsid w:val="00685EB9"/>
    <w:rsid w:val="006C077C"/>
    <w:rsid w:val="006E0CF1"/>
    <w:rsid w:val="006F064C"/>
    <w:rsid w:val="00710A30"/>
    <w:rsid w:val="0071488E"/>
    <w:rsid w:val="00740DEC"/>
    <w:rsid w:val="00751761"/>
    <w:rsid w:val="00754785"/>
    <w:rsid w:val="00766E0E"/>
    <w:rsid w:val="00776D9F"/>
    <w:rsid w:val="00781C77"/>
    <w:rsid w:val="007C6A24"/>
    <w:rsid w:val="007D27EC"/>
    <w:rsid w:val="007E6070"/>
    <w:rsid w:val="00812E10"/>
    <w:rsid w:val="00861EC3"/>
    <w:rsid w:val="00894AA3"/>
    <w:rsid w:val="008D6958"/>
    <w:rsid w:val="008E7111"/>
    <w:rsid w:val="009001FD"/>
    <w:rsid w:val="00912D73"/>
    <w:rsid w:val="009360A1"/>
    <w:rsid w:val="00942F3D"/>
    <w:rsid w:val="00950918"/>
    <w:rsid w:val="009545D4"/>
    <w:rsid w:val="00966715"/>
    <w:rsid w:val="009B5575"/>
    <w:rsid w:val="009E152C"/>
    <w:rsid w:val="009F24F7"/>
    <w:rsid w:val="00A117F3"/>
    <w:rsid w:val="00A47D4D"/>
    <w:rsid w:val="00A47FE3"/>
    <w:rsid w:val="00A6416C"/>
    <w:rsid w:val="00A806EC"/>
    <w:rsid w:val="00AE0A99"/>
    <w:rsid w:val="00B15AAE"/>
    <w:rsid w:val="00B275C7"/>
    <w:rsid w:val="00B3190A"/>
    <w:rsid w:val="00B579FA"/>
    <w:rsid w:val="00B57A84"/>
    <w:rsid w:val="00B627E5"/>
    <w:rsid w:val="00B73416"/>
    <w:rsid w:val="00B827C7"/>
    <w:rsid w:val="00B95341"/>
    <w:rsid w:val="00BB05E8"/>
    <w:rsid w:val="00BD1C89"/>
    <w:rsid w:val="00C17434"/>
    <w:rsid w:val="00C509A7"/>
    <w:rsid w:val="00C83E48"/>
    <w:rsid w:val="00C84D43"/>
    <w:rsid w:val="00CA009E"/>
    <w:rsid w:val="00CB05A2"/>
    <w:rsid w:val="00CC0D73"/>
    <w:rsid w:val="00CE164F"/>
    <w:rsid w:val="00CE6FAF"/>
    <w:rsid w:val="00D24E78"/>
    <w:rsid w:val="00D278D9"/>
    <w:rsid w:val="00D87C9E"/>
    <w:rsid w:val="00D96B9A"/>
    <w:rsid w:val="00E21405"/>
    <w:rsid w:val="00E360B2"/>
    <w:rsid w:val="00E42E48"/>
    <w:rsid w:val="00E43E82"/>
    <w:rsid w:val="00E443AB"/>
    <w:rsid w:val="00E7591E"/>
    <w:rsid w:val="00E80596"/>
    <w:rsid w:val="00E814D8"/>
    <w:rsid w:val="00EB52CF"/>
    <w:rsid w:val="00EB5705"/>
    <w:rsid w:val="00EC23FF"/>
    <w:rsid w:val="00ED4351"/>
    <w:rsid w:val="00EF3955"/>
    <w:rsid w:val="00F05BD5"/>
    <w:rsid w:val="00F20F97"/>
    <w:rsid w:val="00F4137A"/>
    <w:rsid w:val="00F6621F"/>
    <w:rsid w:val="00FA1DEF"/>
    <w:rsid w:val="00FC7290"/>
    <w:rsid w:val="00FE2FDC"/>
    <w:rsid w:val="00FE3F86"/>
    <w:rsid w:val="00FF7DF3"/>
    <w:rsid w:val="01B91D0C"/>
    <w:rsid w:val="03837CB6"/>
    <w:rsid w:val="04784101"/>
    <w:rsid w:val="04DF7408"/>
    <w:rsid w:val="06417867"/>
    <w:rsid w:val="06F7130D"/>
    <w:rsid w:val="07A717D2"/>
    <w:rsid w:val="0A652A31"/>
    <w:rsid w:val="0AF45909"/>
    <w:rsid w:val="0C2C1716"/>
    <w:rsid w:val="0D8376BA"/>
    <w:rsid w:val="0E19600D"/>
    <w:rsid w:val="133A1F33"/>
    <w:rsid w:val="14EF6168"/>
    <w:rsid w:val="16365D36"/>
    <w:rsid w:val="18CC3148"/>
    <w:rsid w:val="1A5D1977"/>
    <w:rsid w:val="1B777B11"/>
    <w:rsid w:val="1F9D6372"/>
    <w:rsid w:val="20651585"/>
    <w:rsid w:val="227B26D3"/>
    <w:rsid w:val="245A009C"/>
    <w:rsid w:val="245D7763"/>
    <w:rsid w:val="27FD02F5"/>
    <w:rsid w:val="2A1B59B2"/>
    <w:rsid w:val="2BF22366"/>
    <w:rsid w:val="2F0654AC"/>
    <w:rsid w:val="2FFA3F13"/>
    <w:rsid w:val="315A40C3"/>
    <w:rsid w:val="31993E7B"/>
    <w:rsid w:val="32476D3D"/>
    <w:rsid w:val="329500D8"/>
    <w:rsid w:val="3454129D"/>
    <w:rsid w:val="34F96D29"/>
    <w:rsid w:val="358F2A89"/>
    <w:rsid w:val="3DF15B63"/>
    <w:rsid w:val="3FF83425"/>
    <w:rsid w:val="42961F8E"/>
    <w:rsid w:val="44F22AFF"/>
    <w:rsid w:val="469E1A55"/>
    <w:rsid w:val="48F31B67"/>
    <w:rsid w:val="4A5B4CDC"/>
    <w:rsid w:val="4B3223A6"/>
    <w:rsid w:val="4B4D45E7"/>
    <w:rsid w:val="4C753D5E"/>
    <w:rsid w:val="4C9E7F31"/>
    <w:rsid w:val="4EB250E6"/>
    <w:rsid w:val="4F4D02DD"/>
    <w:rsid w:val="5022476E"/>
    <w:rsid w:val="51534436"/>
    <w:rsid w:val="55E839B4"/>
    <w:rsid w:val="5B9067AF"/>
    <w:rsid w:val="5BBF3BA5"/>
    <w:rsid w:val="5DB42C29"/>
    <w:rsid w:val="5DC32E6C"/>
    <w:rsid w:val="5F0A53E3"/>
    <w:rsid w:val="61552DE3"/>
    <w:rsid w:val="61C803E6"/>
    <w:rsid w:val="66660838"/>
    <w:rsid w:val="6799058A"/>
    <w:rsid w:val="6A4E7F61"/>
    <w:rsid w:val="6C737A66"/>
    <w:rsid w:val="6EB74327"/>
    <w:rsid w:val="6F057709"/>
    <w:rsid w:val="6FE836A5"/>
    <w:rsid w:val="7254168F"/>
    <w:rsid w:val="72F24B59"/>
    <w:rsid w:val="75596F28"/>
    <w:rsid w:val="77185C44"/>
    <w:rsid w:val="7A9B653F"/>
    <w:rsid w:val="7AB61975"/>
    <w:rsid w:val="7C3D3992"/>
    <w:rsid w:val="7C5F78B5"/>
    <w:rsid w:val="7CBB152F"/>
    <w:rsid w:val="7CC95B05"/>
    <w:rsid w:val="7D611BD6"/>
    <w:rsid w:val="7DFD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等线" w:hAnsi="等线" w:eastAsia="等线" w:cs="等线"/>
      <w:color w:val="000000"/>
      <w:kern w:val="2"/>
      <w:sz w:val="24"/>
      <w:szCs w:val="24"/>
      <w:lang w:val="en-US" w:eastAsia="zh-CN" w:bidi="ar-SA"/>
    </w:rPr>
  </w:style>
  <w:style w:type="paragraph" w:styleId="5">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adjustRightInd w:val="0"/>
      <w:spacing w:before="120" w:after="120"/>
      <w:jc w:val="left"/>
      <w:textAlignment w:val="baseline"/>
      <w:outlineLvl w:val="3"/>
    </w:pPr>
    <w:rPr>
      <w:rFonts w:ascii="Arial" w:hAnsi="Arial"/>
      <w:kern w:val="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25"/>
    <w:qFormat/>
    <w:uiPriority w:val="99"/>
    <w:pPr>
      <w:adjustRightInd w:val="0"/>
      <w:snapToGrid w:val="0"/>
      <w:spacing w:line="300" w:lineRule="auto"/>
    </w:pPr>
    <w:rPr>
      <w:rFonts w:ascii="仿宋_GB2312" w:eastAsia="仿宋_GB2312"/>
      <w:sz w:val="28"/>
    </w:rPr>
  </w:style>
  <w:style w:type="paragraph" w:styleId="3">
    <w:name w:val="Body Text First Indent 2"/>
    <w:basedOn w:val="4"/>
    <w:next w:val="1"/>
    <w:link w:val="36"/>
    <w:semiHidden/>
    <w:unhideWhenUsed/>
    <w:qFormat/>
    <w:uiPriority w:val="99"/>
    <w:pPr>
      <w:ind w:firstLine="420"/>
    </w:pPr>
  </w:style>
  <w:style w:type="paragraph" w:styleId="6">
    <w:name w:val="annotation text"/>
    <w:basedOn w:val="1"/>
    <w:link w:val="26"/>
    <w:unhideWhenUsed/>
    <w:qFormat/>
    <w:uiPriority w:val="0"/>
    <w:pPr>
      <w:jc w:val="left"/>
    </w:pPr>
  </w:style>
  <w:style w:type="paragraph" w:styleId="7">
    <w:name w:val="Body Text Indent"/>
    <w:basedOn w:val="1"/>
    <w:link w:val="37"/>
    <w:semiHidden/>
    <w:unhideWhenUsed/>
    <w:qFormat/>
    <w:uiPriority w:val="99"/>
    <w:pPr>
      <w:spacing w:after="120"/>
      <w:ind w:left="420" w:leftChars="200"/>
    </w:pPr>
  </w:style>
  <w:style w:type="paragraph" w:styleId="8">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color w:val="auto"/>
      <w:kern w:val="0"/>
      <w:sz w:val="22"/>
      <w:szCs w:val="22"/>
    </w:rPr>
  </w:style>
  <w:style w:type="paragraph" w:styleId="9">
    <w:name w:val="Plain Text"/>
    <w:basedOn w:val="1"/>
    <w:link w:val="38"/>
    <w:unhideWhenUsed/>
    <w:qFormat/>
    <w:uiPriority w:val="99"/>
    <w:rPr>
      <w:rFonts w:ascii="宋体" w:hAnsi="Courier New"/>
    </w:rPr>
  </w:style>
  <w:style w:type="paragraph" w:styleId="10">
    <w:name w:val="Balloon Text"/>
    <w:basedOn w:val="1"/>
    <w:link w:val="28"/>
    <w:semiHidden/>
    <w:unhideWhenUsed/>
    <w:qFormat/>
    <w:uiPriority w:val="99"/>
    <w:pPr>
      <w:spacing w:line="240" w:lineRule="auto"/>
    </w:pPr>
    <w:rPr>
      <w:sz w:val="18"/>
      <w:szCs w:val="18"/>
    </w:rPr>
  </w:style>
  <w:style w:type="paragraph" w:styleId="11">
    <w:name w:val="footer"/>
    <w:basedOn w:val="1"/>
    <w:link w:val="35"/>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color w:val="auto"/>
      <w:kern w:val="0"/>
      <w:sz w:val="22"/>
      <w:szCs w:val="22"/>
    </w:rPr>
  </w:style>
  <w:style w:type="paragraph" w:styleId="14">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color w:val="auto"/>
      <w:kern w:val="0"/>
      <w:sz w:val="22"/>
      <w:szCs w:val="22"/>
    </w:rPr>
  </w:style>
  <w:style w:type="paragraph" w:styleId="15">
    <w:name w:val="Normal (Web)"/>
    <w:basedOn w:val="1"/>
    <w:semiHidden/>
    <w:unhideWhenUsed/>
    <w:qFormat/>
    <w:uiPriority w:val="99"/>
    <w:rPr>
      <w:rFonts w:ascii="Times New Roman" w:hAnsi="Times New Roman" w:cs="Times New Roman"/>
    </w:rPr>
  </w:style>
  <w:style w:type="paragraph" w:styleId="16">
    <w:name w:val="annotation subject"/>
    <w:basedOn w:val="6"/>
    <w:next w:val="6"/>
    <w:link w:val="27"/>
    <w:semiHidden/>
    <w:unhideWhenUsed/>
    <w:qFormat/>
    <w:uiPriority w:val="99"/>
    <w:rPr>
      <w:b/>
      <w:bCs/>
    </w:rPr>
  </w:style>
  <w:style w:type="table" w:styleId="18">
    <w:name w:val="Table Grid"/>
    <w:basedOn w:val="17"/>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unhideWhenUsed/>
    <w:qFormat/>
    <w:uiPriority w:val="0"/>
    <w:rPr>
      <w:sz w:val="21"/>
      <w:szCs w:val="21"/>
    </w:rPr>
  </w:style>
  <w:style w:type="paragraph" w:customStyle="1" w:styleId="22">
    <w:name w:val="0正文"/>
    <w:basedOn w:val="15"/>
    <w:qFormat/>
    <w:uiPriority w:val="0"/>
    <w:pPr>
      <w:widowControl/>
      <w:ind w:firstLine="482"/>
    </w:pPr>
    <w:rPr>
      <w:rFonts w:ascii="等线" w:hAnsi="等线" w:cs="等线"/>
    </w:rPr>
  </w:style>
  <w:style w:type="character" w:customStyle="1" w:styleId="23">
    <w:name w:val="标题 1 字符"/>
    <w:basedOn w:val="19"/>
    <w:link w:val="5"/>
    <w:qFormat/>
    <w:uiPriority w:val="9"/>
    <w:rPr>
      <w:rFonts w:ascii="等线" w:hAnsi="等线" w:eastAsia="等线" w:cs="等线"/>
      <w:b/>
      <w:bCs/>
      <w:color w:val="000000"/>
      <w:kern w:val="44"/>
      <w:sz w:val="44"/>
      <w:szCs w:val="44"/>
    </w:rPr>
  </w:style>
  <w:style w:type="paragraph" w:customStyle="1" w:styleId="24">
    <w:name w:val="TOC 标题1"/>
    <w:basedOn w:val="5"/>
    <w:next w:val="1"/>
    <w:qFormat/>
    <w:uiPriority w:val="39"/>
    <w:pPr>
      <w:widowControl/>
      <w:spacing w:before="240" w:after="0" w:line="259" w:lineRule="auto"/>
      <w:ind w:firstLine="0" w:firstLineChars="0"/>
      <w:jc w:val="left"/>
      <w:outlineLvl w:val="9"/>
    </w:pPr>
    <w:rPr>
      <w:rFonts w:ascii="Calibri" w:hAnsi="Calibri" w:eastAsia="Calibri"/>
      <w:b w:val="0"/>
      <w:bCs w:val="0"/>
      <w:color w:val="2F5496"/>
      <w:kern w:val="0"/>
      <w:sz w:val="32"/>
      <w:szCs w:val="32"/>
    </w:rPr>
  </w:style>
  <w:style w:type="character" w:customStyle="1" w:styleId="25">
    <w:name w:val="正文缩进 字符"/>
    <w:link w:val="2"/>
    <w:qFormat/>
    <w:uiPriority w:val="0"/>
    <w:rPr>
      <w:rFonts w:ascii="仿宋_GB2312" w:hAnsi="等线" w:eastAsia="仿宋_GB2312" w:cs="等线"/>
      <w:color w:val="000000"/>
      <w:sz w:val="28"/>
      <w:szCs w:val="24"/>
    </w:rPr>
  </w:style>
  <w:style w:type="character" w:customStyle="1" w:styleId="26">
    <w:name w:val="批注文字 字符"/>
    <w:basedOn w:val="19"/>
    <w:link w:val="6"/>
    <w:qFormat/>
    <w:uiPriority w:val="0"/>
    <w:rPr>
      <w:rFonts w:ascii="等线" w:hAnsi="等线" w:eastAsia="等线" w:cs="等线"/>
      <w:color w:val="000000"/>
      <w:sz w:val="24"/>
      <w:szCs w:val="24"/>
    </w:rPr>
  </w:style>
  <w:style w:type="character" w:customStyle="1" w:styleId="27">
    <w:name w:val="批注主题 字符"/>
    <w:basedOn w:val="26"/>
    <w:link w:val="16"/>
    <w:semiHidden/>
    <w:qFormat/>
    <w:uiPriority w:val="99"/>
    <w:rPr>
      <w:rFonts w:ascii="等线" w:hAnsi="等线" w:eastAsia="等线" w:cs="等线"/>
      <w:b/>
      <w:bCs/>
      <w:color w:val="000000"/>
      <w:sz w:val="24"/>
      <w:szCs w:val="24"/>
    </w:rPr>
  </w:style>
  <w:style w:type="character" w:customStyle="1" w:styleId="28">
    <w:name w:val="批注框文本 字符"/>
    <w:basedOn w:val="19"/>
    <w:link w:val="10"/>
    <w:semiHidden/>
    <w:qFormat/>
    <w:uiPriority w:val="99"/>
    <w:rPr>
      <w:rFonts w:ascii="等线" w:hAnsi="等线" w:eastAsia="等线" w:cs="等线"/>
      <w:color w:val="000000"/>
      <w:sz w:val="18"/>
      <w:szCs w:val="18"/>
    </w:rPr>
  </w:style>
  <w:style w:type="paragraph" w:customStyle="1" w:styleId="29">
    <w:name w:val="正文2"/>
    <w:basedOn w:val="1"/>
    <w:qFormat/>
    <w:uiPriority w:val="0"/>
    <w:pPr>
      <w:adjustRightInd w:val="0"/>
      <w:snapToGrid w:val="0"/>
      <w:spacing w:line="440" w:lineRule="atLeast"/>
      <w:ind w:firstLine="567" w:firstLineChars="0"/>
    </w:pPr>
    <w:rPr>
      <w:rFonts w:ascii="Times New Roman" w:hAnsi="Times New Roman" w:eastAsia="宋体" w:cs="Times New Roman"/>
      <w:color w:val="auto"/>
    </w:rPr>
  </w:style>
  <w:style w:type="paragraph" w:customStyle="1" w:styleId="30">
    <w:name w:val="简单回函地址"/>
    <w:basedOn w:val="1"/>
    <w:qFormat/>
    <w:uiPriority w:val="0"/>
    <w:pPr>
      <w:spacing w:line="240" w:lineRule="auto"/>
      <w:ind w:firstLine="0" w:firstLineChars="0"/>
    </w:pPr>
    <w:rPr>
      <w:rFonts w:ascii="Times New Roman" w:hAnsi="Times New Roman" w:eastAsia="宋体" w:cs="Times New Roman"/>
      <w:color w:val="auto"/>
      <w:sz w:val="21"/>
      <w:szCs w:val="21"/>
    </w:rPr>
  </w:style>
  <w:style w:type="paragraph" w:customStyle="1" w:styleId="31">
    <w:name w:val="a"/>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auto"/>
      <w:kern w:val="0"/>
    </w:rPr>
  </w:style>
  <w:style w:type="paragraph" w:customStyle="1" w:styleId="32">
    <w:name w:val="表格正文"/>
    <w:basedOn w:val="1"/>
    <w:qFormat/>
    <w:uiPriority w:val="0"/>
    <w:pPr>
      <w:spacing w:line="360" w:lineRule="exact"/>
      <w:ind w:firstLine="0" w:firstLineChars="0"/>
      <w:jc w:val="center"/>
    </w:pPr>
    <w:rPr>
      <w:rFonts w:ascii="Times New Roman" w:hAnsi="Times New Roman" w:eastAsia="宋体" w:cs="Calibri"/>
      <w:color w:val="auto"/>
      <w:sz w:val="21"/>
      <w:szCs w:val="21"/>
    </w:rPr>
  </w:style>
  <w:style w:type="table" w:customStyle="1" w:styleId="33">
    <w:name w:val="网格型1"/>
    <w:basedOn w:val="17"/>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页眉 字符"/>
    <w:basedOn w:val="19"/>
    <w:link w:val="12"/>
    <w:qFormat/>
    <w:uiPriority w:val="99"/>
    <w:rPr>
      <w:rFonts w:ascii="等线" w:hAnsi="等线" w:eastAsia="等线" w:cs="等线"/>
      <w:color w:val="000000"/>
      <w:sz w:val="18"/>
      <w:szCs w:val="18"/>
    </w:rPr>
  </w:style>
  <w:style w:type="character" w:customStyle="1" w:styleId="35">
    <w:name w:val="页脚 字符"/>
    <w:basedOn w:val="19"/>
    <w:link w:val="11"/>
    <w:qFormat/>
    <w:uiPriority w:val="99"/>
    <w:rPr>
      <w:rFonts w:ascii="等线" w:hAnsi="等线" w:eastAsia="等线" w:cs="等线"/>
      <w:color w:val="000000"/>
      <w:sz w:val="18"/>
      <w:szCs w:val="18"/>
    </w:rPr>
  </w:style>
  <w:style w:type="character" w:customStyle="1" w:styleId="36">
    <w:name w:val="正文文本首行缩进 2 字符"/>
    <w:basedOn w:val="37"/>
    <w:link w:val="3"/>
    <w:qFormat/>
    <w:uiPriority w:val="0"/>
    <w:rPr>
      <w:kern w:val="2"/>
      <w:sz w:val="21"/>
      <w:szCs w:val="24"/>
    </w:rPr>
  </w:style>
  <w:style w:type="character" w:customStyle="1" w:styleId="37">
    <w:name w:val="正文文本缩进 字符"/>
    <w:basedOn w:val="19"/>
    <w:link w:val="7"/>
    <w:qFormat/>
    <w:uiPriority w:val="0"/>
    <w:rPr>
      <w:kern w:val="2"/>
      <w:sz w:val="21"/>
      <w:szCs w:val="24"/>
    </w:rPr>
  </w:style>
  <w:style w:type="character" w:customStyle="1" w:styleId="38">
    <w:name w:val="纯文本 字符"/>
    <w:basedOn w:val="19"/>
    <w:link w:val="9"/>
    <w:qFormat/>
    <w:uiPriority w:val="0"/>
    <w:rPr>
      <w:rFonts w:hint="eastAsia" w:ascii="宋体" w:hAnsi="Courier New" w:eastAsia="宋体" w:cs="Courier New"/>
      <w:kern w:val="2"/>
      <w:sz w:val="21"/>
      <w:szCs w:val="24"/>
    </w:rPr>
  </w:style>
  <w:style w:type="paragraph" w:styleId="39">
    <w:name w:val="List Paragraph"/>
    <w:basedOn w:val="1"/>
    <w:qFormat/>
    <w:uiPriority w:val="99"/>
    <w:pPr>
      <w:ind w:firstLine="420"/>
    </w:pPr>
  </w:style>
  <w:style w:type="paragraph" w:customStyle="1" w:styleId="40">
    <w:name w:val="样式 正文01 + Times New Roman 首行缩进:  2 字符"/>
    <w:basedOn w:val="41"/>
    <w:qFormat/>
    <w:uiPriority w:val="0"/>
    <w:rPr>
      <w:rFonts w:ascii="Calibri" w:hAnsi="Calibri" w:cs="宋体"/>
    </w:rPr>
  </w:style>
  <w:style w:type="paragraph" w:customStyle="1" w:styleId="41">
    <w:name w:val="正文01"/>
    <w:basedOn w:val="1"/>
    <w:qFormat/>
    <w:uiPriority w:val="0"/>
    <w:pPr>
      <w:spacing w:before="60" w:line="460" w:lineRule="exact"/>
    </w:pPr>
    <w:rPr>
      <w:rFonts w:ascii="Times New Roman" w:hAnsi="Times New Roman" w:eastAsia="宋体" w:cs="Times New Roman"/>
      <w:kern w:val="0"/>
    </w:rPr>
  </w:style>
  <w:style w:type="paragraph" w:customStyle="1" w:styleId="42">
    <w:name w:val="级别表格里目录"/>
    <w:basedOn w:val="1"/>
    <w:autoRedefine/>
    <w:qFormat/>
    <w:uiPriority w:val="0"/>
    <w:pPr>
      <w:widowControl/>
      <w:spacing w:line="330" w:lineRule="exact"/>
      <w:ind w:left="-107" w:leftChars="-51" w:right="-97" w:rightChars="-46"/>
      <w:jc w:val="center"/>
    </w:pPr>
    <w:rPr>
      <w:rFonts w:ascii="Times New Roman" w:hAnsi="Times New Roman" w:eastAsia="宋体" w:cs="Times New Roman"/>
      <w:spacing w:val="12"/>
      <w:kern w:val="0"/>
      <w:sz w:val="18"/>
      <w:szCs w:val="18"/>
    </w:rPr>
  </w:style>
  <w:style w:type="paragraph" w:customStyle="1" w:styleId="43">
    <w:name w:val="表格1"/>
    <w:basedOn w:val="1"/>
    <w:qFormat/>
    <w:uiPriority w:val="0"/>
    <w:pPr>
      <w:widowControl/>
      <w:jc w:val="left"/>
    </w:pPr>
    <w:rPr>
      <w:rFonts w:ascii="Times New Roman" w:hAnsi="Times New Roman" w:eastAsia="宋体" w:cs="Times New Roman"/>
    </w:rPr>
  </w:style>
  <w:style w:type="paragraph" w:customStyle="1" w:styleId="44">
    <w:name w:val="表格001"/>
    <w:basedOn w:val="1"/>
    <w:qFormat/>
    <w:uiPriority w:val="0"/>
    <w:pPr>
      <w:widowControl/>
      <w:jc w:val="center"/>
    </w:pPr>
    <w:rPr>
      <w:rFonts w:ascii="Times New Roman" w:hAnsi="Times New Roman" w:eastAsia="宋体" w:cs="Times New Roman"/>
      <w:szCs w:val="20"/>
    </w:rPr>
  </w:style>
  <w:style w:type="character" w:customStyle="1" w:styleId="45">
    <w:name w:val="font61"/>
    <w:basedOn w:val="19"/>
    <w:qFormat/>
    <w:uiPriority w:val="0"/>
    <w:rPr>
      <w:rFonts w:hint="default" w:ascii="Times New Roman" w:hAnsi="Times New Roman" w:cs="Times New Roman"/>
      <w:color w:val="000000"/>
      <w:sz w:val="18"/>
      <w:szCs w:val="18"/>
      <w:u w:val="none"/>
    </w:rPr>
  </w:style>
  <w:style w:type="character" w:customStyle="1" w:styleId="46">
    <w:name w:val="font51"/>
    <w:basedOn w:val="19"/>
    <w:qFormat/>
    <w:uiPriority w:val="0"/>
    <w:rPr>
      <w:rFonts w:hint="default" w:ascii="Times New Roman" w:hAnsi="Times New Roman" w:cs="Times New Roman"/>
      <w:color w:val="000000"/>
      <w:sz w:val="18"/>
      <w:szCs w:val="18"/>
      <w:u w:val="none"/>
    </w:rPr>
  </w:style>
  <w:style w:type="paragraph" w:customStyle="1" w:styleId="47">
    <w:name w:val="表格标题"/>
    <w:basedOn w:val="1"/>
    <w:qFormat/>
    <w:uiPriority w:val="0"/>
    <w:pPr>
      <w:spacing w:before="60" w:line="460" w:lineRule="exact"/>
      <w:jc w:val="center"/>
    </w:pPr>
  </w:style>
  <w:style w:type="paragraph" w:customStyle="1" w:styleId="48">
    <w:name w:val="样式8"/>
    <w:basedOn w:val="1"/>
    <w:qFormat/>
    <w:uiPriority w:val="0"/>
    <w:pPr>
      <w:spacing w:before="156" w:beforeLines="50" w:after="156" w:afterLines="50" w:line="500" w:lineRule="exact"/>
      <w:jc w:val="center"/>
      <w:outlineLvl w:val="0"/>
    </w:pPr>
    <w:rPr>
      <w:rFonts w:ascii="Times New Roman" w:hAnsi="Times New Roman"/>
      <w:b/>
      <w:color w:val="auto"/>
      <w:kern w:val="0"/>
      <w:sz w:val="28"/>
      <w:szCs w:val="28"/>
    </w:rPr>
  </w:style>
  <w:style w:type="paragraph" w:customStyle="1" w:styleId="49">
    <w:name w:val="一级标题"/>
    <w:basedOn w:val="1"/>
    <w:qFormat/>
    <w:uiPriority w:val="0"/>
    <w:pPr>
      <w:widowControl/>
      <w:spacing w:before="60" w:line="400" w:lineRule="exact"/>
      <w:jc w:val="left"/>
      <w:outlineLvl w:val="0"/>
    </w:pPr>
    <w:rPr>
      <w:rFonts w:ascii="Arial" w:hAnsi="Arial" w:eastAsia="宋体" w:cs="Arial"/>
      <w:b/>
      <w:sz w:val="32"/>
    </w:rPr>
  </w:style>
  <w:style w:type="character" w:customStyle="1" w:styleId="50">
    <w:name w:val="font41"/>
    <w:basedOn w:val="19"/>
    <w:qFormat/>
    <w:uiPriority w:val="0"/>
    <w:rPr>
      <w:rFonts w:hint="eastAsia" w:ascii="宋体" w:hAnsi="宋体" w:eastAsia="宋体" w:cs="宋体"/>
      <w:color w:val="000000"/>
      <w:sz w:val="20"/>
      <w:szCs w:val="20"/>
      <w:u w:val="none"/>
    </w:rPr>
  </w:style>
  <w:style w:type="character" w:customStyle="1" w:styleId="51">
    <w:name w:val="font81"/>
    <w:basedOn w:val="19"/>
    <w:qFormat/>
    <w:uiPriority w:val="0"/>
    <w:rPr>
      <w:rFonts w:hint="eastAsia" w:ascii="宋体" w:hAnsi="宋体" w:eastAsia="宋体" w:cs="宋体"/>
      <w:color w:val="000000"/>
      <w:sz w:val="20"/>
      <w:szCs w:val="20"/>
      <w:u w:val="none"/>
    </w:rPr>
  </w:style>
  <w:style w:type="character" w:customStyle="1" w:styleId="52">
    <w:name w:val="font21"/>
    <w:basedOn w:val="19"/>
    <w:qFormat/>
    <w:uiPriority w:val="0"/>
    <w:rPr>
      <w:rFonts w:hint="default" w:ascii="Times New Roman" w:hAnsi="Times New Roman" w:cs="Times New Roman"/>
      <w:color w:val="000000"/>
      <w:sz w:val="20"/>
      <w:szCs w:val="20"/>
      <w:u w:val="none"/>
    </w:rPr>
  </w:style>
  <w:style w:type="character" w:customStyle="1" w:styleId="53">
    <w:name w:val="font91"/>
    <w:basedOn w:val="19"/>
    <w:qFormat/>
    <w:uiPriority w:val="0"/>
    <w:rPr>
      <w:rFonts w:hint="default" w:ascii="Times New Roman" w:hAnsi="Times New Roman" w:cs="Times New Roman"/>
      <w:color w:val="000000"/>
      <w:sz w:val="20"/>
      <w:szCs w:val="20"/>
      <w:u w:val="none"/>
      <w:vertAlign w:val="superscript"/>
    </w:rPr>
  </w:style>
  <w:style w:type="character" w:customStyle="1" w:styleId="54">
    <w:name w:val="font11"/>
    <w:basedOn w:val="19"/>
    <w:qFormat/>
    <w:uiPriority w:val="0"/>
    <w:rPr>
      <w:rFonts w:hint="default" w:ascii="Times New Roman" w:hAnsi="Times New Roman" w:cs="Times New Roman"/>
      <w:color w:val="000000"/>
      <w:sz w:val="20"/>
      <w:szCs w:val="20"/>
      <w:u w:val="none"/>
    </w:rPr>
  </w:style>
  <w:style w:type="character" w:customStyle="1" w:styleId="55">
    <w:name w:val="font101"/>
    <w:basedOn w:val="19"/>
    <w:qFormat/>
    <w:uiPriority w:val="0"/>
    <w:rPr>
      <w:rFonts w:hint="default" w:ascii="Times New Roman" w:hAnsi="Times New Roman" w:cs="Times New Roman"/>
      <w:color w:val="000000"/>
      <w:sz w:val="20"/>
      <w:szCs w:val="20"/>
      <w:u w:val="none"/>
      <w:vertAlign w:val="subscript"/>
    </w:rPr>
  </w:style>
  <w:style w:type="character" w:customStyle="1" w:styleId="56">
    <w:name w:val="font112"/>
    <w:basedOn w:val="19"/>
    <w:qFormat/>
    <w:uiPriority w:val="0"/>
    <w:rPr>
      <w:rFonts w:hint="default" w:ascii="Calibri" w:hAnsi="Calibri" w:cs="Calibri"/>
      <w:color w:val="000000"/>
      <w:sz w:val="21"/>
      <w:szCs w:val="21"/>
      <w:u w:val="none"/>
      <w:vertAlign w:val="subscript"/>
    </w:rPr>
  </w:style>
  <w:style w:type="character" w:customStyle="1" w:styleId="57">
    <w:name w:val="font71"/>
    <w:basedOn w:val="19"/>
    <w:qFormat/>
    <w:uiPriority w:val="0"/>
    <w:rPr>
      <w:rFonts w:hint="default" w:ascii="Times New Roman" w:hAnsi="Times New Roman" w:cs="Times New Roman"/>
      <w:color w:val="000000"/>
      <w:sz w:val="18"/>
      <w:szCs w:val="18"/>
      <w:u w:val="none"/>
      <w:vertAlign w:val="subscript"/>
    </w:rPr>
  </w:style>
  <w:style w:type="character" w:customStyle="1" w:styleId="58">
    <w:name w:val="font31"/>
    <w:basedOn w:val="19"/>
    <w:qFormat/>
    <w:uiPriority w:val="0"/>
    <w:rPr>
      <w:rFonts w:hint="default" w:ascii="Times New Roman" w:hAnsi="Times New Roman" w:cs="Times New Roman"/>
      <w:color w:val="000000"/>
      <w:sz w:val="18"/>
      <w:szCs w:val="18"/>
      <w:u w:val="none"/>
    </w:rPr>
  </w:style>
  <w:style w:type="paragraph" w:customStyle="1" w:styleId="59">
    <w:name w:val="表格中"/>
    <w:basedOn w:val="60"/>
    <w:next w:val="60"/>
    <w:qFormat/>
    <w:uiPriority w:val="0"/>
    <w:pPr>
      <w:spacing w:before="0" w:line="360" w:lineRule="exact"/>
      <w:ind w:firstLine="0" w:firstLineChars="0"/>
      <w:jc w:val="center"/>
    </w:pPr>
    <w:rPr>
      <w:sz w:val="21"/>
      <w:szCs w:val="21"/>
    </w:rPr>
  </w:style>
  <w:style w:type="paragraph" w:customStyle="1" w:styleId="60">
    <w:name w:val="书正文"/>
    <w:qFormat/>
    <w:uiPriority w:val="0"/>
    <w:pPr>
      <w:adjustRightInd w:val="0"/>
      <w:snapToGrid w:val="0"/>
      <w:spacing w:before="60" w:line="460" w:lineRule="exact"/>
      <w:ind w:firstLine="200" w:firstLineChars="200"/>
      <w:jc w:val="both"/>
    </w:pPr>
    <w:rPr>
      <w:rFonts w:ascii="Arial" w:hAnsi="Arial" w:eastAsia="宋体" w:cs="Arial"/>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1075</Words>
  <Characters>1247</Characters>
  <Lines>269</Lines>
  <Paragraphs>75</Paragraphs>
  <TotalTime>2</TotalTime>
  <ScaleCrop>false</ScaleCrop>
  <LinksUpToDate>false</LinksUpToDate>
  <CharactersWithSpaces>1298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2024-12-02T03:06:00Z</dcterms:created>
  <dc:creator>admin</dc:creator>
  <cp:lastModifiedBy>zHu</cp:lastModifiedBy>
  <dcterms:modified xsi:type="dcterms:W3CDTF">2025-04-24T09:23:08Z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730B1EFA68DF4E62915D64180DEE435C_13</vt:lpwstr>
  </property>
  <property fmtid="{D5CDD505-2E9C-101B-9397-08002B2CF9AE}" pid="4" name="KSOTemplateDocerSaveRecord">
    <vt:lpwstr>eyJoZGlkIjoiZTgwYzk5ZTk0M2UzMjE4NTI4YWExZDZiY2M3M2RhNDEiLCJ1c2VySWQiOiIyMDA0OTg0NjEifQ==</vt:lpwstr>
  </property>
</Properties>
</file>