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19DD7B">
      <w:pPr>
        <w:spacing w:after="200" w:afterLines="-2147483648" w:line="360" w:lineRule="auto"/>
        <w:jc w:val="center"/>
        <w:rPr>
          <w:rFonts w:hint="default" w:ascii="华文新魏" w:hAnsi="Tahoma" w:eastAsia="华文新魏" w:cs="Times New Roman"/>
          <w:b/>
          <w:color w:val="auto"/>
          <w:sz w:val="48"/>
          <w:szCs w:val="48"/>
          <w:lang w:val="en-US" w:eastAsia="zh-CN"/>
        </w:rPr>
      </w:pPr>
    </w:p>
    <w:p w14:paraId="1D6B5493">
      <w:pPr>
        <w:spacing w:line="360" w:lineRule="auto"/>
        <w:jc w:val="center"/>
        <w:rPr>
          <w:rFonts w:hint="eastAsia" w:ascii="华文新魏" w:hAnsi="Tahoma" w:eastAsia="华文新魏" w:cs="Times New Roman"/>
          <w:b/>
          <w:color w:val="auto"/>
          <w:sz w:val="48"/>
          <w:szCs w:val="48"/>
          <w:lang w:val="en-US" w:eastAsia="zh-CN"/>
        </w:rPr>
      </w:pPr>
      <w:r>
        <w:rPr>
          <w:rFonts w:hint="eastAsia" w:ascii="华文新魏" w:eastAsia="华文新魏" w:cs="Times New Roman"/>
          <w:b/>
          <w:color w:val="auto"/>
          <w:sz w:val="48"/>
          <w:szCs w:val="48"/>
        </w:rPr>
        <w:t>绍兴</w:t>
      </w:r>
      <w:r>
        <w:rPr>
          <w:rFonts w:hint="eastAsia" w:ascii="华文新魏" w:eastAsia="华文新魏" w:cs="Times New Roman"/>
          <w:b/>
          <w:color w:val="auto"/>
          <w:sz w:val="48"/>
          <w:szCs w:val="48"/>
          <w:lang w:val="en-US" w:eastAsia="zh-CN"/>
        </w:rPr>
        <w:t>越坚纺织</w:t>
      </w:r>
      <w:r>
        <w:rPr>
          <w:rFonts w:hint="eastAsia" w:ascii="华文新魏" w:eastAsia="华文新魏" w:cs="Times New Roman"/>
          <w:b/>
          <w:color w:val="auto"/>
          <w:sz w:val="48"/>
          <w:szCs w:val="48"/>
        </w:rPr>
        <w:t>有限公司年产</w:t>
      </w:r>
      <w:r>
        <w:rPr>
          <w:rFonts w:hint="eastAsia" w:ascii="华文新魏" w:eastAsia="华文新魏" w:cs="Times New Roman"/>
          <w:b/>
          <w:color w:val="auto"/>
          <w:sz w:val="48"/>
          <w:szCs w:val="48"/>
          <w:lang w:val="en-US" w:eastAsia="zh-CN"/>
        </w:rPr>
        <w:t>10000吨美容面膜生产线项目</w:t>
      </w:r>
      <w:r>
        <w:rPr>
          <w:rFonts w:hint="default" w:ascii="Times New Roman" w:hAnsi="Times New Roman" w:eastAsia="华文新魏" w:cs="Times New Roman"/>
          <w:b/>
          <w:color w:val="auto"/>
          <w:sz w:val="48"/>
          <w:szCs w:val="48"/>
          <w:lang w:val="en-US" w:eastAsia="zh-CN"/>
        </w:rPr>
        <w:t>（</w:t>
      </w:r>
      <w:r>
        <w:rPr>
          <w:rFonts w:hint="default" w:ascii="Times New Roman" w:hAnsi="Times New Roman" w:eastAsia="华文新魏" w:cs="Times New Roman"/>
          <w:b/>
          <w:color w:val="auto"/>
          <w:sz w:val="48"/>
          <w:szCs w:val="48"/>
        </w:rPr>
        <w:t>先行</w:t>
      </w:r>
      <w:r>
        <w:rPr>
          <w:rFonts w:hint="default" w:ascii="Times New Roman" w:hAnsi="Times New Roman" w:eastAsia="华文新魏" w:cs="Times New Roman"/>
          <w:b/>
          <w:color w:val="auto"/>
          <w:sz w:val="48"/>
          <w:szCs w:val="48"/>
          <w:lang w:val="en-US" w:eastAsia="zh-CN"/>
        </w:rPr>
        <w:t>）</w:t>
      </w:r>
      <w:r>
        <w:rPr>
          <w:rFonts w:hint="eastAsia" w:ascii="华文新魏" w:eastAsia="华文新魏"/>
          <w:b/>
          <w:color w:val="auto"/>
          <w:sz w:val="48"/>
          <w:szCs w:val="48"/>
        </w:rPr>
        <w:t>竣工环境保护验收监测报告表</w:t>
      </w:r>
    </w:p>
    <w:p w14:paraId="00C22F59">
      <w:pPr>
        <w:spacing w:after="200" w:afterLines="-2147483648" w:line="360" w:lineRule="auto"/>
        <w:jc w:val="center"/>
        <w:rPr>
          <w:rFonts w:hint="eastAsia" w:ascii="华文新魏" w:hAnsi="Tahoma" w:eastAsia="华文新魏" w:cs="Times New Roman"/>
          <w:b/>
          <w:color w:val="auto"/>
          <w:sz w:val="48"/>
          <w:szCs w:val="48"/>
          <w:lang w:val="en-US" w:eastAsia="zh-CN"/>
        </w:rPr>
      </w:pPr>
    </w:p>
    <w:p w14:paraId="520A3F20">
      <w:pPr>
        <w:spacing w:after="200" w:afterLines="-2147483648" w:line="360" w:lineRule="auto"/>
        <w:jc w:val="center"/>
        <w:rPr>
          <w:rFonts w:hint="eastAsia" w:ascii="华文新魏" w:hAnsi="Tahoma" w:eastAsia="华文新魏" w:cs="Times New Roman"/>
          <w:b/>
          <w:color w:val="auto"/>
          <w:sz w:val="48"/>
          <w:szCs w:val="48"/>
          <w:lang w:val="en-US" w:eastAsia="zh-CN"/>
        </w:rPr>
      </w:pPr>
    </w:p>
    <w:p w14:paraId="688DB7DA">
      <w:pPr>
        <w:spacing w:after="200" w:afterLines="-2147483648" w:line="360" w:lineRule="auto"/>
        <w:jc w:val="center"/>
        <w:rPr>
          <w:rFonts w:hint="eastAsia" w:ascii="华文新魏" w:hAnsi="Tahoma" w:eastAsia="华文新魏" w:cs="Times New Roman"/>
          <w:b/>
          <w:color w:val="auto"/>
          <w:sz w:val="48"/>
          <w:szCs w:val="48"/>
          <w:lang w:val="en-US" w:eastAsia="zh-CN"/>
        </w:rPr>
      </w:pPr>
    </w:p>
    <w:tbl>
      <w:tblPr>
        <w:tblStyle w:val="18"/>
        <w:tblW w:w="0" w:type="auto"/>
        <w:jc w:val="center"/>
        <w:tblLayout w:type="fixed"/>
        <w:tblCellMar>
          <w:top w:w="0" w:type="dxa"/>
          <w:left w:w="108" w:type="dxa"/>
          <w:bottom w:w="0" w:type="dxa"/>
          <w:right w:w="108" w:type="dxa"/>
        </w:tblCellMar>
      </w:tblPr>
      <w:tblGrid>
        <w:gridCol w:w="2490"/>
        <w:gridCol w:w="5895"/>
      </w:tblGrid>
      <w:tr w14:paraId="2BCE993A">
        <w:tblPrEx>
          <w:tblCellMar>
            <w:top w:w="0" w:type="dxa"/>
            <w:left w:w="108" w:type="dxa"/>
            <w:bottom w:w="0" w:type="dxa"/>
            <w:right w:w="108" w:type="dxa"/>
          </w:tblCellMar>
        </w:tblPrEx>
        <w:trPr>
          <w:trHeight w:val="794" w:hRule="atLeast"/>
          <w:jc w:val="center"/>
        </w:trPr>
        <w:tc>
          <w:tcPr>
            <w:tcW w:w="2490" w:type="dxa"/>
            <w:noWrap w:val="0"/>
            <w:vAlign w:val="center"/>
          </w:tcPr>
          <w:p w14:paraId="07566734">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建设单位：</w:t>
            </w:r>
          </w:p>
        </w:tc>
        <w:tc>
          <w:tcPr>
            <w:tcW w:w="5895" w:type="dxa"/>
            <w:noWrap w:val="0"/>
            <w:vAlign w:val="center"/>
          </w:tcPr>
          <w:p w14:paraId="26A1C47F">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eastAsia" w:ascii="华文新魏" w:hAnsi="Tahoma" w:eastAsia="华文新魏" w:cs="Times New Roman"/>
                <w:color w:val="auto"/>
                <w:sz w:val="28"/>
                <w:szCs w:val="28"/>
                <w:lang w:val="en-US" w:eastAsia="zh-CN"/>
              </w:rPr>
              <w:t>绍兴越坚纺织有限公司</w:t>
            </w:r>
          </w:p>
        </w:tc>
      </w:tr>
      <w:tr w14:paraId="3733ED11">
        <w:tblPrEx>
          <w:tblCellMar>
            <w:top w:w="0" w:type="dxa"/>
            <w:left w:w="108" w:type="dxa"/>
            <w:bottom w:w="0" w:type="dxa"/>
            <w:right w:w="108" w:type="dxa"/>
          </w:tblCellMar>
        </w:tblPrEx>
        <w:trPr>
          <w:trHeight w:val="794" w:hRule="atLeast"/>
          <w:jc w:val="center"/>
        </w:trPr>
        <w:tc>
          <w:tcPr>
            <w:tcW w:w="2490" w:type="dxa"/>
            <w:noWrap w:val="0"/>
            <w:vAlign w:val="center"/>
          </w:tcPr>
          <w:p w14:paraId="2A40395A">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编制单位：</w:t>
            </w:r>
          </w:p>
        </w:tc>
        <w:tc>
          <w:tcPr>
            <w:tcW w:w="5895" w:type="dxa"/>
            <w:noWrap w:val="0"/>
            <w:vAlign w:val="center"/>
          </w:tcPr>
          <w:p w14:paraId="2218E732">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eastAsia" w:ascii="华文新魏" w:hAnsi="Tahoma" w:eastAsia="华文新魏" w:cs="Times New Roman"/>
                <w:color w:val="auto"/>
                <w:sz w:val="28"/>
                <w:szCs w:val="28"/>
                <w:lang w:val="en-US" w:eastAsia="zh-CN"/>
              </w:rPr>
              <w:t>绍兴越坚纺织有限公司</w:t>
            </w:r>
          </w:p>
        </w:tc>
      </w:tr>
      <w:tr w14:paraId="004711A5">
        <w:tblPrEx>
          <w:tblCellMar>
            <w:top w:w="0" w:type="dxa"/>
            <w:left w:w="108" w:type="dxa"/>
            <w:bottom w:w="0" w:type="dxa"/>
            <w:right w:w="108" w:type="dxa"/>
          </w:tblCellMar>
        </w:tblPrEx>
        <w:trPr>
          <w:trHeight w:val="794" w:hRule="atLeast"/>
          <w:jc w:val="center"/>
        </w:trPr>
        <w:tc>
          <w:tcPr>
            <w:tcW w:w="2490" w:type="dxa"/>
            <w:noWrap w:val="0"/>
            <w:vAlign w:val="center"/>
          </w:tcPr>
          <w:p w14:paraId="67DFDD86">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编制日期：</w:t>
            </w:r>
          </w:p>
        </w:tc>
        <w:tc>
          <w:tcPr>
            <w:tcW w:w="5895" w:type="dxa"/>
            <w:noWrap w:val="0"/>
            <w:vAlign w:val="center"/>
          </w:tcPr>
          <w:p w14:paraId="4386747E">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202</w:t>
            </w:r>
            <w:r>
              <w:rPr>
                <w:rFonts w:hint="eastAsia" w:ascii="华文新魏" w:hAnsi="Tahoma" w:eastAsia="华文新魏" w:cs="Times New Roman"/>
                <w:color w:val="auto"/>
                <w:sz w:val="28"/>
                <w:szCs w:val="28"/>
                <w:lang w:val="en-US" w:eastAsia="zh-CN"/>
              </w:rPr>
              <w:t>6</w:t>
            </w:r>
            <w:r>
              <w:rPr>
                <w:rFonts w:hint="default" w:ascii="华文新魏" w:hAnsi="Tahoma" w:eastAsia="华文新魏" w:cs="Times New Roman"/>
                <w:color w:val="auto"/>
                <w:sz w:val="28"/>
                <w:szCs w:val="28"/>
                <w:lang w:val="en-US" w:eastAsia="zh-CN"/>
              </w:rPr>
              <w:t>年1月</w:t>
            </w:r>
          </w:p>
        </w:tc>
      </w:tr>
    </w:tbl>
    <w:p w14:paraId="57A41AA0">
      <w:pPr>
        <w:keepNext w:val="0"/>
        <w:keepLines w:val="0"/>
        <w:pageBreakBefore w:val="0"/>
        <w:widowControl/>
        <w:kinsoku/>
        <w:wordWrap/>
        <w:overflowPunct/>
        <w:topLinePunct w:val="0"/>
        <w:autoSpaceDE/>
        <w:autoSpaceDN/>
        <w:bidi w:val="0"/>
        <w:adjustRightInd w:val="0"/>
        <w:snapToGrid w:val="0"/>
        <w:spacing w:after="3601" w:afterLines="1000"/>
        <w:jc w:val="both"/>
        <w:textAlignment w:val="auto"/>
        <w:rPr>
          <w:rFonts w:hint="default" w:ascii="Times New Roman" w:hAnsi="Times New Roman" w:eastAsia="宋体" w:cs="Times New Roman"/>
          <w:color w:val="auto"/>
          <w:sz w:val="28"/>
          <w:szCs w:val="28"/>
          <w:highlight w:val="none"/>
        </w:rPr>
      </w:pPr>
    </w:p>
    <w:p w14:paraId="2C1BBF11">
      <w:pPr>
        <w:rPr>
          <w:rFonts w:hint="default" w:ascii="Times New Roman" w:hAnsi="Times New Roman" w:eastAsia="宋体" w:cs="Times New Roman"/>
          <w:b/>
          <w:color w:val="auto"/>
          <w:sz w:val="28"/>
          <w:highlight w:val="none"/>
        </w:rPr>
        <w:sectPr>
          <w:headerReference r:id="rId5" w:type="default"/>
          <w:footerReference r:id="rId6"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8E3B9A3">
      <w:pPr>
        <w:spacing w:line="360" w:lineRule="auto"/>
        <w:rPr>
          <w:rFonts w:hint="default" w:ascii="Times New Roman" w:hAnsi="Times New Roman" w:eastAsia="宋体" w:cs="Times New Roman"/>
          <w:b/>
          <w:bCs w:val="0"/>
          <w:color w:val="auto"/>
          <w:sz w:val="28"/>
          <w:highlight w:val="none"/>
        </w:rPr>
      </w:pPr>
    </w:p>
    <w:tbl>
      <w:tblPr>
        <w:tblStyle w:val="18"/>
        <w:tblW w:w="0" w:type="auto"/>
        <w:jc w:val="center"/>
        <w:tblLayout w:type="fixed"/>
        <w:tblCellMar>
          <w:top w:w="0" w:type="dxa"/>
          <w:left w:w="108" w:type="dxa"/>
          <w:bottom w:w="0" w:type="dxa"/>
          <w:right w:w="108" w:type="dxa"/>
        </w:tblCellMar>
      </w:tblPr>
      <w:tblGrid>
        <w:gridCol w:w="2762"/>
        <w:gridCol w:w="5623"/>
      </w:tblGrid>
      <w:tr w14:paraId="3F5A15F6">
        <w:tblPrEx>
          <w:tblCellMar>
            <w:top w:w="0" w:type="dxa"/>
            <w:left w:w="108" w:type="dxa"/>
            <w:bottom w:w="0" w:type="dxa"/>
            <w:right w:w="108" w:type="dxa"/>
          </w:tblCellMar>
        </w:tblPrEx>
        <w:trPr>
          <w:trHeight w:val="794" w:hRule="atLeast"/>
          <w:jc w:val="center"/>
        </w:trPr>
        <w:tc>
          <w:tcPr>
            <w:tcW w:w="2762" w:type="dxa"/>
            <w:noWrap w:val="0"/>
            <w:vAlign w:val="center"/>
          </w:tcPr>
          <w:p w14:paraId="70AD96A6">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rPr>
            </w:pPr>
            <w:r>
              <w:rPr>
                <w:rFonts w:hint="default" w:ascii="Times New Roman" w:hAnsi="Times New Roman" w:eastAsia="宋体" w:cs="Times New Roman"/>
                <w:b w:val="0"/>
                <w:bCs/>
                <w:color w:val="auto"/>
                <w:sz w:val="28"/>
                <w:highlight w:val="none"/>
              </w:rPr>
              <w:t>建设单位</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07306AED">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rPr>
            </w:pPr>
            <w:r>
              <w:rPr>
                <w:rFonts w:hint="eastAsia"/>
                <w:bCs/>
                <w:color w:val="auto"/>
                <w:sz w:val="28"/>
              </w:rPr>
              <w:t>绍兴越坚纺织有限公司</w:t>
            </w:r>
            <w:r>
              <w:rPr>
                <w:rFonts w:hint="default" w:ascii="Times New Roman" w:hAnsi="Times New Roman" w:eastAsia="宋体" w:cs="Times New Roman"/>
                <w:b w:val="0"/>
                <w:bCs/>
                <w:color w:val="auto"/>
                <w:sz w:val="28"/>
                <w:highlight w:val="none"/>
              </w:rPr>
              <w:t>（盖章）</w:t>
            </w:r>
          </w:p>
        </w:tc>
      </w:tr>
      <w:tr w14:paraId="54881683">
        <w:tblPrEx>
          <w:tblCellMar>
            <w:top w:w="0" w:type="dxa"/>
            <w:left w:w="108" w:type="dxa"/>
            <w:bottom w:w="0" w:type="dxa"/>
            <w:right w:w="108" w:type="dxa"/>
          </w:tblCellMar>
        </w:tblPrEx>
        <w:trPr>
          <w:trHeight w:val="794" w:hRule="atLeast"/>
          <w:jc w:val="center"/>
        </w:trPr>
        <w:tc>
          <w:tcPr>
            <w:tcW w:w="2762" w:type="dxa"/>
            <w:noWrap w:val="0"/>
            <w:vAlign w:val="center"/>
          </w:tcPr>
          <w:p w14:paraId="418F6720">
            <w:pPr>
              <w:widowControl w:val="0"/>
              <w:adjustRightInd w:val="0"/>
              <w:snapToGrid/>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28"/>
                <w:kern w:val="0"/>
                <w:sz w:val="36"/>
                <w:szCs w:val="36"/>
                <w:highlight w:val="none"/>
              </w:rPr>
            </w:pPr>
            <w:r>
              <w:rPr>
                <w:rFonts w:hint="default" w:ascii="Times New Roman" w:hAnsi="Times New Roman" w:eastAsia="宋体" w:cs="Times New Roman"/>
                <w:b w:val="0"/>
                <w:bCs/>
                <w:color w:val="auto"/>
                <w:sz w:val="28"/>
                <w:highlight w:val="none"/>
              </w:rPr>
              <w:t>建设单位法人代表</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535A8FED">
            <w:pPr>
              <w:widowControl w:val="0"/>
              <w:adjustRightInd w:val="0"/>
              <w:snapToGrid w:val="0"/>
              <w:spacing w:after="0" w:afterLines="-2147483648" w:line="240" w:lineRule="auto"/>
              <w:ind w:firstLine="0" w:firstLineChars="0"/>
              <w:jc w:val="right"/>
              <w:rPr>
                <w:rFonts w:hint="default" w:ascii="Times New Roman" w:hAnsi="Times New Roman" w:eastAsia="宋体" w:cs="Times New Roman"/>
                <w:b w:val="0"/>
                <w:bCs/>
                <w:color w:val="auto"/>
                <w:spacing w:val="-28"/>
                <w:kern w:val="0"/>
                <w:sz w:val="36"/>
                <w:szCs w:val="36"/>
                <w:highlight w:val="none"/>
                <w:u w:val="single"/>
              </w:rPr>
            </w:pPr>
            <w:r>
              <w:rPr>
                <w:rFonts w:hint="default" w:ascii="Times New Roman" w:hAnsi="Times New Roman" w:eastAsia="宋体" w:cs="Times New Roman"/>
                <w:b w:val="0"/>
                <w:bCs/>
                <w:color w:val="auto"/>
                <w:sz w:val="28"/>
                <w:highlight w:val="none"/>
                <w:lang w:val="en-US" w:eastAsia="zh-CN"/>
              </w:rPr>
              <w:t xml:space="preserve">         </w:t>
            </w:r>
            <w:r>
              <w:rPr>
                <w:rFonts w:hint="default" w:ascii="Times New Roman" w:hAnsi="Times New Roman" w:eastAsia="宋体" w:cs="Times New Roman"/>
                <w:b w:val="0"/>
                <w:bCs/>
                <w:color w:val="auto"/>
                <w:sz w:val="28"/>
                <w:highlight w:val="none"/>
              </w:rPr>
              <w:t>（签字）</w:t>
            </w:r>
          </w:p>
        </w:tc>
      </w:tr>
      <w:tr w14:paraId="01780DC2">
        <w:tblPrEx>
          <w:tblCellMar>
            <w:top w:w="0" w:type="dxa"/>
            <w:left w:w="108" w:type="dxa"/>
            <w:bottom w:w="0" w:type="dxa"/>
            <w:right w:w="108" w:type="dxa"/>
          </w:tblCellMar>
        </w:tblPrEx>
        <w:trPr>
          <w:trHeight w:val="794" w:hRule="atLeast"/>
          <w:jc w:val="center"/>
        </w:trPr>
        <w:tc>
          <w:tcPr>
            <w:tcW w:w="2762" w:type="dxa"/>
            <w:noWrap w:val="0"/>
            <w:vAlign w:val="center"/>
          </w:tcPr>
          <w:p w14:paraId="671D03D8">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28"/>
                <w:w w:val="90"/>
                <w:kern w:val="0"/>
                <w:sz w:val="36"/>
                <w:szCs w:val="36"/>
                <w:highlight w:val="none"/>
              </w:rPr>
            </w:pPr>
            <w:r>
              <w:rPr>
                <w:rFonts w:hint="default" w:ascii="Times New Roman" w:hAnsi="Times New Roman" w:eastAsia="宋体" w:cs="Times New Roman"/>
                <w:b w:val="0"/>
                <w:bCs/>
                <w:color w:val="auto"/>
                <w:sz w:val="28"/>
                <w:highlight w:val="none"/>
              </w:rPr>
              <w:t>项目负责人</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62A2E2F4">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lang w:val="en-US" w:eastAsia="zh-CN"/>
              </w:rPr>
            </w:pPr>
            <w:r>
              <w:rPr>
                <w:rFonts w:hint="eastAsia" w:cs="Times New Roman"/>
                <w:b w:val="0"/>
                <w:bCs/>
                <w:color w:val="auto"/>
                <w:sz w:val="28"/>
                <w:highlight w:val="none"/>
                <w:lang w:val="en-US" w:eastAsia="zh-CN"/>
              </w:rPr>
              <w:t>凌关松</w:t>
            </w:r>
          </w:p>
        </w:tc>
      </w:tr>
      <w:tr w14:paraId="3F03A8F5">
        <w:tblPrEx>
          <w:tblCellMar>
            <w:top w:w="0" w:type="dxa"/>
            <w:left w:w="108" w:type="dxa"/>
            <w:bottom w:w="0" w:type="dxa"/>
            <w:right w:w="108" w:type="dxa"/>
          </w:tblCellMar>
        </w:tblPrEx>
        <w:trPr>
          <w:trHeight w:val="794" w:hRule="atLeast"/>
          <w:jc w:val="center"/>
        </w:trPr>
        <w:tc>
          <w:tcPr>
            <w:tcW w:w="2762" w:type="dxa"/>
            <w:noWrap w:val="0"/>
            <w:vAlign w:val="center"/>
          </w:tcPr>
          <w:p w14:paraId="3EEEC102">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60"/>
                <w:kern w:val="0"/>
                <w:sz w:val="36"/>
                <w:szCs w:val="36"/>
                <w:highlight w:val="none"/>
              </w:rPr>
            </w:pPr>
            <w:r>
              <w:rPr>
                <w:rFonts w:hint="default" w:ascii="Times New Roman" w:hAnsi="Times New Roman" w:eastAsia="宋体" w:cs="Times New Roman"/>
                <w:b w:val="0"/>
                <w:bCs/>
                <w:color w:val="auto"/>
                <w:sz w:val="28"/>
                <w:highlight w:val="none"/>
                <w:lang w:val="en-US" w:eastAsia="zh-CN"/>
              </w:rPr>
              <w:t>联系</w:t>
            </w:r>
            <w:r>
              <w:rPr>
                <w:rFonts w:hint="default" w:ascii="Times New Roman" w:hAnsi="Times New Roman" w:eastAsia="宋体" w:cs="Times New Roman"/>
                <w:b w:val="0"/>
                <w:bCs/>
                <w:color w:val="auto"/>
                <w:sz w:val="28"/>
                <w:highlight w:val="none"/>
              </w:rPr>
              <w:t>电话</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32EF4071">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lang w:val="en-US" w:eastAsia="zh-CN"/>
              </w:rPr>
            </w:pPr>
            <w:r>
              <w:rPr>
                <w:rFonts w:hint="eastAsia" w:cs="Times New Roman"/>
                <w:b w:val="0"/>
                <w:bCs/>
                <w:color w:val="auto"/>
                <w:sz w:val="28"/>
                <w:highlight w:val="none"/>
                <w:lang w:val="en-US" w:eastAsia="zh-CN"/>
              </w:rPr>
              <w:t>13867522788</w:t>
            </w:r>
          </w:p>
        </w:tc>
      </w:tr>
      <w:tr w14:paraId="172AA1A3">
        <w:tblPrEx>
          <w:tblCellMar>
            <w:top w:w="0" w:type="dxa"/>
            <w:left w:w="108" w:type="dxa"/>
            <w:bottom w:w="0" w:type="dxa"/>
            <w:right w:w="108" w:type="dxa"/>
          </w:tblCellMar>
        </w:tblPrEx>
        <w:trPr>
          <w:trHeight w:val="794" w:hRule="atLeast"/>
          <w:jc w:val="center"/>
        </w:trPr>
        <w:tc>
          <w:tcPr>
            <w:tcW w:w="2762" w:type="dxa"/>
            <w:noWrap w:val="0"/>
            <w:vAlign w:val="center"/>
          </w:tcPr>
          <w:p w14:paraId="64E4585E">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60"/>
                <w:kern w:val="0"/>
                <w:sz w:val="36"/>
                <w:szCs w:val="36"/>
                <w:highlight w:val="none"/>
              </w:rPr>
            </w:pPr>
            <w:r>
              <w:rPr>
                <w:rFonts w:hint="default" w:ascii="Times New Roman" w:hAnsi="Times New Roman" w:eastAsia="宋体" w:cs="Times New Roman"/>
                <w:b w:val="0"/>
                <w:bCs/>
                <w:color w:val="auto"/>
                <w:sz w:val="28"/>
                <w:highlight w:val="none"/>
              </w:rPr>
              <w:t>地址</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0E17E470">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lang w:val="en-US" w:eastAsia="zh-CN"/>
              </w:rPr>
            </w:pPr>
            <w:r>
              <w:rPr>
                <w:rFonts w:hint="eastAsia" w:ascii="Times New Roman" w:hAnsi="Times New Roman" w:eastAsia="宋体" w:cs="Times New Roman"/>
                <w:b w:val="0"/>
                <w:bCs/>
                <w:color w:val="auto"/>
                <w:sz w:val="28"/>
                <w:highlight w:val="none"/>
                <w:lang w:val="en-US" w:eastAsia="zh-CN"/>
              </w:rPr>
              <w:t>绍兴市</w:t>
            </w:r>
            <w:r>
              <w:rPr>
                <w:rFonts w:hint="default" w:ascii="Times New Roman" w:hAnsi="Times New Roman" w:eastAsia="宋体" w:cs="Times New Roman"/>
                <w:b w:val="0"/>
                <w:bCs/>
                <w:color w:val="auto"/>
                <w:sz w:val="28"/>
                <w:highlight w:val="none"/>
                <w:lang w:val="en-US" w:eastAsia="zh-CN"/>
              </w:rPr>
              <w:t>柯桥区</w:t>
            </w:r>
            <w:r>
              <w:rPr>
                <w:rFonts w:hint="eastAsia" w:ascii="Times New Roman" w:hAnsi="Times New Roman" w:eastAsia="宋体" w:cs="Times New Roman"/>
                <w:b w:val="0"/>
                <w:bCs/>
                <w:color w:val="auto"/>
                <w:sz w:val="28"/>
                <w:highlight w:val="none"/>
                <w:lang w:val="en-US" w:eastAsia="zh-CN"/>
              </w:rPr>
              <w:t>马鞍</w:t>
            </w:r>
            <w:r>
              <w:rPr>
                <w:rFonts w:hint="default" w:ascii="Times New Roman" w:hAnsi="Times New Roman" w:eastAsia="宋体" w:cs="Times New Roman"/>
                <w:b w:val="0"/>
                <w:bCs/>
                <w:color w:val="auto"/>
                <w:sz w:val="28"/>
                <w:highlight w:val="none"/>
                <w:lang w:val="en-US" w:eastAsia="zh-CN"/>
              </w:rPr>
              <w:t>街道</w:t>
            </w:r>
            <w:r>
              <w:rPr>
                <w:rFonts w:hint="eastAsia" w:cs="Times New Roman"/>
                <w:b w:val="0"/>
                <w:bCs/>
                <w:color w:val="auto"/>
                <w:sz w:val="28"/>
                <w:highlight w:val="none"/>
                <w:lang w:val="en-US" w:eastAsia="zh-CN"/>
              </w:rPr>
              <w:t>南新村</w:t>
            </w:r>
          </w:p>
        </w:tc>
      </w:tr>
      <w:tr w14:paraId="2E684BE9">
        <w:tblPrEx>
          <w:tblCellMar>
            <w:top w:w="0" w:type="dxa"/>
            <w:left w:w="108" w:type="dxa"/>
            <w:bottom w:w="0" w:type="dxa"/>
            <w:right w:w="108" w:type="dxa"/>
          </w:tblCellMar>
        </w:tblPrEx>
        <w:trPr>
          <w:trHeight w:val="794" w:hRule="atLeast"/>
          <w:jc w:val="center"/>
        </w:trPr>
        <w:tc>
          <w:tcPr>
            <w:tcW w:w="2762" w:type="dxa"/>
            <w:noWrap w:val="0"/>
            <w:vAlign w:val="center"/>
          </w:tcPr>
          <w:p w14:paraId="39EEF9FF">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60"/>
                <w:kern w:val="0"/>
                <w:sz w:val="36"/>
                <w:szCs w:val="36"/>
                <w:highlight w:val="none"/>
              </w:rPr>
            </w:pPr>
            <w:r>
              <w:rPr>
                <w:rFonts w:hint="default" w:ascii="Times New Roman" w:hAnsi="Times New Roman" w:eastAsia="宋体" w:cs="Times New Roman"/>
                <w:b w:val="0"/>
                <w:bCs/>
                <w:color w:val="auto"/>
                <w:sz w:val="28"/>
                <w:highlight w:val="none"/>
              </w:rPr>
              <w:t>邮编</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1BCE3509">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lang w:val="en-US" w:eastAsia="zh-CN"/>
              </w:rPr>
            </w:pPr>
            <w:r>
              <w:rPr>
                <w:rFonts w:hint="eastAsia" w:cs="Times New Roman"/>
                <w:b w:val="0"/>
                <w:bCs/>
                <w:color w:val="auto"/>
                <w:sz w:val="28"/>
                <w:highlight w:val="none"/>
                <w:lang w:val="en-US" w:eastAsia="zh-CN"/>
              </w:rPr>
              <w:t>312000</w:t>
            </w:r>
          </w:p>
        </w:tc>
      </w:tr>
      <w:tr w14:paraId="3EDA001D">
        <w:tblPrEx>
          <w:tblCellMar>
            <w:top w:w="0" w:type="dxa"/>
            <w:left w:w="108" w:type="dxa"/>
            <w:bottom w:w="0" w:type="dxa"/>
            <w:right w:w="108" w:type="dxa"/>
          </w:tblCellMar>
        </w:tblPrEx>
        <w:trPr>
          <w:trHeight w:val="794" w:hRule="atLeast"/>
          <w:jc w:val="center"/>
        </w:trPr>
        <w:tc>
          <w:tcPr>
            <w:tcW w:w="2762" w:type="dxa"/>
            <w:noWrap w:val="0"/>
            <w:vAlign w:val="center"/>
          </w:tcPr>
          <w:p w14:paraId="40626BE1">
            <w:pPr>
              <w:widowControl w:val="0"/>
              <w:adjustRightInd w:val="0"/>
              <w:snapToGrid w:val="0"/>
              <w:spacing w:after="0" w:afterLines="-2147483648" w:line="240" w:lineRule="auto"/>
              <w:ind w:left="102" w:right="-108" w:firstLine="0" w:firstLineChars="0"/>
              <w:jc w:val="distribute"/>
              <w:rPr>
                <w:rFonts w:hint="default" w:ascii="Times New Roman" w:hAnsi="Times New Roman" w:eastAsia="宋体" w:cs="Times New Roman"/>
                <w:b w:val="0"/>
                <w:bCs/>
                <w:color w:val="auto"/>
                <w:spacing w:val="60"/>
                <w:kern w:val="0"/>
                <w:sz w:val="36"/>
                <w:szCs w:val="36"/>
                <w:highlight w:val="none"/>
              </w:rPr>
            </w:pPr>
          </w:p>
        </w:tc>
        <w:tc>
          <w:tcPr>
            <w:tcW w:w="5623" w:type="dxa"/>
            <w:noWrap w:val="0"/>
            <w:vAlign w:val="center"/>
          </w:tcPr>
          <w:p w14:paraId="7560AD0C">
            <w:pPr>
              <w:widowControl w:val="0"/>
              <w:adjustRightInd w:val="0"/>
              <w:snapToGrid w:val="0"/>
              <w:spacing w:after="0" w:afterLines="-2147483648" w:line="240" w:lineRule="auto"/>
              <w:ind w:firstLine="0" w:firstLineChars="0"/>
              <w:jc w:val="center"/>
              <w:textAlignment w:val="center"/>
              <w:rPr>
                <w:rFonts w:hint="default" w:ascii="Times New Roman" w:hAnsi="Times New Roman" w:eastAsia="宋体" w:cs="Times New Roman"/>
                <w:b w:val="0"/>
                <w:bCs/>
                <w:color w:val="auto"/>
                <w:spacing w:val="56"/>
                <w:kern w:val="0"/>
                <w:sz w:val="36"/>
                <w:szCs w:val="36"/>
                <w:highlight w:val="none"/>
                <w:u w:val="single"/>
              </w:rPr>
            </w:pPr>
          </w:p>
        </w:tc>
      </w:tr>
      <w:tr w14:paraId="71167D6D">
        <w:tblPrEx>
          <w:tblCellMar>
            <w:top w:w="0" w:type="dxa"/>
            <w:left w:w="108" w:type="dxa"/>
            <w:bottom w:w="0" w:type="dxa"/>
            <w:right w:w="108" w:type="dxa"/>
          </w:tblCellMar>
        </w:tblPrEx>
        <w:trPr>
          <w:trHeight w:val="794" w:hRule="atLeast"/>
          <w:jc w:val="center"/>
        </w:trPr>
        <w:tc>
          <w:tcPr>
            <w:tcW w:w="2762" w:type="dxa"/>
            <w:noWrap w:val="0"/>
            <w:vAlign w:val="center"/>
          </w:tcPr>
          <w:p w14:paraId="58362E99">
            <w:pPr>
              <w:widowControl w:val="0"/>
              <w:adjustRightInd w:val="0"/>
              <w:snapToGrid w:val="0"/>
              <w:spacing w:after="0" w:afterLines="-2147483648" w:line="240" w:lineRule="auto"/>
              <w:ind w:left="102" w:right="-108" w:firstLine="0" w:firstLineChars="0"/>
              <w:jc w:val="distribute"/>
              <w:rPr>
                <w:rFonts w:hint="default" w:ascii="Times New Roman" w:hAnsi="Times New Roman" w:eastAsia="宋体" w:cs="Times New Roman"/>
                <w:b w:val="0"/>
                <w:bCs/>
                <w:color w:val="auto"/>
                <w:spacing w:val="60"/>
                <w:kern w:val="0"/>
                <w:sz w:val="36"/>
                <w:szCs w:val="36"/>
                <w:highlight w:val="none"/>
              </w:rPr>
            </w:pPr>
          </w:p>
        </w:tc>
        <w:tc>
          <w:tcPr>
            <w:tcW w:w="5623" w:type="dxa"/>
            <w:noWrap w:val="0"/>
            <w:vAlign w:val="center"/>
          </w:tcPr>
          <w:p w14:paraId="403190DF">
            <w:pPr>
              <w:widowControl w:val="0"/>
              <w:adjustRightInd w:val="0"/>
              <w:snapToGrid w:val="0"/>
              <w:spacing w:after="0" w:afterLines="-2147483648" w:line="240" w:lineRule="auto"/>
              <w:ind w:firstLine="0" w:firstLineChars="0"/>
              <w:jc w:val="center"/>
              <w:textAlignment w:val="center"/>
              <w:rPr>
                <w:rFonts w:hint="default" w:ascii="Times New Roman" w:hAnsi="Times New Roman" w:eastAsia="宋体" w:cs="Times New Roman"/>
                <w:b w:val="0"/>
                <w:bCs/>
                <w:color w:val="auto"/>
                <w:spacing w:val="56"/>
                <w:kern w:val="0"/>
                <w:sz w:val="36"/>
                <w:szCs w:val="36"/>
                <w:highlight w:val="none"/>
                <w:u w:val="single"/>
              </w:rPr>
            </w:pPr>
          </w:p>
        </w:tc>
      </w:tr>
    </w:tbl>
    <w:p w14:paraId="24AD8FA3">
      <w:pPr>
        <w:pStyle w:val="11"/>
        <w:rPr>
          <w:rFonts w:hint="default" w:ascii="Times New Roman" w:hAnsi="Times New Roman" w:eastAsia="宋体" w:cs="Times New Roman"/>
          <w:color w:val="auto"/>
          <w:highlight w:val="none"/>
        </w:rPr>
      </w:pPr>
    </w:p>
    <w:p w14:paraId="743D8BE1">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21"/>
          <w:szCs w:val="22"/>
          <w:highlight w:val="none"/>
          <w:lang w:val="en-US" w:eastAsia="zh-CN" w:bidi="ar-SA"/>
        </w:rPr>
      </w:pPr>
    </w:p>
    <w:p w14:paraId="6BEA8A15">
      <w:pPr>
        <w:rPr>
          <w:rFonts w:hint="default" w:ascii="Times New Roman" w:hAnsi="Times New Roman" w:eastAsia="宋体" w:cs="Times New Roman"/>
          <w:color w:val="auto"/>
          <w:sz w:val="21"/>
          <w:szCs w:val="22"/>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br w:type="page"/>
      </w:r>
    </w:p>
    <w:p w14:paraId="4306B44D">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目录</w:t>
      </w:r>
    </w:p>
    <w:p w14:paraId="10423324">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highlight w:val="none"/>
          <w:lang w:val="en-US" w:eastAsia="zh-CN" w:bidi="ar-SA"/>
        </w:rPr>
        <w:fldChar w:fldCharType="begin"/>
      </w:r>
      <w:r>
        <w:rPr>
          <w:rFonts w:hint="default" w:ascii="Times New Roman" w:hAnsi="Times New Roman" w:eastAsia="宋体" w:cs="Times New Roman"/>
          <w:b/>
          <w:color w:val="auto"/>
          <w:sz w:val="24"/>
          <w:szCs w:val="24"/>
          <w:highlight w:val="none"/>
          <w:lang w:val="en-US" w:eastAsia="zh-CN" w:bidi="ar-SA"/>
        </w:rPr>
        <w:instrText xml:space="preserve">TOC \o "1-1" \h \u </w:instrText>
      </w:r>
      <w:r>
        <w:rPr>
          <w:rFonts w:hint="default" w:ascii="Times New Roman" w:hAnsi="Times New Roman" w:eastAsia="宋体" w:cs="Times New Roman"/>
          <w:b/>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_Toc6077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
        </w:rPr>
        <w:t>前 言</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_Toc6077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0ACDD818">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_Toc16567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表一</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_Toc16567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2961C50D">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_Toc3847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表二</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_Toc3847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6C198442">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_Toc19151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表三</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_Toc19151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2ADE5884">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_Toc23556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表四</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_Toc23556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788C2D75">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_Toc28846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表五</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_Toc28846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44A3E27E">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_Toc22529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表六</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_Toc22529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079C679A">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_Toc30593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表七</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_Toc30593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39B48876">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_Toc2121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表八</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_Toc2121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1A875306">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_Toc30986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建设项目竣工环境保护“三同时”验收登记表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_Toc30986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7CD868AA">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_Toc10921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附图1项目地理位置</w:t>
      </w:r>
      <w:r>
        <w:rPr>
          <w:rFonts w:hint="default" w:ascii="Times New Roman" w:hAnsi="Times New Roman" w:eastAsia="宋体" w:cs="Times New Roman"/>
          <w:color w:val="auto"/>
          <w:sz w:val="24"/>
          <w:szCs w:val="24"/>
          <w:highlight w:val="none"/>
          <w:lang w:val="en-US" w:eastAsia="zh-CN" w:bidi="ar-SA"/>
        </w:rPr>
        <w:fldChar w:fldCharType="end"/>
      </w:r>
    </w:p>
    <w:p w14:paraId="627D9158">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_Toc659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附图2本项目总平面图</w:t>
      </w:r>
      <w:r>
        <w:rPr>
          <w:rFonts w:hint="default" w:ascii="Times New Roman" w:hAnsi="Times New Roman" w:eastAsia="宋体" w:cs="Times New Roman"/>
          <w:color w:val="auto"/>
          <w:sz w:val="24"/>
          <w:szCs w:val="24"/>
          <w:highlight w:val="none"/>
          <w:lang w:val="en-US" w:eastAsia="zh-CN" w:bidi="ar-SA"/>
        </w:rPr>
        <w:fldChar w:fldCharType="end"/>
      </w:r>
    </w:p>
    <w:p w14:paraId="4E37BC4B">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_Toc2868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附图3企业现场照片</w:t>
      </w:r>
      <w:r>
        <w:rPr>
          <w:rFonts w:hint="default" w:ascii="Times New Roman" w:hAnsi="Times New Roman" w:eastAsia="宋体" w:cs="Times New Roman"/>
          <w:color w:val="auto"/>
          <w:sz w:val="24"/>
          <w:szCs w:val="24"/>
          <w:highlight w:val="none"/>
          <w:lang w:val="en-US" w:eastAsia="zh-CN" w:bidi="ar-SA"/>
        </w:rPr>
        <w:fldChar w:fldCharType="end"/>
      </w:r>
    </w:p>
    <w:p w14:paraId="148A5535">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_Toc31782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附图4项目监测点位示意图</w:t>
      </w:r>
      <w:r>
        <w:rPr>
          <w:rFonts w:hint="default" w:ascii="Times New Roman" w:hAnsi="Times New Roman" w:eastAsia="宋体" w:cs="Times New Roman"/>
          <w:color w:val="auto"/>
          <w:sz w:val="24"/>
          <w:szCs w:val="24"/>
          <w:highlight w:val="none"/>
          <w:lang w:val="en-US" w:eastAsia="zh-CN" w:bidi="ar-SA"/>
        </w:rPr>
        <w:fldChar w:fldCharType="end"/>
      </w:r>
    </w:p>
    <w:p w14:paraId="0C02F20F">
      <w:pPr>
        <w:pStyle w:val="12"/>
        <w:tabs>
          <w:tab w:val="right" w:leader="dot" w:pos="8306"/>
        </w:tabs>
        <w:rPr>
          <w:rFonts w:hint="default" w:ascii="Times New Roman" w:hAnsi="Times New Roman" w:eastAsia="宋体" w:cs="Times New Roman"/>
          <w:color w:val="auto"/>
          <w:sz w:val="24"/>
          <w:szCs w:val="24"/>
          <w:highlight w:val="none"/>
          <w:lang w:val="en-US" w:eastAsia="zh-CN" w:bidi="ar-SA"/>
        </w:rPr>
      </w:pPr>
    </w:p>
    <w:p w14:paraId="7A12B4ED">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_Toc5377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附件1环评批复</w:t>
      </w:r>
      <w:r>
        <w:rPr>
          <w:rFonts w:hint="default" w:ascii="Times New Roman" w:hAnsi="Times New Roman" w:eastAsia="宋体" w:cs="Times New Roman"/>
          <w:color w:val="auto"/>
          <w:sz w:val="24"/>
          <w:szCs w:val="24"/>
          <w:highlight w:val="none"/>
          <w:lang w:val="en-US" w:eastAsia="zh-CN" w:bidi="ar-SA"/>
        </w:rPr>
        <w:fldChar w:fldCharType="end"/>
      </w:r>
    </w:p>
    <w:p w14:paraId="202A6B44">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_Toc8911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附件2营业执照</w:t>
      </w:r>
      <w:r>
        <w:rPr>
          <w:rFonts w:hint="default" w:ascii="Times New Roman" w:hAnsi="Times New Roman" w:eastAsia="宋体" w:cs="Times New Roman"/>
          <w:color w:val="auto"/>
          <w:sz w:val="24"/>
          <w:szCs w:val="24"/>
          <w:highlight w:val="none"/>
          <w:lang w:val="en-US" w:eastAsia="zh-CN" w:bidi="ar-SA"/>
        </w:rPr>
        <w:fldChar w:fldCharType="end"/>
      </w:r>
    </w:p>
    <w:p w14:paraId="21C8A783">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_Toc24055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附件3</w:t>
      </w:r>
      <w:r>
        <w:rPr>
          <w:rFonts w:hint="eastAsia" w:cs="Times New Roman"/>
          <w:bCs/>
          <w:color w:val="auto"/>
          <w:sz w:val="24"/>
          <w:szCs w:val="24"/>
          <w:highlight w:val="none"/>
          <w:lang w:val="en-US" w:eastAsia="zh-CN"/>
        </w:rPr>
        <w:t>不动产权</w:t>
      </w:r>
      <w:r>
        <w:rPr>
          <w:rFonts w:hint="default" w:ascii="Times New Roman" w:hAnsi="Times New Roman" w:eastAsia="宋体" w:cs="Times New Roman"/>
          <w:bCs/>
          <w:color w:val="auto"/>
          <w:sz w:val="24"/>
          <w:szCs w:val="24"/>
          <w:highlight w:val="none"/>
          <w:lang w:val="en-US" w:eastAsia="zh-CN"/>
        </w:rPr>
        <w:t>证</w:t>
      </w:r>
      <w:r>
        <w:rPr>
          <w:rFonts w:hint="default" w:ascii="Times New Roman" w:hAnsi="Times New Roman" w:eastAsia="宋体" w:cs="Times New Roman"/>
          <w:color w:val="auto"/>
          <w:sz w:val="24"/>
          <w:szCs w:val="24"/>
          <w:highlight w:val="none"/>
          <w:lang w:val="en-US" w:eastAsia="zh-CN" w:bidi="ar-SA"/>
        </w:rPr>
        <w:fldChar w:fldCharType="end"/>
      </w:r>
    </w:p>
    <w:p w14:paraId="22AF75C6">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_Toc13674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附件5危废处理单位资质</w:t>
      </w:r>
      <w:r>
        <w:rPr>
          <w:rFonts w:hint="default" w:ascii="Times New Roman" w:hAnsi="Times New Roman" w:eastAsia="宋体" w:cs="Times New Roman"/>
          <w:color w:val="auto"/>
          <w:sz w:val="24"/>
          <w:szCs w:val="24"/>
          <w:highlight w:val="none"/>
          <w:lang w:val="en-US" w:eastAsia="zh-CN" w:bidi="ar-SA"/>
        </w:rPr>
        <w:fldChar w:fldCharType="end"/>
      </w:r>
    </w:p>
    <w:p w14:paraId="65AEDDDE">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_Toc17281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附件6危废处置合同</w:t>
      </w:r>
      <w:r>
        <w:rPr>
          <w:rFonts w:hint="default" w:ascii="Times New Roman" w:hAnsi="Times New Roman" w:eastAsia="宋体" w:cs="Times New Roman"/>
          <w:color w:val="auto"/>
          <w:sz w:val="24"/>
          <w:szCs w:val="24"/>
          <w:highlight w:val="none"/>
          <w:lang w:val="en-US" w:eastAsia="zh-CN" w:bidi="ar-SA"/>
        </w:rPr>
        <w:fldChar w:fldCharType="end"/>
      </w:r>
    </w:p>
    <w:p w14:paraId="7320689C">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_Toc28137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附件8企业排污登记回执</w:t>
      </w:r>
      <w:r>
        <w:rPr>
          <w:rFonts w:hint="default" w:ascii="Times New Roman" w:hAnsi="Times New Roman" w:eastAsia="宋体" w:cs="Times New Roman"/>
          <w:color w:val="auto"/>
          <w:sz w:val="24"/>
          <w:szCs w:val="24"/>
          <w:highlight w:val="none"/>
          <w:lang w:val="en-US" w:eastAsia="zh-CN" w:bidi="ar-SA"/>
        </w:rPr>
        <w:fldChar w:fldCharType="end"/>
      </w:r>
    </w:p>
    <w:p w14:paraId="00FAE4ED">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_Toc904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附件9检测报告</w:t>
      </w:r>
      <w:r>
        <w:rPr>
          <w:rFonts w:hint="default" w:ascii="Times New Roman" w:hAnsi="Times New Roman" w:eastAsia="宋体" w:cs="Times New Roman"/>
          <w:color w:val="auto"/>
          <w:sz w:val="24"/>
          <w:szCs w:val="24"/>
          <w:highlight w:val="none"/>
          <w:lang w:val="en-US" w:eastAsia="zh-CN" w:bidi="ar-SA"/>
        </w:rPr>
        <w:fldChar w:fldCharType="end"/>
      </w:r>
    </w:p>
    <w:p w14:paraId="057077F5">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_Toc2036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附件10雨污管线图</w:t>
      </w:r>
      <w:r>
        <w:rPr>
          <w:rFonts w:hint="default" w:ascii="Times New Roman" w:hAnsi="Times New Roman" w:eastAsia="宋体" w:cs="Times New Roman"/>
          <w:color w:val="auto"/>
          <w:sz w:val="24"/>
          <w:szCs w:val="24"/>
          <w:highlight w:val="none"/>
          <w:lang w:val="en-US" w:eastAsia="zh-CN" w:bidi="ar-SA"/>
        </w:rPr>
        <w:fldChar w:fldCharType="end"/>
      </w:r>
    </w:p>
    <w:p w14:paraId="47D9D555">
      <w:pPr>
        <w:pStyle w:val="12"/>
        <w:tabs>
          <w:tab w:val="right" w:leader="dot" w:pos="8306"/>
        </w:tabs>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_Toc26561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附件11验收监测期间工况记录表</w:t>
      </w:r>
      <w:r>
        <w:rPr>
          <w:rFonts w:hint="default" w:ascii="Times New Roman" w:hAnsi="Times New Roman" w:eastAsia="宋体" w:cs="Times New Roman"/>
          <w:color w:val="auto"/>
          <w:sz w:val="24"/>
          <w:szCs w:val="24"/>
          <w:highlight w:val="none"/>
          <w:lang w:val="en-US" w:eastAsia="zh-CN" w:bidi="ar-SA"/>
        </w:rPr>
        <w:fldChar w:fldCharType="end"/>
      </w:r>
    </w:p>
    <w:p w14:paraId="19555957">
      <w:p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highlight w:val="none"/>
          <w:lang w:val="en-US" w:eastAsia="zh-CN"/>
        </w:rPr>
        <w:t>附件12废气设计方案</w:t>
      </w:r>
    </w:p>
    <w:p w14:paraId="1E5E9B01">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_Toc2650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附件13其他需要说明事项</w:t>
      </w:r>
      <w:r>
        <w:rPr>
          <w:rFonts w:hint="default" w:ascii="Times New Roman" w:hAnsi="Times New Roman" w:eastAsia="宋体" w:cs="Times New Roman"/>
          <w:color w:val="auto"/>
          <w:sz w:val="24"/>
          <w:szCs w:val="24"/>
          <w:highlight w:val="none"/>
          <w:lang w:val="en-US" w:eastAsia="zh-CN" w:bidi="ar-SA"/>
        </w:rPr>
        <w:fldChar w:fldCharType="end"/>
      </w:r>
    </w:p>
    <w:p w14:paraId="105DDFF3">
      <w:pPr>
        <w:pStyle w:val="1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_Toc31826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附件14竣工环保验收意见</w:t>
      </w:r>
      <w:r>
        <w:rPr>
          <w:rFonts w:hint="default" w:ascii="Times New Roman" w:hAnsi="Times New Roman" w:eastAsia="宋体" w:cs="Times New Roman"/>
          <w:color w:val="auto"/>
          <w:sz w:val="24"/>
          <w:szCs w:val="24"/>
          <w:highlight w:val="none"/>
          <w:lang w:val="en-US" w:eastAsia="zh-CN" w:bidi="ar-SA"/>
        </w:rPr>
        <w:fldChar w:fldCharType="end"/>
      </w:r>
    </w:p>
    <w:p w14:paraId="09E1735F">
      <w:pPr>
        <w:rPr>
          <w:rFonts w:hint="default" w:ascii="Times New Roman" w:hAnsi="Times New Roman" w:eastAsia="宋体" w:cs="Times New Roman"/>
          <w:b/>
          <w:color w:val="auto"/>
          <w:sz w:val="22"/>
          <w:szCs w:val="22"/>
          <w:highlight w:val="none"/>
          <w:lang w:val="en-US" w:eastAsia="zh-CN" w:bidi="ar-SA"/>
        </w:rPr>
        <w:sectPr>
          <w:headerReference r:id="rId7" w:type="default"/>
          <w:footerReference r:id="rId8"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r>
        <w:rPr>
          <w:rFonts w:hint="default" w:ascii="Times New Roman" w:hAnsi="Times New Roman" w:eastAsia="宋体" w:cs="Times New Roman"/>
          <w:color w:val="auto"/>
          <w:sz w:val="24"/>
          <w:szCs w:val="24"/>
          <w:highlight w:val="none"/>
          <w:lang w:val="en-US" w:eastAsia="zh-CN" w:bidi="ar-SA"/>
        </w:rPr>
        <w:fldChar w:fldCharType="end"/>
      </w:r>
    </w:p>
    <w:p w14:paraId="76F61088">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0"/>
        <w:rPr>
          <w:rFonts w:hint="default" w:ascii="Times New Roman" w:hAnsi="Times New Roman" w:eastAsia="宋体" w:cs="Times New Roman"/>
          <w:color w:val="auto"/>
          <w:highlight w:val="none"/>
        </w:rPr>
      </w:pPr>
      <w:bookmarkStart w:id="0" w:name="_Toc6077"/>
      <w:r>
        <w:rPr>
          <w:rFonts w:hint="default" w:ascii="Times New Roman" w:hAnsi="Times New Roman" w:eastAsia="宋体" w:cs="Times New Roman"/>
          <w:b/>
          <w:bCs/>
          <w:color w:val="auto"/>
          <w:kern w:val="0"/>
          <w:sz w:val="31"/>
          <w:szCs w:val="31"/>
          <w:highlight w:val="none"/>
          <w:lang w:val="en-US" w:eastAsia="zh-CN" w:bidi="ar"/>
        </w:rPr>
        <w:t>前 言</w:t>
      </w:r>
      <w:bookmarkEnd w:id="0"/>
    </w:p>
    <w:p w14:paraId="2A910EF2">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1、公司介绍</w:t>
      </w:r>
    </w:p>
    <w:p w14:paraId="4DE1474F">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绍兴越坚纺织有限公司</w:t>
      </w:r>
      <w:r>
        <w:rPr>
          <w:rFonts w:hint="default" w:ascii="Times New Roman" w:hAnsi="Times New Roman" w:eastAsia="宋体" w:cs="Times New Roman"/>
          <w:color w:val="auto"/>
          <w:kern w:val="0"/>
          <w:sz w:val="24"/>
          <w:szCs w:val="24"/>
          <w:highlight w:val="none"/>
          <w:lang w:val="en-US" w:eastAsia="zh-CN" w:bidi="ar"/>
        </w:rPr>
        <w:t>成立于2</w:t>
      </w:r>
      <w:r>
        <w:rPr>
          <w:rFonts w:hint="eastAsia" w:ascii="Times New Roman" w:hAnsi="Times New Roman" w:eastAsia="宋体" w:cs="Times New Roman"/>
          <w:color w:val="auto"/>
          <w:kern w:val="0"/>
          <w:sz w:val="24"/>
          <w:szCs w:val="24"/>
          <w:highlight w:val="none"/>
          <w:lang w:val="en-US" w:eastAsia="zh-CN" w:bidi="ar"/>
        </w:rPr>
        <w:t>003</w:t>
      </w:r>
      <w:r>
        <w:rPr>
          <w:rFonts w:hint="default" w:ascii="Times New Roman" w:hAnsi="Times New Roman" w:eastAsia="宋体" w:cs="Times New Roman"/>
          <w:color w:val="auto"/>
          <w:kern w:val="0"/>
          <w:sz w:val="24"/>
          <w:szCs w:val="24"/>
          <w:highlight w:val="none"/>
          <w:lang w:val="en-US" w:eastAsia="zh-CN" w:bidi="ar"/>
        </w:rPr>
        <w:t>年</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月，主要从事</w:t>
      </w:r>
      <w:r>
        <w:rPr>
          <w:rFonts w:hint="eastAsia" w:ascii="Times New Roman" w:hAnsi="Times New Roman" w:eastAsia="宋体" w:cs="Times New Roman"/>
          <w:color w:val="auto"/>
          <w:kern w:val="0"/>
          <w:sz w:val="24"/>
          <w:szCs w:val="24"/>
          <w:highlight w:val="none"/>
          <w:lang w:val="en-US" w:eastAsia="zh-CN" w:bidi="ar"/>
        </w:rPr>
        <w:t>面膜等产品</w:t>
      </w:r>
      <w:r>
        <w:rPr>
          <w:rFonts w:hint="default" w:ascii="Times New Roman" w:hAnsi="Times New Roman" w:eastAsia="宋体" w:cs="Times New Roman"/>
          <w:color w:val="auto"/>
          <w:kern w:val="0"/>
          <w:sz w:val="24"/>
          <w:szCs w:val="24"/>
          <w:highlight w:val="none"/>
          <w:lang w:val="en-US" w:eastAsia="zh-CN" w:bidi="ar"/>
        </w:rPr>
        <w:t>的生产，位于</w:t>
      </w:r>
      <w:r>
        <w:rPr>
          <w:rFonts w:hint="eastAsia" w:ascii="Times New Roman" w:hAnsi="Times New Roman" w:eastAsia="宋体" w:cs="Times New Roman"/>
          <w:color w:val="auto"/>
          <w:kern w:val="0"/>
          <w:sz w:val="24"/>
          <w:szCs w:val="24"/>
          <w:highlight w:val="none"/>
          <w:lang w:val="en-US" w:eastAsia="zh-CN" w:bidi="ar"/>
        </w:rPr>
        <w:t>绍兴市</w:t>
      </w:r>
      <w:r>
        <w:rPr>
          <w:rFonts w:hint="default" w:ascii="Times New Roman" w:hAnsi="Times New Roman" w:eastAsia="宋体" w:cs="Times New Roman"/>
          <w:color w:val="auto"/>
          <w:kern w:val="0"/>
          <w:sz w:val="24"/>
          <w:szCs w:val="24"/>
          <w:highlight w:val="none"/>
          <w:lang w:val="en-US" w:eastAsia="zh-CN" w:bidi="ar"/>
        </w:rPr>
        <w:t>柯桥区</w:t>
      </w:r>
      <w:r>
        <w:rPr>
          <w:rFonts w:hint="eastAsia" w:ascii="Times New Roman" w:hAnsi="Times New Roman" w:eastAsia="宋体" w:cs="Times New Roman"/>
          <w:color w:val="auto"/>
          <w:kern w:val="0"/>
          <w:sz w:val="24"/>
          <w:szCs w:val="24"/>
          <w:highlight w:val="none"/>
          <w:lang w:val="en-US" w:eastAsia="zh-CN" w:bidi="ar"/>
        </w:rPr>
        <w:t>马鞍</w:t>
      </w:r>
      <w:r>
        <w:rPr>
          <w:rFonts w:hint="default" w:ascii="Times New Roman" w:hAnsi="Times New Roman" w:eastAsia="宋体" w:cs="Times New Roman"/>
          <w:color w:val="auto"/>
          <w:kern w:val="0"/>
          <w:sz w:val="24"/>
          <w:szCs w:val="24"/>
          <w:highlight w:val="none"/>
          <w:lang w:val="en-US" w:eastAsia="zh-CN" w:bidi="ar"/>
        </w:rPr>
        <w:t>街道</w:t>
      </w:r>
      <w:r>
        <w:rPr>
          <w:rFonts w:hint="eastAsia" w:ascii="Times New Roman" w:hAnsi="Times New Roman" w:eastAsia="宋体" w:cs="Times New Roman"/>
          <w:color w:val="auto"/>
          <w:kern w:val="0"/>
          <w:sz w:val="24"/>
          <w:szCs w:val="24"/>
          <w:highlight w:val="none"/>
          <w:lang w:val="en-US" w:eastAsia="zh-CN" w:bidi="ar"/>
        </w:rPr>
        <w:t>南新村</w:t>
      </w:r>
      <w:r>
        <w:rPr>
          <w:rFonts w:hint="default" w:ascii="Times New Roman" w:hAnsi="Times New Roman" w:eastAsia="宋体" w:cs="Times New Roman"/>
          <w:color w:val="auto"/>
          <w:kern w:val="0"/>
          <w:sz w:val="24"/>
          <w:szCs w:val="24"/>
          <w:highlight w:val="none"/>
          <w:lang w:val="en-US" w:eastAsia="zh-CN" w:bidi="ar"/>
        </w:rPr>
        <w:t>。公司现有职工</w:t>
      </w:r>
      <w:r>
        <w:rPr>
          <w:rFonts w:hint="eastAsia"/>
          <w:color w:val="auto"/>
          <w:lang w:val="en-US" w:eastAsia="zh-CN"/>
        </w:rPr>
        <w:t>135</w:t>
      </w:r>
      <w:r>
        <w:rPr>
          <w:rFonts w:hint="default" w:ascii="Times New Roman" w:hAnsi="Times New Roman" w:eastAsia="宋体" w:cs="Times New Roman"/>
          <w:color w:val="auto"/>
          <w:kern w:val="0"/>
          <w:sz w:val="24"/>
          <w:szCs w:val="24"/>
          <w:highlight w:val="none"/>
          <w:lang w:val="en-US" w:eastAsia="zh-CN" w:bidi="ar"/>
        </w:rPr>
        <w:t>人，现有生产项目为绍兴越坚纺织有限公司年产10000吨美容面膜生产线项目，</w:t>
      </w:r>
      <w:r>
        <w:rPr>
          <w:rFonts w:hint="eastAsia" w:ascii="Times New Roman" w:hAnsi="Times New Roman" w:eastAsia="宋体" w:cs="Times New Roman"/>
          <w:color w:val="auto"/>
          <w:kern w:val="0"/>
          <w:sz w:val="24"/>
          <w:szCs w:val="24"/>
          <w:highlight w:val="none"/>
          <w:lang w:val="en-US" w:eastAsia="zh-CN" w:bidi="ar"/>
        </w:rPr>
        <w:t>企业拟投资</w:t>
      </w:r>
      <w:r>
        <w:rPr>
          <w:rFonts w:hint="eastAsia" w:cs="Times New Roman"/>
          <w:color w:val="auto"/>
          <w:kern w:val="0"/>
          <w:sz w:val="24"/>
          <w:szCs w:val="24"/>
          <w:highlight w:val="none"/>
          <w:lang w:val="en-US" w:eastAsia="zh-CN" w:bidi="ar"/>
        </w:rPr>
        <w:t>1.2亿</w:t>
      </w:r>
      <w:r>
        <w:rPr>
          <w:rFonts w:hint="eastAsia" w:ascii="Times New Roman" w:hAnsi="Times New Roman" w:eastAsia="宋体" w:cs="Times New Roman"/>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利用</w:t>
      </w:r>
      <w:r>
        <w:rPr>
          <w:rFonts w:hint="eastAsia" w:cs="Times New Roman"/>
          <w:color w:val="auto"/>
          <w:kern w:val="0"/>
          <w:sz w:val="24"/>
          <w:szCs w:val="24"/>
          <w:highlight w:val="none"/>
          <w:lang w:val="en-US" w:eastAsia="zh-CN" w:bidi="ar"/>
        </w:rPr>
        <w:t>现有厂房17018平方米</w:t>
      </w:r>
      <w:r>
        <w:rPr>
          <w:rFonts w:hint="default" w:ascii="Times New Roman" w:hAnsi="Times New Roman" w:eastAsia="宋体" w:cs="Times New Roman"/>
          <w:color w:val="auto"/>
          <w:kern w:val="0"/>
          <w:sz w:val="24"/>
          <w:szCs w:val="24"/>
          <w:highlight w:val="none"/>
          <w:lang w:val="en-US" w:eastAsia="zh-CN" w:bidi="ar"/>
        </w:rPr>
        <w:t>进行生产。</w:t>
      </w:r>
    </w:p>
    <w:p w14:paraId="5B86B93A">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2、项目由来</w:t>
      </w:r>
    </w:p>
    <w:p w14:paraId="6F65A3C6">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olor w:val="auto"/>
        </w:rPr>
        <w:t>企业拟投资</w:t>
      </w:r>
      <w:r>
        <w:rPr>
          <w:rFonts w:hint="eastAsia"/>
          <w:color w:val="auto"/>
          <w:lang w:val="en-US" w:eastAsia="zh-CN"/>
        </w:rPr>
        <w:t>1.2亿</w:t>
      </w:r>
      <w:r>
        <w:rPr>
          <w:rFonts w:hint="eastAsia"/>
          <w:color w:val="auto"/>
        </w:rPr>
        <w:t>元，利用企业</w:t>
      </w:r>
      <w:r>
        <w:rPr>
          <w:rFonts w:hint="eastAsia"/>
          <w:color w:val="auto"/>
          <w:lang w:val="en-US" w:eastAsia="zh-CN"/>
        </w:rPr>
        <w:t>现有177018</w:t>
      </w:r>
      <w:r>
        <w:rPr>
          <w:rFonts w:hint="eastAsia"/>
          <w:color w:val="auto"/>
        </w:rPr>
        <w:t>平方米厂房，</w:t>
      </w:r>
      <w:r>
        <w:rPr>
          <w:rFonts w:hint="eastAsia"/>
          <w:color w:val="auto"/>
          <w:lang w:val="en-US" w:eastAsia="zh-CN"/>
        </w:rPr>
        <w:t>购置国内先进的面膜基布（水刺无纺布）生产线1条</w:t>
      </w:r>
      <w:r>
        <w:rPr>
          <w:rFonts w:hint="eastAsia"/>
          <w:color w:val="auto"/>
          <w:lang w:eastAsia="zh-CN"/>
        </w:rPr>
        <w:t>，</w:t>
      </w:r>
      <w:r>
        <w:rPr>
          <w:rFonts w:hint="eastAsia"/>
          <w:color w:val="auto"/>
          <w:lang w:val="en-US" w:eastAsia="zh-CN"/>
        </w:rPr>
        <w:t>全自动干式面膜生产线4条，实施年产10000吨美容面膜生产线项目</w:t>
      </w:r>
      <w:r>
        <w:rPr>
          <w:rFonts w:hint="eastAsia"/>
          <w:color w:val="auto"/>
        </w:rPr>
        <w:t>。</w:t>
      </w:r>
      <w:r>
        <w:rPr>
          <w:rFonts w:hint="eastAsia"/>
          <w:color w:val="auto"/>
          <w:lang w:val="en-US" w:eastAsia="zh-CN"/>
        </w:rPr>
        <w:t>项目经柯桥区行政审批局备案，备案编号：绍柯审批开备案[2022]78号。</w:t>
      </w:r>
    </w:p>
    <w:p w14:paraId="201A37D6">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根据《中华人民共和国环境影响评价法》（2018修订）和《建设项目环境保护管理条例》（2017修订）及《建设项目环境影响评价分类管理名录》（2021年版）的有关规定，</w:t>
      </w:r>
      <w:r>
        <w:rPr>
          <w:rFonts w:hint="eastAsia" w:ascii="Times New Roman" w:hAnsi="Times New Roman" w:eastAsia="宋体" w:cs="Times New Roman"/>
          <w:color w:val="auto"/>
          <w:kern w:val="0"/>
          <w:sz w:val="24"/>
          <w:szCs w:val="24"/>
          <w:highlight w:val="none"/>
          <w:lang w:val="en-US" w:eastAsia="zh-CN" w:bidi="ar"/>
        </w:rPr>
        <w:t>绍兴越坚纺织有限公司于</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月委托</w:t>
      </w:r>
      <w:r>
        <w:rPr>
          <w:rFonts w:hint="eastAsia"/>
          <w:color w:val="auto"/>
        </w:rPr>
        <w:t>绍兴市环球环境保护科学设计研究院有限公司</w:t>
      </w:r>
      <w:r>
        <w:rPr>
          <w:rFonts w:hint="default" w:ascii="Times New Roman" w:hAnsi="Times New Roman" w:eastAsia="宋体" w:cs="Times New Roman"/>
          <w:color w:val="auto"/>
          <w:kern w:val="0"/>
          <w:sz w:val="24"/>
          <w:szCs w:val="24"/>
          <w:highlight w:val="none"/>
          <w:lang w:val="en-US" w:eastAsia="zh-CN" w:bidi="ar"/>
        </w:rPr>
        <w:t>编制《</w:t>
      </w:r>
      <w:r>
        <w:rPr>
          <w:rFonts w:hint="eastAsia" w:ascii="Times New Roman" w:hAnsi="Times New Roman" w:eastAsia="宋体" w:cs="Times New Roman"/>
          <w:color w:val="auto"/>
          <w:kern w:val="0"/>
          <w:sz w:val="24"/>
          <w:szCs w:val="24"/>
          <w:highlight w:val="none"/>
          <w:lang w:val="en-US" w:eastAsia="zh-CN" w:bidi="ar"/>
        </w:rPr>
        <w:t>绍兴越坚纺织有限公司</w:t>
      </w:r>
      <w:r>
        <w:rPr>
          <w:rFonts w:hint="eastAsia" w:cs="Times New Roman"/>
          <w:color w:val="auto"/>
          <w:kern w:val="0"/>
          <w:sz w:val="24"/>
          <w:szCs w:val="24"/>
          <w:highlight w:val="none"/>
          <w:lang w:val="en-US" w:eastAsia="zh-CN" w:bidi="ar"/>
        </w:rPr>
        <w:t>年产10000吨美容面膜生产线项目</w:t>
      </w:r>
      <w:r>
        <w:rPr>
          <w:rFonts w:hint="default" w:ascii="Times New Roman" w:hAnsi="Times New Roman" w:eastAsia="宋体" w:cs="Times New Roman"/>
          <w:color w:val="auto"/>
          <w:kern w:val="0"/>
          <w:sz w:val="24"/>
          <w:szCs w:val="24"/>
          <w:highlight w:val="none"/>
          <w:lang w:val="en-US" w:eastAsia="zh-CN" w:bidi="ar"/>
        </w:rPr>
        <w:t>环境影响登记表》并于202</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22</w:t>
      </w:r>
      <w:r>
        <w:rPr>
          <w:rFonts w:hint="default" w:ascii="Times New Roman" w:hAnsi="Times New Roman" w:eastAsia="宋体" w:cs="Times New Roman"/>
          <w:color w:val="auto"/>
          <w:kern w:val="0"/>
          <w:sz w:val="24"/>
          <w:szCs w:val="24"/>
          <w:highlight w:val="none"/>
          <w:lang w:val="en-US" w:eastAsia="zh-CN" w:bidi="ar"/>
        </w:rPr>
        <w:t>日通过了绍兴市生态环境局的备案，备案文号：绍市环柯规备〔2022]13号。</w:t>
      </w:r>
    </w:p>
    <w:p w14:paraId="0271BBEB">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color w:val="auto"/>
          <w:lang w:val="en-US" w:eastAsia="zh-CN"/>
        </w:rPr>
      </w:pPr>
      <w:r>
        <w:rPr>
          <w:color w:val="auto"/>
          <w:lang w:bidi="ar"/>
        </w:rPr>
        <w:t>根据目前市场供需情况，企业决定分期建设，先投入部分设备</w:t>
      </w:r>
      <w:r>
        <w:rPr>
          <w:rFonts w:hint="eastAsia"/>
          <w:color w:val="auto"/>
          <w:lang w:bidi="ar"/>
        </w:rPr>
        <w:t>完成</w:t>
      </w:r>
      <w:r>
        <w:rPr>
          <w:rFonts w:hint="default" w:ascii="Times New Roman" w:hAnsi="Times New Roman" w:eastAsia="宋体" w:cs="Times New Roman"/>
          <w:color w:val="auto"/>
          <w:kern w:val="0"/>
          <w:sz w:val="24"/>
          <w:szCs w:val="24"/>
          <w:highlight w:val="none"/>
          <w:lang w:val="en-US" w:eastAsia="zh-CN" w:bidi="ar"/>
        </w:rPr>
        <w:t>年产10000吨美容面膜</w:t>
      </w:r>
      <w:r>
        <w:rPr>
          <w:rFonts w:hint="eastAsia"/>
          <w:color w:val="auto"/>
        </w:rPr>
        <w:t>的生产能力</w:t>
      </w:r>
      <w:r>
        <w:rPr>
          <w:color w:val="auto"/>
          <w:lang w:bidi="ar"/>
        </w:rPr>
        <w:t>。</w:t>
      </w:r>
      <w:r>
        <w:rPr>
          <w:rFonts w:hint="eastAsia"/>
          <w:color w:val="auto"/>
          <w:lang w:bidi="ar"/>
        </w:rPr>
        <w:t>因此，由于设备没有完全实施，</w:t>
      </w:r>
      <w:r>
        <w:rPr>
          <w:rFonts w:hint="eastAsia"/>
          <w:color w:val="auto"/>
          <w:lang w:val="en-US" w:eastAsia="zh-CN" w:bidi="ar"/>
        </w:rPr>
        <w:t>企业</w:t>
      </w:r>
      <w:r>
        <w:rPr>
          <w:rFonts w:hint="eastAsia"/>
          <w:color w:val="auto"/>
          <w:lang w:bidi="ar"/>
        </w:rPr>
        <w:t>通过外购</w:t>
      </w:r>
      <w:r>
        <w:rPr>
          <w:rFonts w:hint="eastAsia"/>
          <w:color w:val="auto"/>
          <w:lang w:val="en-US" w:eastAsia="zh-CN" w:bidi="ar"/>
        </w:rPr>
        <w:t>面膜基布进行</w:t>
      </w:r>
      <w:r>
        <w:rPr>
          <w:rFonts w:hint="eastAsia"/>
          <w:color w:val="auto"/>
          <w:lang w:bidi="ar"/>
        </w:rPr>
        <w:t>生产，最终可达到</w:t>
      </w:r>
      <w:r>
        <w:rPr>
          <w:rFonts w:hint="default" w:ascii="Times New Roman" w:hAnsi="Times New Roman" w:eastAsia="宋体" w:cs="Times New Roman"/>
          <w:color w:val="auto"/>
          <w:kern w:val="0"/>
          <w:sz w:val="24"/>
          <w:szCs w:val="24"/>
          <w:highlight w:val="none"/>
          <w:lang w:val="en-US" w:eastAsia="zh-CN" w:bidi="ar"/>
        </w:rPr>
        <w:t>10000吨美容面膜</w:t>
      </w:r>
      <w:r>
        <w:rPr>
          <w:rFonts w:hint="eastAsia"/>
          <w:color w:val="auto"/>
        </w:rPr>
        <w:t>的生产能力，后期等剩余部分设备、原辅材料落实后，在进行整体验收。</w:t>
      </w:r>
      <w:r>
        <w:rPr>
          <w:color w:val="auto"/>
          <w:lang w:bidi="ar"/>
        </w:rPr>
        <w:t>分期建设过程中项目环保设备同时设计，同时建设并同时竣工投产。</w:t>
      </w:r>
    </w:p>
    <w:p w14:paraId="3ADD1B35">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olor w:val="auto"/>
          <w:lang w:val="en-US" w:eastAsia="zh-CN"/>
        </w:rPr>
        <w:t>本项目于2022年8月开工，于2025年12月1日竣工后进行试生产，</w:t>
      </w:r>
      <w:r>
        <w:rPr>
          <w:rFonts w:hint="eastAsia" w:ascii="Times New Roman" w:hAnsi="Times New Roman" w:eastAsia="宋体" w:cs="Times New Roman"/>
          <w:color w:val="auto"/>
          <w:kern w:val="0"/>
          <w:sz w:val="24"/>
          <w:szCs w:val="24"/>
          <w:highlight w:val="none"/>
          <w:lang w:val="en-US" w:eastAsia="zh-CN" w:bidi="ar"/>
        </w:rPr>
        <w:t>绍兴越坚纺织有限公司</w:t>
      </w:r>
      <w:r>
        <w:rPr>
          <w:rFonts w:hint="default" w:ascii="Times New Roman" w:hAnsi="Times New Roman" w:eastAsia="宋体" w:cs="Times New Roman"/>
          <w:color w:val="auto"/>
          <w:kern w:val="0"/>
          <w:sz w:val="24"/>
          <w:szCs w:val="24"/>
          <w:highlight w:val="none"/>
          <w:lang w:val="en-US" w:eastAsia="zh-CN" w:bidi="ar"/>
        </w:rPr>
        <w:t>参照环保部《建设项目竣工环境保护验收暂行办法》有关要求，开展相关验收工作，</w:t>
      </w:r>
      <w:r>
        <w:rPr>
          <w:rFonts w:hint="eastAsia" w:cs="Times New Roman"/>
          <w:color w:val="auto"/>
          <w:kern w:val="0"/>
          <w:sz w:val="24"/>
          <w:szCs w:val="24"/>
          <w:highlight w:val="none"/>
          <w:lang w:val="en-US" w:eastAsia="zh-CN" w:bidi="ar"/>
        </w:rPr>
        <w:t>企业</w:t>
      </w:r>
      <w:r>
        <w:rPr>
          <w:rFonts w:hint="default" w:ascii="Times New Roman" w:hAnsi="Times New Roman" w:eastAsia="宋体" w:cs="Times New Roman"/>
          <w:color w:val="auto"/>
          <w:kern w:val="0"/>
          <w:sz w:val="24"/>
          <w:szCs w:val="24"/>
          <w:highlight w:val="none"/>
          <w:lang w:val="en-US" w:eastAsia="zh-CN" w:bidi="ar"/>
        </w:rPr>
        <w:t>于202</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31</w:t>
      </w:r>
      <w:r>
        <w:rPr>
          <w:rFonts w:hint="default" w:ascii="Times New Roman" w:hAnsi="Times New Roman" w:eastAsia="宋体" w:cs="Times New Roman"/>
          <w:color w:val="auto"/>
          <w:kern w:val="0"/>
          <w:sz w:val="24"/>
          <w:szCs w:val="24"/>
          <w:highlight w:val="none"/>
          <w:lang w:val="en-US" w:eastAsia="zh-CN" w:bidi="ar"/>
        </w:rPr>
        <w:t>日进行排污许可登记</w:t>
      </w:r>
      <w:r>
        <w:rPr>
          <w:rFonts w:hint="eastAsia" w:cs="Times New Roman"/>
          <w:color w:val="auto"/>
          <w:kern w:val="0"/>
          <w:sz w:val="24"/>
          <w:szCs w:val="24"/>
          <w:highlight w:val="none"/>
          <w:lang w:val="en-US" w:eastAsia="zh-CN" w:bidi="ar"/>
        </w:rPr>
        <w:t>申请</w:t>
      </w:r>
      <w:r>
        <w:rPr>
          <w:rFonts w:hint="default" w:ascii="Times New Roman" w:hAnsi="Times New Roman" w:eastAsia="宋体" w:cs="Times New Roman"/>
          <w:color w:val="auto"/>
          <w:kern w:val="0"/>
          <w:sz w:val="24"/>
          <w:szCs w:val="24"/>
          <w:highlight w:val="none"/>
          <w:lang w:val="en-US" w:eastAsia="zh-CN" w:bidi="ar"/>
        </w:rPr>
        <w:t>，登记编号为91330621747732568N001X，同时委托浙江中广衡检测技术有限公司于202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日</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31</w:t>
      </w:r>
      <w:r>
        <w:rPr>
          <w:rFonts w:hint="default" w:ascii="Times New Roman" w:hAnsi="Times New Roman" w:eastAsia="宋体" w:cs="Times New Roman"/>
          <w:color w:val="auto"/>
          <w:kern w:val="0"/>
          <w:sz w:val="24"/>
          <w:szCs w:val="24"/>
          <w:highlight w:val="none"/>
          <w:lang w:val="en-US" w:eastAsia="zh-CN" w:bidi="ar"/>
        </w:rPr>
        <w:t>日进行建设项目竣工验收监测，并编制建设项目竣工环境保护</w:t>
      </w:r>
      <w:r>
        <w:rPr>
          <w:rFonts w:hint="eastAsia" w:cs="Times New Roman"/>
          <w:color w:val="auto"/>
          <w:kern w:val="0"/>
          <w:sz w:val="24"/>
          <w:szCs w:val="24"/>
          <w:highlight w:val="none"/>
          <w:lang w:val="en-US" w:eastAsia="zh-CN" w:bidi="ar"/>
        </w:rPr>
        <w:t>先行</w:t>
      </w:r>
      <w:r>
        <w:rPr>
          <w:rFonts w:hint="default" w:ascii="Times New Roman" w:hAnsi="Times New Roman" w:eastAsia="宋体" w:cs="Times New Roman"/>
          <w:color w:val="auto"/>
          <w:kern w:val="0"/>
          <w:sz w:val="24"/>
          <w:szCs w:val="24"/>
          <w:highlight w:val="none"/>
          <w:lang w:val="en-US" w:eastAsia="zh-CN" w:bidi="ar"/>
        </w:rPr>
        <w:t>验收报告</w:t>
      </w:r>
      <w:r>
        <w:rPr>
          <w:rFonts w:hint="eastAsia" w:cs="Times New Roman"/>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w:t>
      </w:r>
    </w:p>
    <w:p w14:paraId="777C577B">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根据现场调查情况和检测报告，</w:t>
      </w:r>
      <w:r>
        <w:rPr>
          <w:rFonts w:hint="eastAsia" w:ascii="Times New Roman" w:hAnsi="Times New Roman" w:eastAsia="宋体" w:cs="Times New Roman"/>
          <w:color w:val="auto"/>
          <w:kern w:val="0"/>
          <w:sz w:val="24"/>
          <w:szCs w:val="24"/>
          <w:highlight w:val="none"/>
          <w:lang w:val="en-US" w:eastAsia="zh-CN" w:bidi="ar"/>
        </w:rPr>
        <w:t>绍兴越坚纺织有限公司</w:t>
      </w:r>
      <w:r>
        <w:rPr>
          <w:rFonts w:hint="default" w:ascii="Times New Roman" w:hAnsi="Times New Roman" w:eastAsia="宋体" w:cs="Times New Roman"/>
          <w:color w:val="auto"/>
          <w:kern w:val="0"/>
          <w:sz w:val="24"/>
          <w:szCs w:val="24"/>
          <w:highlight w:val="none"/>
          <w:lang w:val="en-US" w:eastAsia="zh-CN" w:bidi="ar"/>
        </w:rPr>
        <w:t>按照《建设项目竣工环境保护验收技术指南污染影响类》完成建设项目竣工环境保护验收监测报告。</w:t>
      </w:r>
    </w:p>
    <w:p w14:paraId="602C3BE2">
      <w:pPr>
        <w:pStyle w:val="11"/>
        <w:rPr>
          <w:rFonts w:hint="default" w:ascii="Times New Roman" w:hAnsi="Times New Roman" w:eastAsia="宋体" w:cs="Times New Roman"/>
          <w:color w:val="auto"/>
          <w:kern w:val="0"/>
          <w:sz w:val="24"/>
          <w:szCs w:val="24"/>
          <w:highlight w:val="none"/>
          <w:lang w:val="en-US" w:eastAsia="zh-CN" w:bidi="ar"/>
        </w:rPr>
      </w:pPr>
    </w:p>
    <w:p w14:paraId="7455554C">
      <w:pPr>
        <w:pStyle w:val="12"/>
        <w:rPr>
          <w:rFonts w:hint="default" w:ascii="Times New Roman" w:hAnsi="Times New Roman" w:eastAsia="宋体" w:cs="Times New Roman"/>
          <w:color w:val="auto"/>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14:paraId="4CA3CDA4">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 w:name="_Toc16567"/>
      <w:r>
        <w:rPr>
          <w:rFonts w:hint="default" w:ascii="Times New Roman" w:hAnsi="Times New Roman" w:eastAsia="宋体" w:cs="Times New Roman"/>
          <w:b/>
          <w:color w:val="auto"/>
          <w:sz w:val="21"/>
          <w:szCs w:val="21"/>
          <w:highlight w:val="none"/>
        </w:rPr>
        <w:t>表一</w:t>
      </w:r>
      <w:bookmarkEnd w:id="1"/>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64"/>
        <w:gridCol w:w="2032"/>
        <w:gridCol w:w="627"/>
        <w:gridCol w:w="736"/>
        <w:gridCol w:w="883"/>
      </w:tblGrid>
      <w:tr w14:paraId="139D6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1A281E7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542" w:type="dxa"/>
            <w:gridSpan w:val="5"/>
            <w:noWrap w:val="0"/>
            <w:vAlign w:val="center"/>
          </w:tcPr>
          <w:p w14:paraId="041997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绍兴越坚纺织有限公司</w:t>
            </w:r>
            <w:r>
              <w:rPr>
                <w:rFonts w:hint="eastAsia" w:cs="Times New Roman"/>
                <w:color w:val="auto"/>
                <w:kern w:val="0"/>
                <w:sz w:val="24"/>
                <w:szCs w:val="24"/>
                <w:highlight w:val="none"/>
                <w:lang w:val="en-US" w:eastAsia="zh-CN" w:bidi="ar"/>
              </w:rPr>
              <w:t>年产10000吨美容面膜生产线项目</w:t>
            </w:r>
          </w:p>
        </w:tc>
      </w:tr>
      <w:tr w14:paraId="00128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371B5ECD">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建设单位名称</w:t>
            </w:r>
          </w:p>
        </w:tc>
        <w:tc>
          <w:tcPr>
            <w:tcW w:w="6542" w:type="dxa"/>
            <w:gridSpan w:val="5"/>
            <w:noWrap w:val="0"/>
            <w:vAlign w:val="center"/>
          </w:tcPr>
          <w:p w14:paraId="634CE5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kern w:val="0"/>
                <w:sz w:val="24"/>
                <w:szCs w:val="24"/>
                <w:highlight w:val="none"/>
                <w:lang w:val="en-US" w:eastAsia="zh-CN" w:bidi="ar"/>
              </w:rPr>
              <w:t>绍兴越坚纺织有限公司</w:t>
            </w:r>
          </w:p>
        </w:tc>
      </w:tr>
      <w:tr w14:paraId="58476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204CCDF3">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建设项目性质</w:t>
            </w:r>
          </w:p>
        </w:tc>
        <w:tc>
          <w:tcPr>
            <w:tcW w:w="6542" w:type="dxa"/>
            <w:gridSpan w:val="5"/>
            <w:noWrap w:val="0"/>
            <w:vAlign w:val="center"/>
          </w:tcPr>
          <w:p w14:paraId="09AFF3E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新建</w:t>
            </w:r>
          </w:p>
        </w:tc>
      </w:tr>
      <w:tr w14:paraId="5ED3D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2F1B0CA">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542" w:type="dxa"/>
            <w:gridSpan w:val="5"/>
            <w:noWrap w:val="0"/>
            <w:vAlign w:val="center"/>
          </w:tcPr>
          <w:p w14:paraId="2BD64B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olor w:val="auto"/>
              </w:rPr>
              <w:t>绍兴市柯桥区马鞍街道南新村</w:t>
            </w:r>
          </w:p>
        </w:tc>
      </w:tr>
      <w:tr w14:paraId="3C8EF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5BE330F9">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主要产品名称</w:t>
            </w:r>
          </w:p>
        </w:tc>
        <w:tc>
          <w:tcPr>
            <w:tcW w:w="6542" w:type="dxa"/>
            <w:gridSpan w:val="5"/>
            <w:noWrap w:val="0"/>
            <w:vAlign w:val="center"/>
          </w:tcPr>
          <w:p w14:paraId="1D8B796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干式</w:t>
            </w:r>
            <w:r>
              <w:rPr>
                <w:rFonts w:hint="eastAsia" w:cs="Times New Roman"/>
                <w:color w:val="auto"/>
                <w:kern w:val="0"/>
                <w:sz w:val="24"/>
                <w:szCs w:val="24"/>
                <w:highlight w:val="none"/>
                <w:lang w:val="en-US" w:eastAsia="zh-CN" w:bidi="ar"/>
              </w:rPr>
              <w:t>美容面膜</w:t>
            </w:r>
          </w:p>
        </w:tc>
      </w:tr>
      <w:tr w14:paraId="67A9C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C18075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设计生产能力</w:t>
            </w:r>
          </w:p>
        </w:tc>
        <w:tc>
          <w:tcPr>
            <w:tcW w:w="6542" w:type="dxa"/>
            <w:gridSpan w:val="5"/>
            <w:noWrap w:val="0"/>
            <w:vAlign w:val="center"/>
          </w:tcPr>
          <w:p w14:paraId="580CAB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年产</w:t>
            </w:r>
            <w:r>
              <w:rPr>
                <w:rFonts w:hint="eastAsia" w:cs="Times New Roman"/>
                <w:color w:val="auto"/>
                <w:sz w:val="24"/>
                <w:szCs w:val="24"/>
                <w:highlight w:val="none"/>
                <w:lang w:val="en-US" w:eastAsia="zh-CN"/>
              </w:rPr>
              <w:t>10000吨干式</w:t>
            </w:r>
            <w:r>
              <w:rPr>
                <w:rFonts w:hint="eastAsia" w:cs="Times New Roman"/>
                <w:color w:val="auto"/>
                <w:kern w:val="0"/>
                <w:sz w:val="24"/>
                <w:szCs w:val="24"/>
                <w:highlight w:val="none"/>
                <w:lang w:val="en-US" w:eastAsia="zh-CN" w:bidi="ar"/>
              </w:rPr>
              <w:t>美容面膜</w:t>
            </w:r>
          </w:p>
        </w:tc>
      </w:tr>
      <w:tr w14:paraId="0D156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7F0270D1">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实际生产能力</w:t>
            </w:r>
          </w:p>
        </w:tc>
        <w:tc>
          <w:tcPr>
            <w:tcW w:w="6542" w:type="dxa"/>
            <w:gridSpan w:val="5"/>
            <w:noWrap w:val="0"/>
            <w:vAlign w:val="center"/>
          </w:tcPr>
          <w:p w14:paraId="7C89394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年产</w:t>
            </w:r>
            <w:r>
              <w:rPr>
                <w:rFonts w:hint="eastAsia" w:cs="Times New Roman"/>
                <w:color w:val="auto"/>
                <w:sz w:val="24"/>
                <w:szCs w:val="24"/>
                <w:highlight w:val="none"/>
                <w:lang w:val="en-US" w:eastAsia="zh-CN"/>
              </w:rPr>
              <w:t>10000吨干式</w:t>
            </w:r>
            <w:r>
              <w:rPr>
                <w:rFonts w:hint="eastAsia" w:cs="Times New Roman"/>
                <w:color w:val="auto"/>
                <w:kern w:val="0"/>
                <w:sz w:val="24"/>
                <w:szCs w:val="24"/>
                <w:highlight w:val="none"/>
                <w:lang w:val="en-US" w:eastAsia="zh-CN" w:bidi="ar"/>
              </w:rPr>
              <w:t>美容面膜</w:t>
            </w:r>
          </w:p>
        </w:tc>
      </w:tr>
      <w:tr w14:paraId="2AE3B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748850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建设项目环评</w:t>
            </w:r>
            <w:r>
              <w:rPr>
                <w:rFonts w:hint="eastAsia" w:cs="Times New Roman"/>
                <w:color w:val="auto"/>
                <w:sz w:val="24"/>
                <w:szCs w:val="24"/>
                <w:highlight w:val="none"/>
                <w:lang w:val="en-US" w:eastAsia="zh-CN"/>
              </w:rPr>
              <w:t>批复</w:t>
            </w:r>
            <w:r>
              <w:rPr>
                <w:rFonts w:hint="default" w:ascii="Times New Roman" w:hAnsi="Times New Roman" w:eastAsia="宋体" w:cs="Times New Roman"/>
                <w:color w:val="auto"/>
                <w:sz w:val="24"/>
                <w:szCs w:val="24"/>
                <w:highlight w:val="none"/>
              </w:rPr>
              <w:t>时间</w:t>
            </w:r>
          </w:p>
        </w:tc>
        <w:tc>
          <w:tcPr>
            <w:tcW w:w="2264" w:type="dxa"/>
            <w:noWrap w:val="0"/>
            <w:vAlign w:val="center"/>
          </w:tcPr>
          <w:p w14:paraId="4DBF2F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22日</w:t>
            </w:r>
          </w:p>
        </w:tc>
        <w:tc>
          <w:tcPr>
            <w:tcW w:w="2032" w:type="dxa"/>
            <w:noWrap w:val="0"/>
            <w:vAlign w:val="center"/>
          </w:tcPr>
          <w:p w14:paraId="10B2059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开工建设时间</w:t>
            </w:r>
          </w:p>
        </w:tc>
        <w:tc>
          <w:tcPr>
            <w:tcW w:w="2246" w:type="dxa"/>
            <w:gridSpan w:val="3"/>
            <w:noWrap w:val="0"/>
            <w:vAlign w:val="center"/>
          </w:tcPr>
          <w:p w14:paraId="31A1712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月</w:t>
            </w:r>
          </w:p>
        </w:tc>
      </w:tr>
      <w:tr w14:paraId="31B92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3CFD3EEF">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2264" w:type="dxa"/>
            <w:noWrap w:val="0"/>
            <w:vAlign w:val="center"/>
          </w:tcPr>
          <w:p w14:paraId="424B70D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—2026</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p>
        </w:tc>
        <w:tc>
          <w:tcPr>
            <w:tcW w:w="2032" w:type="dxa"/>
            <w:noWrap w:val="0"/>
            <w:vAlign w:val="center"/>
          </w:tcPr>
          <w:p w14:paraId="3632C33F">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验收现场监测时间</w:t>
            </w:r>
          </w:p>
        </w:tc>
        <w:tc>
          <w:tcPr>
            <w:tcW w:w="2246" w:type="dxa"/>
            <w:gridSpan w:val="3"/>
            <w:noWrap w:val="0"/>
            <w:vAlign w:val="center"/>
          </w:tcPr>
          <w:p w14:paraId="1873F8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30—12月31日</w:t>
            </w:r>
          </w:p>
        </w:tc>
      </w:tr>
      <w:tr w14:paraId="68692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71BD9208">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环评</w:t>
            </w:r>
            <w:r>
              <w:rPr>
                <w:rFonts w:hint="default" w:ascii="Times New Roman" w:hAnsi="Times New Roman" w:eastAsia="宋体" w:cs="Times New Roman"/>
                <w:color w:val="auto"/>
                <w:sz w:val="24"/>
                <w:szCs w:val="24"/>
                <w:highlight w:val="none"/>
                <w:lang w:val="en-US" w:eastAsia="zh-CN"/>
              </w:rPr>
              <w:t>登记表</w:t>
            </w:r>
          </w:p>
          <w:p w14:paraId="623BC1C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审批部门</w:t>
            </w:r>
          </w:p>
        </w:tc>
        <w:tc>
          <w:tcPr>
            <w:tcW w:w="2264" w:type="dxa"/>
            <w:noWrap w:val="0"/>
            <w:vAlign w:val="center"/>
          </w:tcPr>
          <w:p w14:paraId="6ACEED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绍兴市生态环境局</w:t>
            </w:r>
          </w:p>
        </w:tc>
        <w:tc>
          <w:tcPr>
            <w:tcW w:w="2032" w:type="dxa"/>
            <w:noWrap w:val="0"/>
            <w:vAlign w:val="center"/>
          </w:tcPr>
          <w:p w14:paraId="4F57613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环评</w:t>
            </w:r>
            <w:r>
              <w:rPr>
                <w:rFonts w:hint="default" w:ascii="Times New Roman" w:hAnsi="Times New Roman" w:eastAsia="宋体" w:cs="Times New Roman"/>
                <w:color w:val="auto"/>
                <w:sz w:val="24"/>
                <w:szCs w:val="24"/>
                <w:highlight w:val="none"/>
                <w:lang w:val="en-US" w:eastAsia="zh-CN"/>
              </w:rPr>
              <w:t>登记表</w:t>
            </w:r>
          </w:p>
          <w:p w14:paraId="5879668D">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编制单位</w:t>
            </w:r>
          </w:p>
        </w:tc>
        <w:tc>
          <w:tcPr>
            <w:tcW w:w="2246" w:type="dxa"/>
            <w:gridSpan w:val="3"/>
            <w:noWrap w:val="0"/>
            <w:vAlign w:val="center"/>
          </w:tcPr>
          <w:p w14:paraId="7A9F33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eastAsia"/>
                <w:color w:val="auto"/>
              </w:rPr>
              <w:t>绍兴市环球环境保护科学设计研究院有限公司</w:t>
            </w:r>
          </w:p>
        </w:tc>
      </w:tr>
      <w:tr w14:paraId="4576C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0490E4F9">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环保设施设计单位</w:t>
            </w:r>
          </w:p>
        </w:tc>
        <w:tc>
          <w:tcPr>
            <w:tcW w:w="2264" w:type="dxa"/>
            <w:noWrap w:val="0"/>
            <w:vAlign w:val="center"/>
          </w:tcPr>
          <w:p w14:paraId="365BC1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2032" w:type="dxa"/>
            <w:noWrap w:val="0"/>
            <w:vAlign w:val="center"/>
          </w:tcPr>
          <w:p w14:paraId="222D042B">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环保设施施工单位</w:t>
            </w:r>
          </w:p>
        </w:tc>
        <w:tc>
          <w:tcPr>
            <w:tcW w:w="2246" w:type="dxa"/>
            <w:gridSpan w:val="3"/>
            <w:noWrap w:val="0"/>
            <w:vAlign w:val="center"/>
          </w:tcPr>
          <w:p w14:paraId="5BEF505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6CF71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05F9022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投资总概算</w:t>
            </w:r>
          </w:p>
        </w:tc>
        <w:tc>
          <w:tcPr>
            <w:tcW w:w="2264" w:type="dxa"/>
            <w:noWrap w:val="0"/>
            <w:vAlign w:val="center"/>
          </w:tcPr>
          <w:p w14:paraId="2FB5C3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12000</w:t>
            </w:r>
          </w:p>
        </w:tc>
        <w:tc>
          <w:tcPr>
            <w:tcW w:w="2032" w:type="dxa"/>
            <w:noWrap w:val="0"/>
            <w:vAlign w:val="center"/>
          </w:tcPr>
          <w:p w14:paraId="30658E93">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w:t>
            </w:r>
          </w:p>
        </w:tc>
        <w:tc>
          <w:tcPr>
            <w:tcW w:w="627" w:type="dxa"/>
            <w:noWrap w:val="0"/>
            <w:vAlign w:val="center"/>
          </w:tcPr>
          <w:p w14:paraId="37F533A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367.5</w:t>
            </w:r>
          </w:p>
        </w:tc>
        <w:tc>
          <w:tcPr>
            <w:tcW w:w="736" w:type="dxa"/>
            <w:noWrap w:val="0"/>
            <w:vAlign w:val="center"/>
          </w:tcPr>
          <w:p w14:paraId="725B96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883" w:type="dxa"/>
            <w:noWrap w:val="0"/>
            <w:vAlign w:val="center"/>
          </w:tcPr>
          <w:p w14:paraId="1F8BAE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3.06%</w:t>
            </w:r>
          </w:p>
        </w:tc>
      </w:tr>
      <w:tr w14:paraId="73BFD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0" w:type="dxa"/>
            <w:noWrap w:val="0"/>
            <w:vAlign w:val="center"/>
          </w:tcPr>
          <w:p w14:paraId="3D49B881">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实际总概算</w:t>
            </w:r>
          </w:p>
        </w:tc>
        <w:tc>
          <w:tcPr>
            <w:tcW w:w="2264" w:type="dxa"/>
            <w:noWrap w:val="0"/>
            <w:vAlign w:val="center"/>
          </w:tcPr>
          <w:p w14:paraId="78F034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6000</w:t>
            </w:r>
          </w:p>
        </w:tc>
        <w:tc>
          <w:tcPr>
            <w:tcW w:w="2032" w:type="dxa"/>
            <w:noWrap w:val="0"/>
            <w:vAlign w:val="center"/>
          </w:tcPr>
          <w:p w14:paraId="1E0FB44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627" w:type="dxa"/>
            <w:noWrap w:val="0"/>
            <w:vAlign w:val="center"/>
          </w:tcPr>
          <w:p w14:paraId="0786C5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300</w:t>
            </w:r>
          </w:p>
        </w:tc>
        <w:tc>
          <w:tcPr>
            <w:tcW w:w="736" w:type="dxa"/>
            <w:noWrap w:val="0"/>
            <w:vAlign w:val="center"/>
          </w:tcPr>
          <w:p w14:paraId="0BC0B99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883" w:type="dxa"/>
            <w:noWrap w:val="0"/>
            <w:vAlign w:val="center"/>
          </w:tcPr>
          <w:p w14:paraId="176EA5A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w:t>
            </w:r>
          </w:p>
        </w:tc>
      </w:tr>
      <w:tr w14:paraId="21261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6"/>
            <w:noWrap w:val="0"/>
            <w:vAlign w:val="center"/>
          </w:tcPr>
          <w:p w14:paraId="6CE4C063">
            <w:pPr>
              <w:keepNext w:val="0"/>
              <w:keepLines w:val="0"/>
              <w:pageBreakBefore w:val="0"/>
              <w:widowControl/>
              <w:numPr>
                <w:ilvl w:val="1"/>
                <w:numId w:val="3"/>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验收监测依据</w:t>
            </w:r>
          </w:p>
          <w:p w14:paraId="5B267042">
            <w:pPr>
              <w:numPr>
                <w:ilvl w:val="2"/>
                <w:numId w:val="3"/>
              </w:numPr>
              <w:adjustRightInd/>
              <w:jc w:val="left"/>
              <w:rPr>
                <w:color w:val="auto"/>
              </w:rPr>
            </w:pPr>
            <w:r>
              <w:rPr>
                <w:color w:val="auto"/>
              </w:rPr>
              <w:t>建设项目环境保护相关法律、法规和规章制度</w:t>
            </w:r>
          </w:p>
          <w:p w14:paraId="6CAD77DB">
            <w:pPr>
              <w:adjustRightInd/>
              <w:ind w:firstLine="480" w:firstLineChars="200"/>
              <w:jc w:val="left"/>
              <w:rPr>
                <w:color w:val="auto"/>
              </w:rPr>
            </w:pPr>
            <w:r>
              <w:rPr>
                <w:color w:val="auto"/>
              </w:rPr>
              <w:t>（1）《中华人民共和国环境保护法》（2015年1月1日起施行）；</w:t>
            </w:r>
          </w:p>
          <w:p w14:paraId="55DBEB44">
            <w:pPr>
              <w:adjustRightInd/>
              <w:ind w:firstLine="480" w:firstLineChars="200"/>
              <w:jc w:val="left"/>
              <w:rPr>
                <w:color w:val="auto"/>
              </w:rPr>
            </w:pPr>
            <w:r>
              <w:rPr>
                <w:color w:val="auto"/>
              </w:rPr>
              <w:t>（2）《中华人民共和国环境影响评价法》（2018年12月29日起施行）；</w:t>
            </w:r>
          </w:p>
          <w:p w14:paraId="70DD8051">
            <w:pPr>
              <w:adjustRightInd/>
              <w:ind w:firstLine="480" w:firstLineChars="200"/>
              <w:jc w:val="left"/>
              <w:rPr>
                <w:color w:val="auto"/>
              </w:rPr>
            </w:pPr>
            <w:r>
              <w:rPr>
                <w:color w:val="auto"/>
              </w:rPr>
              <w:t>（3）《中华人民共和国大气污染防治法》（2018年10月26日施行）；</w:t>
            </w:r>
          </w:p>
          <w:p w14:paraId="7C90A3D9">
            <w:pPr>
              <w:adjustRightInd/>
              <w:ind w:firstLine="480" w:firstLineChars="200"/>
              <w:jc w:val="left"/>
              <w:rPr>
                <w:color w:val="auto"/>
              </w:rPr>
            </w:pPr>
            <w:r>
              <w:rPr>
                <w:color w:val="auto"/>
              </w:rPr>
              <w:t>（4）《中华人民共和国噪声污染防治法》（2022年6月5日起施行）；</w:t>
            </w:r>
          </w:p>
          <w:p w14:paraId="53EAC8EC">
            <w:pPr>
              <w:adjustRightInd/>
              <w:ind w:firstLine="480" w:firstLineChars="200"/>
              <w:jc w:val="left"/>
              <w:rPr>
                <w:color w:val="auto"/>
              </w:rPr>
            </w:pPr>
            <w:r>
              <w:rPr>
                <w:color w:val="auto"/>
              </w:rPr>
              <w:t>（5）《中华人民共和国固体废物污染环境防治法》（2020年09月01日实施）；</w:t>
            </w:r>
          </w:p>
          <w:p w14:paraId="712AE0C5">
            <w:pPr>
              <w:adjustRightInd/>
              <w:ind w:firstLine="480" w:firstLineChars="200"/>
              <w:jc w:val="left"/>
              <w:rPr>
                <w:color w:val="auto"/>
              </w:rPr>
            </w:pPr>
            <w:r>
              <w:rPr>
                <w:color w:val="auto"/>
              </w:rPr>
              <w:t>（6）《建设项目环境保护管理条例》国务院682号令（2017年10月1日）；</w:t>
            </w:r>
          </w:p>
          <w:p w14:paraId="14FDDA02">
            <w:pPr>
              <w:adjustRightInd/>
              <w:ind w:firstLine="480" w:firstLineChars="200"/>
              <w:jc w:val="left"/>
              <w:rPr>
                <w:color w:val="auto"/>
              </w:rPr>
            </w:pPr>
            <w:r>
              <w:rPr>
                <w:color w:val="auto"/>
              </w:rPr>
              <w:t>（7）《建设项目环境影响评价分类管理名录》（2021年版）；</w:t>
            </w:r>
          </w:p>
          <w:p w14:paraId="69A13CB1">
            <w:pPr>
              <w:numPr>
                <w:ilvl w:val="2"/>
                <w:numId w:val="3"/>
              </w:numPr>
              <w:adjustRightInd/>
              <w:jc w:val="left"/>
              <w:rPr>
                <w:color w:val="auto"/>
              </w:rPr>
            </w:pPr>
            <w:r>
              <w:rPr>
                <w:color w:val="auto"/>
              </w:rPr>
              <w:t>建设项目竣工环境保护验收技术规范</w:t>
            </w:r>
          </w:p>
          <w:p w14:paraId="69A23474">
            <w:pPr>
              <w:adjustRightInd/>
              <w:ind w:firstLine="480" w:firstLineChars="200"/>
              <w:jc w:val="left"/>
              <w:rPr>
                <w:color w:val="auto"/>
              </w:rPr>
            </w:pPr>
            <w:r>
              <w:rPr>
                <w:color w:val="auto"/>
              </w:rPr>
              <w:t>（1）《建设项目环境影响评价技术导则总纲》（HJ2.1-2016）；</w:t>
            </w:r>
          </w:p>
          <w:p w14:paraId="0EC34466">
            <w:pPr>
              <w:adjustRightInd/>
              <w:ind w:firstLine="480" w:firstLineChars="200"/>
              <w:jc w:val="left"/>
              <w:rPr>
                <w:color w:val="auto"/>
              </w:rPr>
            </w:pPr>
            <w:r>
              <w:rPr>
                <w:color w:val="auto"/>
              </w:rPr>
              <w:t>（2）《环境影响评价技术导则大气环境》（HJ2.2-2018）；</w:t>
            </w:r>
          </w:p>
          <w:p w14:paraId="7423B300">
            <w:pPr>
              <w:adjustRightInd/>
              <w:ind w:firstLine="480" w:firstLineChars="200"/>
              <w:jc w:val="left"/>
              <w:rPr>
                <w:color w:val="auto"/>
              </w:rPr>
            </w:pPr>
            <w:r>
              <w:rPr>
                <w:color w:val="auto"/>
              </w:rPr>
              <w:t>（3）《环境影响评价技术导则声环境》（HJ2.4-2021）；</w:t>
            </w:r>
          </w:p>
          <w:p w14:paraId="1896FED0">
            <w:pPr>
              <w:adjustRightInd/>
              <w:ind w:firstLine="480" w:firstLineChars="200"/>
              <w:jc w:val="left"/>
              <w:rPr>
                <w:color w:val="auto"/>
              </w:rPr>
            </w:pPr>
            <w:r>
              <w:rPr>
                <w:color w:val="auto"/>
              </w:rPr>
              <w:t>（4）《环境影响评价技术导则生态影响》（HJ19-2022）；</w:t>
            </w:r>
          </w:p>
          <w:p w14:paraId="73BA361E">
            <w:pPr>
              <w:adjustRightInd/>
              <w:ind w:firstLine="480" w:firstLineChars="200"/>
              <w:jc w:val="left"/>
              <w:rPr>
                <w:color w:val="auto"/>
              </w:rPr>
            </w:pPr>
            <w:r>
              <w:rPr>
                <w:color w:val="auto"/>
              </w:rPr>
              <w:t>（5）《环境空气质量标准》（GB3095-2012）及修改单；</w:t>
            </w:r>
          </w:p>
          <w:p w14:paraId="49BB24D1">
            <w:pPr>
              <w:adjustRightInd/>
              <w:ind w:firstLine="480" w:firstLineChars="200"/>
              <w:jc w:val="left"/>
              <w:rPr>
                <w:color w:val="auto"/>
              </w:rPr>
            </w:pPr>
            <w:r>
              <w:rPr>
                <w:color w:val="auto"/>
              </w:rPr>
              <w:t>（6）《声环境质量标准》（GB3096-2008）；</w:t>
            </w:r>
          </w:p>
          <w:p w14:paraId="2B8052F3">
            <w:pPr>
              <w:adjustRightInd/>
              <w:ind w:firstLine="480" w:firstLineChars="200"/>
              <w:jc w:val="left"/>
              <w:rPr>
                <w:color w:val="auto"/>
              </w:rPr>
            </w:pPr>
            <w:r>
              <w:rPr>
                <w:color w:val="auto"/>
              </w:rPr>
              <w:t>（7）《大气污染物综合排放标准》（GB16297-1996）；</w:t>
            </w:r>
          </w:p>
          <w:p w14:paraId="74FAF2C4">
            <w:pPr>
              <w:adjustRightInd/>
              <w:ind w:firstLine="480" w:firstLineChars="200"/>
              <w:jc w:val="left"/>
              <w:rPr>
                <w:color w:val="auto"/>
              </w:rPr>
            </w:pPr>
            <w:r>
              <w:rPr>
                <w:color w:val="auto"/>
              </w:rPr>
              <w:t>（8）《工业企业厂界环境噪声排放标准》（GB12348-2008）；</w:t>
            </w:r>
          </w:p>
          <w:p w14:paraId="5A4035C6">
            <w:pPr>
              <w:adjustRightInd/>
              <w:ind w:firstLine="480" w:firstLineChars="200"/>
              <w:jc w:val="left"/>
              <w:rPr>
                <w:color w:val="auto"/>
              </w:rPr>
            </w:pPr>
            <w:r>
              <w:rPr>
                <w:color w:val="auto"/>
              </w:rPr>
              <w:t>（9）《危险废物贮存污染控制标准》（GB18597-2023）；</w:t>
            </w:r>
          </w:p>
          <w:p w14:paraId="6C5BCE69">
            <w:pPr>
              <w:adjustRightInd/>
              <w:ind w:firstLine="480" w:firstLineChars="200"/>
              <w:jc w:val="left"/>
              <w:rPr>
                <w:color w:val="auto"/>
              </w:rPr>
            </w:pPr>
            <w:r>
              <w:rPr>
                <w:color w:val="auto"/>
              </w:rPr>
              <w:t>（10）《一般工业固体废物贮存和填埋污染控制标准》（GB18599-2020）；</w:t>
            </w:r>
          </w:p>
          <w:p w14:paraId="190A780D">
            <w:pPr>
              <w:adjustRightInd/>
              <w:ind w:firstLine="480" w:firstLineChars="200"/>
              <w:jc w:val="left"/>
              <w:rPr>
                <w:color w:val="auto"/>
              </w:rPr>
            </w:pPr>
            <w:r>
              <w:rPr>
                <w:color w:val="auto"/>
              </w:rPr>
              <w:t>（11）《建设项目竣工环境保护验收暂行办法》（国环规环评〔2017〕4号）；</w:t>
            </w:r>
          </w:p>
          <w:p w14:paraId="3433032A">
            <w:pPr>
              <w:adjustRightInd/>
              <w:ind w:firstLine="480" w:firstLineChars="200"/>
              <w:jc w:val="left"/>
              <w:rPr>
                <w:rFonts w:hint="default" w:ascii="Times New Roman" w:hAnsi="Times New Roman" w:eastAsia="宋体" w:cs="Times New Roman"/>
                <w:color w:val="auto"/>
                <w:sz w:val="24"/>
                <w:szCs w:val="24"/>
                <w:highlight w:val="none"/>
                <w:lang w:val="en-US" w:eastAsia="zh-CN"/>
              </w:rPr>
            </w:pPr>
            <w:r>
              <w:rPr>
                <w:color w:val="auto"/>
              </w:rPr>
              <w:t>（12）《建设项目竣工环境保护验收技术指南 污染影响类》（环境保护部）；</w:t>
            </w:r>
          </w:p>
          <w:p w14:paraId="4DDCF126">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建设项目环境影响报告表及其审批部门审批决定</w:t>
            </w:r>
          </w:p>
          <w:p w14:paraId="773C081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绍兴越坚纺织有限公司</w:t>
            </w:r>
            <w:r>
              <w:rPr>
                <w:rFonts w:hint="eastAsia" w:cs="Times New Roman"/>
                <w:color w:val="auto"/>
                <w:kern w:val="0"/>
                <w:sz w:val="24"/>
                <w:szCs w:val="24"/>
                <w:highlight w:val="none"/>
                <w:lang w:val="en-US" w:eastAsia="zh-CN" w:bidi="ar"/>
              </w:rPr>
              <w:t>年产10000吨美容面膜生产线项目</w:t>
            </w:r>
            <w:r>
              <w:rPr>
                <w:rFonts w:hint="default" w:ascii="Times New Roman" w:hAnsi="Times New Roman" w:eastAsia="宋体" w:cs="Times New Roman"/>
                <w:color w:val="auto"/>
                <w:kern w:val="0"/>
                <w:sz w:val="24"/>
                <w:szCs w:val="24"/>
                <w:highlight w:val="none"/>
                <w:lang w:val="en-US" w:eastAsia="zh-CN" w:bidi="ar"/>
              </w:rPr>
              <w:t>环境影响登记表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月</w:t>
            </w:r>
            <w:r>
              <w:rPr>
                <w:rFonts w:hint="default" w:ascii="Times New Roman" w:hAnsi="Times New Roman" w:eastAsia="宋体" w:cs="Times New Roman"/>
                <w:color w:val="auto"/>
                <w:sz w:val="24"/>
                <w:szCs w:val="24"/>
                <w:highlight w:val="none"/>
                <w:lang w:val="en-US" w:eastAsia="zh-CN"/>
              </w:rPr>
              <w:t>）；</w:t>
            </w:r>
          </w:p>
          <w:p w14:paraId="6E97E05D">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kern w:val="0"/>
                <w:sz w:val="24"/>
                <w:szCs w:val="24"/>
                <w:highlight w:val="none"/>
                <w:lang w:val="en-US" w:eastAsia="zh-CN" w:bidi="ar"/>
              </w:rPr>
              <w:t>绍兴市生态环境局</w:t>
            </w:r>
            <w:r>
              <w:rPr>
                <w:rFonts w:hint="default" w:ascii="Times New Roman" w:hAnsi="Times New Roman" w:eastAsia="宋体" w:cs="Times New Roman"/>
                <w:color w:val="auto"/>
                <w:sz w:val="24"/>
                <w:szCs w:val="24"/>
                <w:highlight w:val="none"/>
              </w:rPr>
              <w:t>关于《绍兴越坚纺织有限公司</w:t>
            </w:r>
            <w:r>
              <w:rPr>
                <w:rFonts w:hint="eastAsia" w:cs="Times New Roman"/>
                <w:color w:val="auto"/>
                <w:kern w:val="0"/>
                <w:sz w:val="24"/>
                <w:szCs w:val="24"/>
                <w:highlight w:val="none"/>
                <w:lang w:val="en-US" w:eastAsia="zh-CN" w:bidi="ar"/>
              </w:rPr>
              <w:t>年产10000吨美容面膜生产线项目</w:t>
            </w:r>
            <w:r>
              <w:rPr>
                <w:rFonts w:hint="default" w:ascii="Times New Roman" w:hAnsi="Times New Roman" w:eastAsia="宋体" w:cs="Times New Roman"/>
                <w:color w:val="auto"/>
                <w:kern w:val="0"/>
                <w:sz w:val="24"/>
                <w:szCs w:val="24"/>
                <w:highlight w:val="none"/>
                <w:lang w:val="en-US" w:eastAsia="zh-CN" w:bidi="ar"/>
              </w:rPr>
              <w:t>环境影响登记表</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kern w:val="0"/>
                <w:sz w:val="24"/>
                <w:szCs w:val="24"/>
                <w:highlight w:val="none"/>
                <w:lang w:val="en-US" w:eastAsia="zh-CN" w:bidi="ar"/>
              </w:rPr>
              <w:t>备案文号：绍市环柯规备〔2022]13号</w:t>
            </w:r>
            <w:r>
              <w:rPr>
                <w:rFonts w:hint="eastAsia" w:cs="Times New Roman"/>
                <w:color w:val="auto"/>
                <w:kern w:val="0"/>
                <w:sz w:val="24"/>
                <w:szCs w:val="24"/>
                <w:highlight w:val="none"/>
                <w:lang w:val="en-US" w:eastAsia="zh-CN" w:bidi="ar"/>
              </w:rPr>
              <w:t>；</w:t>
            </w:r>
          </w:p>
          <w:p w14:paraId="04EB2F9E">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（3）《绍兴越坚纺织有限公司</w:t>
            </w:r>
            <w:r>
              <w:rPr>
                <w:rFonts w:hint="eastAsia" w:cs="Times New Roman"/>
                <w:color w:val="auto"/>
                <w:kern w:val="0"/>
                <w:sz w:val="24"/>
                <w:szCs w:val="24"/>
                <w:highlight w:val="none"/>
                <w:lang w:val="en-US" w:eastAsia="zh-CN" w:bidi="ar"/>
              </w:rPr>
              <w:t>年产10000吨美容面膜生产线项目</w:t>
            </w:r>
            <w:r>
              <w:rPr>
                <w:rFonts w:hint="default" w:ascii="Times New Roman" w:hAnsi="Times New Roman" w:eastAsia="宋体" w:cs="Times New Roman"/>
                <w:color w:val="auto"/>
                <w:sz w:val="24"/>
                <w:szCs w:val="24"/>
                <w:highlight w:val="none"/>
                <w:lang w:eastAsia="zh-CN"/>
              </w:rPr>
              <w:t>检测报告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val="en-US" w:eastAsia="zh-CN" w:bidi="ar"/>
              </w:rPr>
              <w:t>浙江中广衡检测技术有限公司</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sz w:val="24"/>
                <w:szCs w:val="24"/>
                <w:highlight w:val="none"/>
              </w:rPr>
              <w:t>编号：</w:t>
            </w:r>
            <w:r>
              <w:rPr>
                <w:rFonts w:hint="eastAsia" w:ascii="Times New Roman" w:hAnsi="Times New Roman"/>
                <w:color w:val="auto"/>
                <w:spacing w:val="20"/>
                <w:sz w:val="24"/>
                <w:szCs w:val="24"/>
                <w:highlight w:val="none"/>
                <w:lang w:eastAsia="zh-CN"/>
              </w:rPr>
              <w:t>C-2501543</w:t>
            </w:r>
            <w:r>
              <w:rPr>
                <w:rFonts w:hint="eastAsia" w:ascii="Times New Roman" w:hAnsi="Times New Roman" w:eastAsia="宋体" w:cs="Times New Roman"/>
                <w:color w:val="auto"/>
                <w:kern w:val="0"/>
                <w:sz w:val="24"/>
                <w:szCs w:val="24"/>
                <w:highlight w:val="none"/>
                <w:lang w:val="en-US" w:eastAsia="zh-CN" w:bidi="ar"/>
              </w:rPr>
              <w:t>）。</w:t>
            </w:r>
          </w:p>
          <w:p w14:paraId="406498D1">
            <w:pPr>
              <w:pStyle w:val="11"/>
              <w:ind w:firstLine="480" w:firstLineChars="200"/>
              <w:rPr>
                <w:rFonts w:hint="default"/>
                <w:color w:val="auto"/>
                <w:highlight w:val="none"/>
                <w:lang w:val="en-US" w:eastAsia="zh-CN"/>
              </w:rPr>
            </w:pPr>
            <w:r>
              <w:rPr>
                <w:rFonts w:hint="eastAsia" w:ascii="Times New Roman" w:hAnsi="Times New Roman" w:cs="Times New Roman"/>
                <w:color w:val="auto"/>
                <w:kern w:val="0"/>
                <w:sz w:val="24"/>
                <w:szCs w:val="24"/>
                <w:highlight w:val="none"/>
                <w:lang w:val="en-US" w:eastAsia="zh-CN" w:bidi="ar"/>
              </w:rPr>
              <w:t>（4）</w:t>
            </w:r>
            <w:r>
              <w:rPr>
                <w:rFonts w:hint="default" w:ascii="Times New Roman" w:hAnsi="Times New Roman" w:eastAsia="宋体" w:cs="Times New Roman"/>
                <w:color w:val="auto"/>
                <w:sz w:val="24"/>
                <w:szCs w:val="24"/>
                <w:highlight w:val="none"/>
              </w:rPr>
              <w:t>绍兴越坚纺织有限公司</w:t>
            </w:r>
            <w:r>
              <w:rPr>
                <w:rFonts w:hint="eastAsia" w:ascii="Times New Roman" w:hAnsi="Times New Roman" w:eastAsia="宋体" w:cs="Times New Roman"/>
                <w:color w:val="auto"/>
                <w:kern w:val="0"/>
                <w:sz w:val="24"/>
                <w:szCs w:val="24"/>
                <w:highlight w:val="none"/>
                <w:lang w:val="en-US" w:eastAsia="zh-CN" w:bidi="ar"/>
              </w:rPr>
              <w:t>的生产统计资料。</w:t>
            </w:r>
          </w:p>
        </w:tc>
      </w:tr>
      <w:tr w14:paraId="0DBC5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90" w:hRule="atLeast"/>
          <w:jc w:val="center"/>
        </w:trPr>
        <w:tc>
          <w:tcPr>
            <w:tcW w:w="8522" w:type="dxa"/>
            <w:gridSpan w:val="6"/>
            <w:noWrap w:val="0"/>
            <w:vAlign w:val="center"/>
          </w:tcPr>
          <w:p w14:paraId="09B2187C">
            <w:pPr>
              <w:keepNext w:val="0"/>
              <w:keepLines w:val="0"/>
              <w:pageBreakBefore w:val="0"/>
              <w:widowControl/>
              <w:numPr>
                <w:ilvl w:val="1"/>
                <w:numId w:val="3"/>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验收监测评价标准</w:t>
            </w:r>
          </w:p>
          <w:p w14:paraId="4409A8F6">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污染物排放标准</w:t>
            </w:r>
          </w:p>
          <w:p w14:paraId="02BCE915">
            <w:pPr>
              <w:keepNext w:val="0"/>
              <w:keepLines w:val="0"/>
              <w:pageBreakBefore w:val="0"/>
              <w:widowControl/>
              <w:numPr>
                <w:ilvl w:val="0"/>
                <w:numId w:val="0"/>
              </w:numPr>
              <w:kinsoku/>
              <w:wordWrap/>
              <w:overflowPunct/>
              <w:topLinePunct w:val="0"/>
              <w:autoSpaceDE/>
              <w:autoSpaceDN/>
              <w:bidi w:val="0"/>
              <w:adjustRightInd/>
              <w:snapToGrid w:val="0"/>
              <w:spacing w:after="0" w:afterLines="0" w:line="360" w:lineRule="auto"/>
              <w:ind w:leftChars="0" w:firstLine="480" w:firstLineChars="20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1、废气污染物排放标准：</w:t>
            </w:r>
          </w:p>
          <w:p w14:paraId="6F13380C">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r>
              <w:rPr>
                <w:rFonts w:hint="eastAsia" w:cs="Times New Roman"/>
                <w:color w:val="auto"/>
                <w:kern w:val="0"/>
                <w:sz w:val="24"/>
                <w:szCs w:val="24"/>
                <w:highlight w:val="none"/>
                <w:lang w:val="en-US" w:eastAsia="zh-CN" w:bidi="ar"/>
              </w:rPr>
              <w:t>年产10000吨美容面膜生产线项目</w:t>
            </w:r>
            <w:r>
              <w:rPr>
                <w:rFonts w:hint="default" w:ascii="Times New Roman" w:hAnsi="Times New Roman" w:eastAsia="宋体" w:cs="Times New Roman"/>
                <w:color w:val="auto"/>
                <w:kern w:val="0"/>
                <w:sz w:val="24"/>
                <w:szCs w:val="24"/>
                <w:highlight w:val="none"/>
                <w:lang w:val="en-US" w:eastAsia="zh-CN" w:bidi="ar"/>
              </w:rPr>
              <w:t>建设项目环境影响登记表建设项目环境影响登记表》</w:t>
            </w:r>
            <w:r>
              <w:rPr>
                <w:rFonts w:hint="eastAsia" w:cs="Times New Roman"/>
                <w:color w:val="auto"/>
                <w:kern w:val="0"/>
                <w:sz w:val="24"/>
                <w:szCs w:val="24"/>
                <w:highlight w:val="none"/>
                <w:lang w:val="en-US" w:eastAsia="zh-CN" w:bidi="ar"/>
              </w:rPr>
              <w:t>中的</w:t>
            </w:r>
            <w:r>
              <w:rPr>
                <w:rFonts w:hint="default" w:ascii="Times New Roman" w:hAnsi="Times New Roman" w:eastAsia="宋体" w:cs="Times New Roman"/>
                <w:color w:val="auto"/>
                <w:kern w:val="0"/>
                <w:sz w:val="24"/>
                <w:szCs w:val="24"/>
                <w:highlight w:val="none"/>
                <w:lang w:val="en-US" w:eastAsia="zh-CN" w:bidi="ar"/>
              </w:rPr>
              <w:t>要求，企业</w:t>
            </w:r>
            <w:r>
              <w:rPr>
                <w:rFonts w:hint="eastAsia"/>
                <w:color w:val="auto"/>
              </w:rPr>
              <w:t>本</w:t>
            </w:r>
            <w:r>
              <w:rPr>
                <w:color w:val="auto"/>
              </w:rPr>
              <w:t>项目</w:t>
            </w:r>
            <w:r>
              <w:rPr>
                <w:rFonts w:hint="eastAsia"/>
                <w:color w:val="auto"/>
                <w:lang w:val="en-US" w:eastAsia="zh-CN"/>
              </w:rPr>
              <w:t>干式美容面膜烘干废气非甲烷总烃（以VOCs计）</w:t>
            </w:r>
            <w:r>
              <w:rPr>
                <w:color w:val="auto"/>
              </w:rPr>
              <w:t>执行</w:t>
            </w:r>
            <w:r>
              <w:rPr>
                <w:rFonts w:hint="default" w:ascii="Times New Roman" w:hAnsi="Times New Roman" w:cs="Times New Roman"/>
                <w:color w:val="auto"/>
              </w:rPr>
              <w:t>《纺织染整工业大气污染物排放标准》（DB 33/962-2015）中表1中新建企业排放限值标准</w:t>
            </w:r>
            <w:r>
              <w:rPr>
                <w:color w:val="auto"/>
              </w:rPr>
              <w:t>。</w:t>
            </w:r>
            <w:r>
              <w:rPr>
                <w:rFonts w:hint="default" w:ascii="Times New Roman" w:hAnsi="Times New Roman" w:cs="Times New Roman"/>
                <w:color w:val="auto"/>
                <w:sz w:val="24"/>
              </w:rPr>
              <w:t>厂区内</w:t>
            </w:r>
            <w:r>
              <w:rPr>
                <w:rFonts w:hint="eastAsia" w:cs="Times New Roman"/>
                <w:color w:val="auto"/>
                <w:sz w:val="24"/>
                <w:lang w:val="en-US" w:eastAsia="zh-CN"/>
              </w:rPr>
              <w:t>非甲烷总烃</w:t>
            </w:r>
            <w:r>
              <w:rPr>
                <w:rFonts w:hint="default" w:ascii="Times New Roman" w:hAnsi="Times New Roman" w:cs="Times New Roman"/>
                <w:color w:val="auto"/>
                <w:sz w:val="24"/>
              </w:rPr>
              <w:t>无组织排放从严执行《挥发性有机物无组织排放控制标准》（GB 37822-2019）表A.1特别排放限值。非甲烷总烃无组织排放限值执行《大气污染物综合排放标准》（GB16297-1996）表2中相关标准</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厂界无组织恶臭污染物执行《纺织染整工业大气污染物排放标准》（DB 33/962-2015）中表2中的大气污染物无组织排放限值。</w:t>
            </w:r>
          </w:p>
          <w:p w14:paraId="07CA7627">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lang w:val="en-US" w:eastAsia="zh-CN"/>
              </w:rPr>
              <w:t>《纺织染整工业大气污染物排放标准》（表1）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cs="Times New Roman"/>
                <w:b/>
                <w:bCs/>
                <w:color w:val="auto"/>
                <w:sz w:val="21"/>
                <w:szCs w:val="21"/>
              </w:rPr>
              <w:t>单位：mg/m</w:t>
            </w:r>
            <w:r>
              <w:rPr>
                <w:rFonts w:hint="default" w:ascii="Times New Roman" w:hAnsi="Times New Roman" w:cs="Times New Roman"/>
                <w:b/>
                <w:bCs/>
                <w:color w:val="auto"/>
                <w:sz w:val="21"/>
                <w:szCs w:val="21"/>
                <w:vertAlign w:val="superscript"/>
              </w:rPr>
              <w:t>3</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622"/>
              <w:gridCol w:w="2219"/>
              <w:gridCol w:w="2838"/>
            </w:tblGrid>
            <w:tr w14:paraId="5762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 w:type="pct"/>
                  <w:vAlign w:val="center"/>
                </w:tcPr>
                <w:p w14:paraId="3C37696E">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977" w:type="pct"/>
                  <w:vAlign w:val="center"/>
                </w:tcPr>
                <w:p w14:paraId="34D48464">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污染物项目</w:t>
                  </w:r>
                </w:p>
              </w:tc>
              <w:tc>
                <w:tcPr>
                  <w:tcW w:w="1337" w:type="pct"/>
                  <w:vAlign w:val="center"/>
                </w:tcPr>
                <w:p w14:paraId="57E7CB97">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排放限值</w:t>
                  </w:r>
                </w:p>
              </w:tc>
              <w:tc>
                <w:tcPr>
                  <w:tcW w:w="1711" w:type="pct"/>
                  <w:vAlign w:val="center"/>
                </w:tcPr>
                <w:p w14:paraId="727A42D5">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污染物排放监控位置</w:t>
                  </w:r>
                </w:p>
              </w:tc>
            </w:tr>
            <w:tr w14:paraId="2200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 w:type="pct"/>
                  <w:vAlign w:val="center"/>
                </w:tcPr>
                <w:p w14:paraId="07C0BA4C">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977" w:type="pct"/>
                  <w:vAlign w:val="center"/>
                </w:tcPr>
                <w:p w14:paraId="07B7A4D1">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VOCs</w:t>
                  </w:r>
                </w:p>
              </w:tc>
              <w:tc>
                <w:tcPr>
                  <w:tcW w:w="1337" w:type="pct"/>
                  <w:vAlign w:val="center"/>
                </w:tcPr>
                <w:p w14:paraId="2B3AAA0A">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w:t>
                  </w:r>
                </w:p>
              </w:tc>
              <w:tc>
                <w:tcPr>
                  <w:tcW w:w="1711" w:type="pct"/>
                  <w:vMerge w:val="restart"/>
                  <w:vAlign w:val="center"/>
                </w:tcPr>
                <w:p w14:paraId="0499F962">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车间或生产设施排气筒</w:t>
                  </w:r>
                </w:p>
              </w:tc>
            </w:tr>
            <w:tr w14:paraId="0266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 w:type="pct"/>
                  <w:vAlign w:val="center"/>
                </w:tcPr>
                <w:p w14:paraId="168AE690">
                  <w:pPr>
                    <w:spacing w:line="240" w:lineRule="auto"/>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c>
                <w:tcPr>
                  <w:tcW w:w="977" w:type="pct"/>
                  <w:vAlign w:val="center"/>
                </w:tcPr>
                <w:p w14:paraId="7D22D9FA">
                  <w:pPr>
                    <w:spacing w:line="240" w:lineRule="auto"/>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臭气浓度</w:t>
                  </w:r>
                </w:p>
              </w:tc>
              <w:tc>
                <w:tcPr>
                  <w:tcW w:w="1337" w:type="pct"/>
                  <w:vAlign w:val="center"/>
                </w:tcPr>
                <w:p w14:paraId="08BF393E">
                  <w:pPr>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1711" w:type="pct"/>
                  <w:vMerge w:val="continue"/>
                  <w:vAlign w:val="center"/>
                </w:tcPr>
                <w:p w14:paraId="26C8B912">
                  <w:pPr>
                    <w:spacing w:line="240" w:lineRule="auto"/>
                    <w:jc w:val="center"/>
                    <w:rPr>
                      <w:rFonts w:hint="default" w:ascii="Times New Roman" w:hAnsi="Times New Roman" w:cs="Times New Roman"/>
                      <w:color w:val="auto"/>
                      <w:kern w:val="0"/>
                      <w:sz w:val="21"/>
                      <w:szCs w:val="21"/>
                    </w:rPr>
                  </w:pPr>
                </w:p>
              </w:tc>
            </w:tr>
            <w:tr w14:paraId="2B7E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3B75A66F">
                  <w:pPr>
                    <w:spacing w:line="240" w:lineRule="auto"/>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注：臭气浓度为无量纲。</w:t>
                  </w:r>
                </w:p>
              </w:tc>
            </w:tr>
          </w:tbl>
          <w:p w14:paraId="6AAFFF62">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《挥发性有机物无组织排放控制标准》       单位：mg/m</w:t>
            </w:r>
            <w:r>
              <w:rPr>
                <w:rFonts w:hint="default" w:ascii="Times New Roman" w:hAnsi="Times New Roman" w:eastAsia="宋体" w:cs="Times New Roman"/>
                <w:b/>
                <w:bCs/>
                <w:color w:val="auto"/>
                <w:sz w:val="21"/>
                <w:szCs w:val="21"/>
                <w:vertAlign w:val="superscript"/>
                <w:lang w:val="en-US" w:eastAsia="zh-CN"/>
              </w:rPr>
              <w:t>3</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613"/>
              <w:gridCol w:w="2802"/>
              <w:gridCol w:w="2509"/>
            </w:tblGrid>
            <w:tr w14:paraId="2C02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23" w:type="dxa"/>
                  <w:vAlign w:val="center"/>
                </w:tcPr>
                <w:p w14:paraId="7CE5386D">
                  <w:pPr>
                    <w:pStyle w:val="39"/>
                    <w:rPr>
                      <w:rFonts w:eastAsia="宋体"/>
                      <w:color w:val="auto"/>
                      <w:kern w:val="0"/>
                      <w:szCs w:val="21"/>
                    </w:rPr>
                  </w:pPr>
                  <w:r>
                    <w:rPr>
                      <w:rFonts w:eastAsia="宋体"/>
                      <w:color w:val="auto"/>
                      <w:kern w:val="0"/>
                      <w:szCs w:val="21"/>
                    </w:rPr>
                    <w:t>污染物项目</w:t>
                  </w:r>
                </w:p>
              </w:tc>
              <w:tc>
                <w:tcPr>
                  <w:tcW w:w="1554" w:type="dxa"/>
                  <w:vAlign w:val="center"/>
                </w:tcPr>
                <w:p w14:paraId="00B2A809">
                  <w:pPr>
                    <w:pStyle w:val="39"/>
                    <w:rPr>
                      <w:rFonts w:eastAsia="宋体"/>
                      <w:color w:val="auto"/>
                      <w:kern w:val="0"/>
                      <w:szCs w:val="21"/>
                    </w:rPr>
                  </w:pPr>
                  <w:r>
                    <w:rPr>
                      <w:rFonts w:eastAsia="宋体"/>
                      <w:color w:val="auto"/>
                      <w:kern w:val="0"/>
                      <w:szCs w:val="21"/>
                    </w:rPr>
                    <w:t>特别排放限值</w:t>
                  </w:r>
                </w:p>
              </w:tc>
              <w:tc>
                <w:tcPr>
                  <w:tcW w:w="2700" w:type="dxa"/>
                  <w:vAlign w:val="center"/>
                </w:tcPr>
                <w:p w14:paraId="60E50D40">
                  <w:pPr>
                    <w:pStyle w:val="39"/>
                    <w:rPr>
                      <w:rFonts w:eastAsia="宋体"/>
                      <w:color w:val="auto"/>
                      <w:kern w:val="0"/>
                      <w:szCs w:val="21"/>
                    </w:rPr>
                  </w:pPr>
                  <w:r>
                    <w:rPr>
                      <w:rFonts w:eastAsia="宋体"/>
                      <w:color w:val="auto"/>
                      <w:kern w:val="0"/>
                      <w:szCs w:val="21"/>
                    </w:rPr>
                    <w:t>限值含义</w:t>
                  </w:r>
                </w:p>
              </w:tc>
              <w:tc>
                <w:tcPr>
                  <w:tcW w:w="2418" w:type="dxa"/>
                  <w:vAlign w:val="center"/>
                </w:tcPr>
                <w:p w14:paraId="4E3A41FE">
                  <w:pPr>
                    <w:pStyle w:val="39"/>
                    <w:rPr>
                      <w:rFonts w:eastAsia="宋体"/>
                      <w:color w:val="auto"/>
                      <w:kern w:val="0"/>
                      <w:szCs w:val="21"/>
                    </w:rPr>
                  </w:pPr>
                  <w:r>
                    <w:rPr>
                      <w:rFonts w:eastAsia="宋体"/>
                      <w:color w:val="auto"/>
                      <w:kern w:val="0"/>
                      <w:szCs w:val="21"/>
                    </w:rPr>
                    <w:t>无组织排放监控位置</w:t>
                  </w:r>
                </w:p>
              </w:tc>
            </w:tr>
            <w:tr w14:paraId="67A0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vMerge w:val="restart"/>
                  <w:vAlign w:val="center"/>
                </w:tcPr>
                <w:p w14:paraId="78315344">
                  <w:pPr>
                    <w:pStyle w:val="39"/>
                    <w:rPr>
                      <w:rFonts w:eastAsia="宋体"/>
                      <w:color w:val="auto"/>
                      <w:kern w:val="0"/>
                      <w:szCs w:val="21"/>
                    </w:rPr>
                  </w:pPr>
                  <w:r>
                    <w:rPr>
                      <w:rFonts w:eastAsia="宋体"/>
                      <w:color w:val="auto"/>
                      <w:kern w:val="0"/>
                      <w:szCs w:val="21"/>
                    </w:rPr>
                    <w:t>NMHC</w:t>
                  </w:r>
                </w:p>
              </w:tc>
              <w:tc>
                <w:tcPr>
                  <w:tcW w:w="1554" w:type="dxa"/>
                  <w:vAlign w:val="center"/>
                </w:tcPr>
                <w:p w14:paraId="17544002">
                  <w:pPr>
                    <w:pStyle w:val="39"/>
                    <w:rPr>
                      <w:rFonts w:eastAsia="宋体"/>
                      <w:color w:val="auto"/>
                      <w:kern w:val="0"/>
                      <w:szCs w:val="21"/>
                    </w:rPr>
                  </w:pPr>
                  <w:r>
                    <w:rPr>
                      <w:rFonts w:eastAsia="宋体"/>
                      <w:color w:val="auto"/>
                      <w:kern w:val="0"/>
                      <w:szCs w:val="21"/>
                    </w:rPr>
                    <w:t>6</w:t>
                  </w:r>
                </w:p>
              </w:tc>
              <w:tc>
                <w:tcPr>
                  <w:tcW w:w="2700" w:type="dxa"/>
                  <w:vAlign w:val="center"/>
                </w:tcPr>
                <w:p w14:paraId="16283A36">
                  <w:pPr>
                    <w:pStyle w:val="39"/>
                    <w:rPr>
                      <w:rFonts w:eastAsia="宋体"/>
                      <w:color w:val="auto"/>
                      <w:kern w:val="0"/>
                      <w:szCs w:val="21"/>
                    </w:rPr>
                  </w:pPr>
                  <w:r>
                    <w:rPr>
                      <w:rFonts w:eastAsia="宋体"/>
                      <w:color w:val="auto"/>
                      <w:kern w:val="0"/>
                      <w:szCs w:val="21"/>
                    </w:rPr>
                    <w:t>监控点处1h平均浓度限值</w:t>
                  </w:r>
                </w:p>
              </w:tc>
              <w:tc>
                <w:tcPr>
                  <w:tcW w:w="2418" w:type="dxa"/>
                  <w:vMerge w:val="restart"/>
                  <w:vAlign w:val="center"/>
                </w:tcPr>
                <w:p w14:paraId="204DE6E9">
                  <w:pPr>
                    <w:pStyle w:val="39"/>
                    <w:rPr>
                      <w:rFonts w:eastAsia="宋体"/>
                      <w:color w:val="auto"/>
                      <w:kern w:val="0"/>
                      <w:szCs w:val="21"/>
                    </w:rPr>
                  </w:pPr>
                  <w:r>
                    <w:rPr>
                      <w:rFonts w:eastAsia="宋体"/>
                      <w:color w:val="auto"/>
                      <w:kern w:val="0"/>
                      <w:szCs w:val="21"/>
                    </w:rPr>
                    <w:t>在厂房外设置监控点</w:t>
                  </w:r>
                </w:p>
              </w:tc>
            </w:tr>
            <w:tr w14:paraId="1027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vMerge w:val="continue"/>
                  <w:vAlign w:val="center"/>
                </w:tcPr>
                <w:p w14:paraId="0A220C66">
                  <w:pPr>
                    <w:pStyle w:val="39"/>
                    <w:rPr>
                      <w:rFonts w:eastAsia="宋体"/>
                      <w:color w:val="auto"/>
                      <w:kern w:val="0"/>
                      <w:szCs w:val="21"/>
                    </w:rPr>
                  </w:pPr>
                </w:p>
              </w:tc>
              <w:tc>
                <w:tcPr>
                  <w:tcW w:w="1554" w:type="dxa"/>
                  <w:vAlign w:val="center"/>
                </w:tcPr>
                <w:p w14:paraId="574257A1">
                  <w:pPr>
                    <w:pStyle w:val="39"/>
                    <w:rPr>
                      <w:rFonts w:eastAsia="宋体"/>
                      <w:color w:val="auto"/>
                      <w:kern w:val="0"/>
                      <w:szCs w:val="21"/>
                    </w:rPr>
                  </w:pPr>
                  <w:r>
                    <w:rPr>
                      <w:rFonts w:eastAsia="宋体"/>
                      <w:color w:val="auto"/>
                      <w:kern w:val="0"/>
                      <w:szCs w:val="21"/>
                    </w:rPr>
                    <w:t>20</w:t>
                  </w:r>
                </w:p>
              </w:tc>
              <w:tc>
                <w:tcPr>
                  <w:tcW w:w="2700" w:type="dxa"/>
                  <w:vAlign w:val="center"/>
                </w:tcPr>
                <w:p w14:paraId="2728ACA2">
                  <w:pPr>
                    <w:pStyle w:val="39"/>
                    <w:rPr>
                      <w:rFonts w:eastAsia="宋体"/>
                      <w:color w:val="auto"/>
                      <w:kern w:val="0"/>
                      <w:szCs w:val="21"/>
                    </w:rPr>
                  </w:pPr>
                  <w:r>
                    <w:rPr>
                      <w:rFonts w:eastAsia="宋体"/>
                      <w:color w:val="auto"/>
                      <w:kern w:val="0"/>
                      <w:szCs w:val="21"/>
                    </w:rPr>
                    <w:t>监控点处任意一次浓度值</w:t>
                  </w:r>
                </w:p>
              </w:tc>
              <w:tc>
                <w:tcPr>
                  <w:tcW w:w="2418" w:type="dxa"/>
                  <w:vMerge w:val="continue"/>
                  <w:vAlign w:val="center"/>
                </w:tcPr>
                <w:p w14:paraId="5E7380F7">
                  <w:pPr>
                    <w:pStyle w:val="39"/>
                    <w:rPr>
                      <w:rFonts w:eastAsia="宋体"/>
                      <w:color w:val="auto"/>
                      <w:kern w:val="0"/>
                      <w:szCs w:val="21"/>
                    </w:rPr>
                  </w:pPr>
                </w:p>
              </w:tc>
            </w:tr>
          </w:tbl>
          <w:p w14:paraId="5493354D">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《纺织染整工业大气污染物排放标准》（表2）</w:t>
            </w:r>
          </w:p>
          <w:p w14:paraId="2E70A809">
            <w:pPr>
              <w:keepNext w:val="0"/>
              <w:keepLines w:val="0"/>
              <w:pageBreakBefore w:val="0"/>
              <w:widowControl w:val="0"/>
              <w:numPr>
                <w:ilvl w:val="0"/>
                <w:numId w:val="0"/>
              </w:numPr>
              <w:tabs>
                <w:tab w:val="left" w:pos="0"/>
              </w:tabs>
              <w:kinsoku/>
              <w:wordWrap w:val="0"/>
              <w:overflowPunct/>
              <w:topLinePunct w:val="0"/>
              <w:autoSpaceDE/>
              <w:autoSpaceDN/>
              <w:bidi w:val="0"/>
              <w:adjustRightInd/>
              <w:snapToGrid/>
              <w:spacing w:after="0" w:line="240" w:lineRule="auto"/>
              <w:ind w:leftChars="0"/>
              <w:jc w:val="righ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单位：mg/m3</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623"/>
              <w:gridCol w:w="2220"/>
              <w:gridCol w:w="2834"/>
            </w:tblGrid>
            <w:tr w14:paraId="133A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4" w:type="pct"/>
                  <w:vAlign w:val="center"/>
                </w:tcPr>
                <w:p w14:paraId="32EB2BAD">
                  <w:pPr>
                    <w:spacing w:line="240" w:lineRule="auto"/>
                    <w:jc w:val="center"/>
                    <w:rPr>
                      <w:color w:val="auto"/>
                      <w:kern w:val="0"/>
                      <w:sz w:val="21"/>
                      <w:szCs w:val="21"/>
                    </w:rPr>
                  </w:pPr>
                  <w:r>
                    <w:rPr>
                      <w:color w:val="auto"/>
                      <w:kern w:val="0"/>
                      <w:sz w:val="21"/>
                      <w:szCs w:val="21"/>
                    </w:rPr>
                    <w:t>序号</w:t>
                  </w:r>
                </w:p>
              </w:tc>
              <w:tc>
                <w:tcPr>
                  <w:tcW w:w="978" w:type="pct"/>
                  <w:vAlign w:val="center"/>
                </w:tcPr>
                <w:p w14:paraId="02F74D7D">
                  <w:pPr>
                    <w:spacing w:line="240" w:lineRule="auto"/>
                    <w:jc w:val="center"/>
                    <w:rPr>
                      <w:color w:val="auto"/>
                      <w:kern w:val="0"/>
                      <w:sz w:val="21"/>
                      <w:szCs w:val="21"/>
                    </w:rPr>
                  </w:pPr>
                  <w:r>
                    <w:rPr>
                      <w:color w:val="auto"/>
                      <w:kern w:val="0"/>
                      <w:sz w:val="21"/>
                      <w:szCs w:val="21"/>
                    </w:rPr>
                    <w:t>污染物项目</w:t>
                  </w:r>
                </w:p>
              </w:tc>
              <w:tc>
                <w:tcPr>
                  <w:tcW w:w="1338" w:type="pct"/>
                  <w:vAlign w:val="center"/>
                </w:tcPr>
                <w:p w14:paraId="64646C61">
                  <w:pPr>
                    <w:spacing w:line="240" w:lineRule="auto"/>
                    <w:jc w:val="center"/>
                    <w:rPr>
                      <w:color w:val="auto"/>
                      <w:kern w:val="0"/>
                      <w:sz w:val="21"/>
                      <w:szCs w:val="21"/>
                    </w:rPr>
                  </w:pPr>
                  <w:r>
                    <w:rPr>
                      <w:color w:val="auto"/>
                      <w:kern w:val="0"/>
                      <w:sz w:val="21"/>
                      <w:szCs w:val="21"/>
                    </w:rPr>
                    <w:t>排放限值</w:t>
                  </w:r>
                </w:p>
              </w:tc>
              <w:tc>
                <w:tcPr>
                  <w:tcW w:w="1708" w:type="pct"/>
                  <w:vAlign w:val="center"/>
                </w:tcPr>
                <w:p w14:paraId="7B9EB960">
                  <w:pPr>
                    <w:spacing w:line="240" w:lineRule="auto"/>
                    <w:jc w:val="center"/>
                    <w:rPr>
                      <w:color w:val="auto"/>
                      <w:kern w:val="0"/>
                      <w:sz w:val="21"/>
                      <w:szCs w:val="21"/>
                    </w:rPr>
                  </w:pPr>
                  <w:r>
                    <w:rPr>
                      <w:color w:val="auto"/>
                      <w:kern w:val="0"/>
                      <w:sz w:val="21"/>
                      <w:szCs w:val="21"/>
                    </w:rPr>
                    <w:t>无组织排放监控位置</w:t>
                  </w:r>
                </w:p>
              </w:tc>
            </w:tr>
            <w:tr w14:paraId="490D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14:paraId="4ABADF7F">
                  <w:pPr>
                    <w:spacing w:line="240" w:lineRule="auto"/>
                    <w:jc w:val="center"/>
                    <w:rPr>
                      <w:color w:val="auto"/>
                      <w:kern w:val="0"/>
                      <w:sz w:val="21"/>
                      <w:szCs w:val="21"/>
                    </w:rPr>
                  </w:pPr>
                  <w:r>
                    <w:rPr>
                      <w:color w:val="auto"/>
                      <w:kern w:val="0"/>
                      <w:sz w:val="21"/>
                      <w:szCs w:val="21"/>
                    </w:rPr>
                    <w:t>1</w:t>
                  </w:r>
                </w:p>
              </w:tc>
              <w:tc>
                <w:tcPr>
                  <w:tcW w:w="978" w:type="pct"/>
                  <w:vAlign w:val="center"/>
                </w:tcPr>
                <w:p w14:paraId="7E1CEA98">
                  <w:pPr>
                    <w:spacing w:line="240" w:lineRule="auto"/>
                    <w:jc w:val="center"/>
                    <w:rPr>
                      <w:color w:val="auto"/>
                      <w:kern w:val="0"/>
                      <w:sz w:val="21"/>
                      <w:szCs w:val="21"/>
                    </w:rPr>
                  </w:pPr>
                  <w:r>
                    <w:rPr>
                      <w:color w:val="auto"/>
                      <w:kern w:val="0"/>
                      <w:sz w:val="21"/>
                      <w:szCs w:val="21"/>
                    </w:rPr>
                    <w:t>臭气浓度</w:t>
                  </w:r>
                </w:p>
              </w:tc>
              <w:tc>
                <w:tcPr>
                  <w:tcW w:w="1338" w:type="pct"/>
                  <w:vAlign w:val="center"/>
                </w:tcPr>
                <w:p w14:paraId="3660B2CB">
                  <w:pPr>
                    <w:spacing w:line="240" w:lineRule="auto"/>
                    <w:jc w:val="center"/>
                    <w:rPr>
                      <w:color w:val="auto"/>
                      <w:kern w:val="0"/>
                      <w:sz w:val="21"/>
                      <w:szCs w:val="21"/>
                    </w:rPr>
                  </w:pPr>
                  <w:r>
                    <w:rPr>
                      <w:color w:val="auto"/>
                      <w:kern w:val="0"/>
                      <w:sz w:val="21"/>
                      <w:szCs w:val="21"/>
                    </w:rPr>
                    <w:t>20（无量纲）</w:t>
                  </w:r>
                </w:p>
              </w:tc>
              <w:tc>
                <w:tcPr>
                  <w:tcW w:w="1708" w:type="pct"/>
                  <w:vAlign w:val="center"/>
                </w:tcPr>
                <w:p w14:paraId="36B7ED0A">
                  <w:pPr>
                    <w:spacing w:line="240" w:lineRule="auto"/>
                    <w:jc w:val="center"/>
                    <w:rPr>
                      <w:color w:val="auto"/>
                      <w:kern w:val="0"/>
                      <w:sz w:val="21"/>
                      <w:szCs w:val="21"/>
                    </w:rPr>
                  </w:pPr>
                  <w:r>
                    <w:rPr>
                      <w:color w:val="auto"/>
                      <w:kern w:val="0"/>
                      <w:sz w:val="21"/>
                      <w:szCs w:val="21"/>
                    </w:rPr>
                    <w:t>监控点设在周界外10m范围内浓度最高点</w:t>
                  </w:r>
                </w:p>
              </w:tc>
            </w:tr>
          </w:tbl>
          <w:p w14:paraId="4FB2F43F">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《大气污染物综合排放标准》（GB16297-1996）   单位：mg/m3</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623"/>
              <w:gridCol w:w="2618"/>
              <w:gridCol w:w="2438"/>
            </w:tblGrid>
            <w:tr w14:paraId="12CD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 w:type="pct"/>
                  <w:vAlign w:val="center"/>
                </w:tcPr>
                <w:p w14:paraId="1F50E237">
                  <w:pPr>
                    <w:jc w:val="center"/>
                    <w:rPr>
                      <w:color w:val="auto"/>
                      <w:kern w:val="0"/>
                      <w:sz w:val="21"/>
                      <w:szCs w:val="21"/>
                    </w:rPr>
                  </w:pPr>
                  <w:r>
                    <w:rPr>
                      <w:color w:val="auto"/>
                      <w:kern w:val="0"/>
                      <w:sz w:val="21"/>
                      <w:szCs w:val="21"/>
                    </w:rPr>
                    <w:t>序号</w:t>
                  </w:r>
                </w:p>
              </w:tc>
              <w:tc>
                <w:tcPr>
                  <w:tcW w:w="978" w:type="pct"/>
                  <w:vAlign w:val="center"/>
                </w:tcPr>
                <w:p w14:paraId="7D031CD6">
                  <w:pPr>
                    <w:jc w:val="center"/>
                    <w:rPr>
                      <w:color w:val="auto"/>
                      <w:kern w:val="0"/>
                      <w:sz w:val="21"/>
                      <w:szCs w:val="21"/>
                    </w:rPr>
                  </w:pPr>
                  <w:r>
                    <w:rPr>
                      <w:color w:val="auto"/>
                      <w:kern w:val="0"/>
                      <w:sz w:val="21"/>
                      <w:szCs w:val="21"/>
                    </w:rPr>
                    <w:t>污染物项目</w:t>
                  </w:r>
                </w:p>
              </w:tc>
              <w:tc>
                <w:tcPr>
                  <w:tcW w:w="1578" w:type="pct"/>
                  <w:vAlign w:val="center"/>
                </w:tcPr>
                <w:p w14:paraId="7B763B2B">
                  <w:pPr>
                    <w:jc w:val="center"/>
                    <w:rPr>
                      <w:color w:val="auto"/>
                      <w:kern w:val="0"/>
                      <w:sz w:val="21"/>
                      <w:szCs w:val="21"/>
                    </w:rPr>
                  </w:pPr>
                  <w:r>
                    <w:rPr>
                      <w:color w:val="auto"/>
                      <w:kern w:val="0"/>
                      <w:sz w:val="21"/>
                      <w:szCs w:val="21"/>
                    </w:rPr>
                    <w:t>无组织排放监控浓度限值</w:t>
                  </w:r>
                </w:p>
              </w:tc>
              <w:tc>
                <w:tcPr>
                  <w:tcW w:w="1469" w:type="pct"/>
                  <w:vAlign w:val="center"/>
                </w:tcPr>
                <w:p w14:paraId="01C8E386">
                  <w:pPr>
                    <w:jc w:val="center"/>
                    <w:rPr>
                      <w:color w:val="auto"/>
                      <w:kern w:val="0"/>
                      <w:sz w:val="21"/>
                      <w:szCs w:val="21"/>
                    </w:rPr>
                  </w:pPr>
                  <w:r>
                    <w:rPr>
                      <w:color w:val="auto"/>
                      <w:kern w:val="0"/>
                      <w:sz w:val="21"/>
                      <w:szCs w:val="21"/>
                    </w:rPr>
                    <w:t>监控点</w:t>
                  </w:r>
                </w:p>
              </w:tc>
            </w:tr>
            <w:tr w14:paraId="0C90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 w:type="pct"/>
                  <w:vAlign w:val="center"/>
                </w:tcPr>
                <w:p w14:paraId="68DF9D7A">
                  <w:pPr>
                    <w:jc w:val="center"/>
                    <w:rPr>
                      <w:color w:val="auto"/>
                      <w:kern w:val="0"/>
                      <w:sz w:val="21"/>
                      <w:szCs w:val="21"/>
                    </w:rPr>
                  </w:pPr>
                  <w:r>
                    <w:rPr>
                      <w:color w:val="auto"/>
                      <w:kern w:val="0"/>
                      <w:sz w:val="21"/>
                      <w:szCs w:val="21"/>
                    </w:rPr>
                    <w:t>1</w:t>
                  </w:r>
                </w:p>
              </w:tc>
              <w:tc>
                <w:tcPr>
                  <w:tcW w:w="978" w:type="pct"/>
                  <w:vAlign w:val="center"/>
                </w:tcPr>
                <w:p w14:paraId="65A93FEA">
                  <w:pPr>
                    <w:jc w:val="center"/>
                    <w:rPr>
                      <w:color w:val="auto"/>
                      <w:kern w:val="0"/>
                      <w:sz w:val="21"/>
                      <w:szCs w:val="21"/>
                    </w:rPr>
                  </w:pPr>
                  <w:r>
                    <w:rPr>
                      <w:color w:val="auto"/>
                      <w:kern w:val="0"/>
                      <w:sz w:val="21"/>
                      <w:szCs w:val="21"/>
                    </w:rPr>
                    <w:t>非甲烷总烃</w:t>
                  </w:r>
                </w:p>
              </w:tc>
              <w:tc>
                <w:tcPr>
                  <w:tcW w:w="1578" w:type="pct"/>
                  <w:vAlign w:val="center"/>
                </w:tcPr>
                <w:p w14:paraId="2905D1BF">
                  <w:pPr>
                    <w:jc w:val="center"/>
                    <w:rPr>
                      <w:color w:val="auto"/>
                      <w:kern w:val="0"/>
                      <w:sz w:val="21"/>
                      <w:szCs w:val="21"/>
                    </w:rPr>
                  </w:pPr>
                  <w:r>
                    <w:rPr>
                      <w:color w:val="auto"/>
                      <w:kern w:val="0"/>
                      <w:sz w:val="21"/>
                      <w:szCs w:val="21"/>
                    </w:rPr>
                    <w:t>4</w:t>
                  </w:r>
                </w:p>
              </w:tc>
              <w:tc>
                <w:tcPr>
                  <w:tcW w:w="1469" w:type="pct"/>
                  <w:vAlign w:val="center"/>
                </w:tcPr>
                <w:p w14:paraId="5F4C48C7">
                  <w:pPr>
                    <w:jc w:val="center"/>
                    <w:rPr>
                      <w:color w:val="auto"/>
                      <w:kern w:val="0"/>
                      <w:sz w:val="21"/>
                      <w:szCs w:val="21"/>
                    </w:rPr>
                  </w:pPr>
                  <w:r>
                    <w:rPr>
                      <w:color w:val="auto"/>
                      <w:kern w:val="0"/>
                      <w:sz w:val="21"/>
                      <w:szCs w:val="21"/>
                    </w:rPr>
                    <w:t>周界外浓度最高点</w:t>
                  </w:r>
                </w:p>
              </w:tc>
            </w:tr>
          </w:tbl>
          <w:p w14:paraId="0F1B33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2、废水污染物排放标准</w:t>
            </w:r>
          </w:p>
          <w:p w14:paraId="05927F5C">
            <w:pPr>
              <w:widowControl/>
              <w:spacing w:line="360" w:lineRule="auto"/>
              <w:ind w:firstLine="482"/>
              <w:jc w:val="left"/>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val="en-US" w:eastAsia="zh-CN"/>
              </w:rPr>
              <w:t>实际生产没有产生生产废水，仅排放生活污水。项目生活污水经化粪池处理后排入市政污水管网，最终送绍兴水处理发展有限公司处理，污水排入市政污水管网指标执行《污水综合排放标准》(GB8978-1996)表4中的三级标准，氨氮、总磷标准执行《工业企业废水氮、磷污染物间接排放限值》（DB33/887-2013）中其它企业间接排放限值要求；经绍兴水处理发展有限公司处理后排放执行《城镇污水处理厂污染物排放标准》（GB18918-2002）中一级A标准（其中主要污染物执行《城镇污水处理厂主要水污染物排放标准》（DB33/2169-2018）表1中的排放限值）。</w:t>
            </w:r>
          </w:p>
          <w:p w14:paraId="2223BCFC">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污水综合排放标准     单位：除 pH 外为 mg/L</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891"/>
              <w:gridCol w:w="748"/>
              <w:gridCol w:w="892"/>
              <w:gridCol w:w="604"/>
              <w:gridCol w:w="892"/>
              <w:gridCol w:w="892"/>
              <w:gridCol w:w="694"/>
              <w:gridCol w:w="807"/>
            </w:tblGrid>
            <w:tr w14:paraId="43A1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17" w:type="dxa"/>
                  <w:vAlign w:val="center"/>
                </w:tcPr>
                <w:p w14:paraId="0F82303C">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标准</w:t>
                  </w:r>
                </w:p>
              </w:tc>
              <w:tc>
                <w:tcPr>
                  <w:tcW w:w="913" w:type="dxa"/>
                  <w:vAlign w:val="center"/>
                </w:tcPr>
                <w:p w14:paraId="18232FF1">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pH值</w:t>
                  </w:r>
                </w:p>
              </w:tc>
              <w:tc>
                <w:tcPr>
                  <w:tcW w:w="767" w:type="dxa"/>
                  <w:vAlign w:val="center"/>
                </w:tcPr>
                <w:p w14:paraId="585A29B7">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COD</w:t>
                  </w:r>
                </w:p>
              </w:tc>
              <w:tc>
                <w:tcPr>
                  <w:tcW w:w="914" w:type="dxa"/>
                  <w:vAlign w:val="center"/>
                </w:tcPr>
                <w:p w14:paraId="7C5F5FE1">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619" w:type="dxa"/>
                  <w:vAlign w:val="center"/>
                </w:tcPr>
                <w:p w14:paraId="59BBE00B">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SS</w:t>
                  </w:r>
                </w:p>
              </w:tc>
              <w:tc>
                <w:tcPr>
                  <w:tcW w:w="914" w:type="dxa"/>
                  <w:vAlign w:val="center"/>
                </w:tcPr>
                <w:p w14:paraId="40F1B344">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总氮</w:t>
                  </w:r>
                </w:p>
              </w:tc>
              <w:tc>
                <w:tcPr>
                  <w:tcW w:w="914" w:type="dxa"/>
                  <w:vAlign w:val="center"/>
                </w:tcPr>
                <w:p w14:paraId="2EF43B65">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712" w:type="dxa"/>
                  <w:vAlign w:val="center"/>
                </w:tcPr>
                <w:p w14:paraId="6341CF6C">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总磷</w:t>
                  </w:r>
                </w:p>
              </w:tc>
              <w:tc>
                <w:tcPr>
                  <w:tcW w:w="828" w:type="dxa"/>
                  <w:vAlign w:val="center"/>
                </w:tcPr>
                <w:p w14:paraId="415C7D54">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石油类</w:t>
                  </w:r>
                </w:p>
              </w:tc>
            </w:tr>
            <w:tr w14:paraId="0499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17" w:type="dxa"/>
                  <w:vAlign w:val="center"/>
                </w:tcPr>
                <w:p w14:paraId="4F672C23">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纳管排放限值</w:t>
                  </w:r>
                </w:p>
              </w:tc>
              <w:tc>
                <w:tcPr>
                  <w:tcW w:w="913" w:type="dxa"/>
                  <w:vAlign w:val="center"/>
                </w:tcPr>
                <w:p w14:paraId="65E9E820">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6～9</w:t>
                  </w:r>
                </w:p>
              </w:tc>
              <w:tc>
                <w:tcPr>
                  <w:tcW w:w="767" w:type="dxa"/>
                  <w:vAlign w:val="center"/>
                </w:tcPr>
                <w:p w14:paraId="4EFE04DD">
                  <w:pPr>
                    <w:pStyle w:val="4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500</w:t>
                  </w:r>
                </w:p>
              </w:tc>
              <w:tc>
                <w:tcPr>
                  <w:tcW w:w="914" w:type="dxa"/>
                  <w:vAlign w:val="center"/>
                </w:tcPr>
                <w:p w14:paraId="22B7DE48">
                  <w:pPr>
                    <w:pStyle w:val="4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300</w:t>
                  </w:r>
                </w:p>
              </w:tc>
              <w:tc>
                <w:tcPr>
                  <w:tcW w:w="619" w:type="dxa"/>
                  <w:vAlign w:val="center"/>
                </w:tcPr>
                <w:p w14:paraId="5E211E8E">
                  <w:pPr>
                    <w:pStyle w:val="4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400</w:t>
                  </w:r>
                </w:p>
              </w:tc>
              <w:tc>
                <w:tcPr>
                  <w:tcW w:w="914" w:type="dxa"/>
                  <w:vAlign w:val="center"/>
                </w:tcPr>
                <w:p w14:paraId="71FDDAC3">
                  <w:pPr>
                    <w:pStyle w:val="4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w:t>
                  </w:r>
                </w:p>
              </w:tc>
              <w:tc>
                <w:tcPr>
                  <w:tcW w:w="914" w:type="dxa"/>
                  <w:vAlign w:val="center"/>
                </w:tcPr>
                <w:p w14:paraId="63FDE8DA">
                  <w:pPr>
                    <w:pStyle w:val="4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712" w:type="dxa"/>
                  <w:vAlign w:val="center"/>
                </w:tcPr>
                <w:p w14:paraId="5CEAC9C9">
                  <w:pPr>
                    <w:pStyle w:val="4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w:t>
                  </w:r>
                </w:p>
              </w:tc>
              <w:tc>
                <w:tcPr>
                  <w:tcW w:w="828" w:type="dxa"/>
                  <w:vAlign w:val="center"/>
                </w:tcPr>
                <w:p w14:paraId="0B8E144C">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20*</w:t>
                  </w:r>
                </w:p>
              </w:tc>
            </w:tr>
            <w:tr w14:paraId="4BB7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17" w:type="dxa"/>
                  <w:vAlign w:val="center"/>
                </w:tcPr>
                <w:p w14:paraId="6F91A58E">
                  <w:pPr>
                    <w:autoSpaceDE w:val="0"/>
                    <w:autoSpaceDN w:val="0"/>
                    <w:adjustRightInd w:val="0"/>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sz w:val="21"/>
                      <w:szCs w:val="21"/>
                    </w:rPr>
                    <w:t>排污许可证要求</w:t>
                  </w:r>
                </w:p>
              </w:tc>
              <w:tc>
                <w:tcPr>
                  <w:tcW w:w="913" w:type="dxa"/>
                  <w:vAlign w:val="center"/>
                </w:tcPr>
                <w:p w14:paraId="353EE81C">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6～9</w:t>
                  </w:r>
                </w:p>
              </w:tc>
              <w:tc>
                <w:tcPr>
                  <w:tcW w:w="767" w:type="dxa"/>
                  <w:vAlign w:val="center"/>
                </w:tcPr>
                <w:p w14:paraId="3E747C95">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80</w:t>
                  </w:r>
                </w:p>
              </w:tc>
              <w:tc>
                <w:tcPr>
                  <w:tcW w:w="914" w:type="dxa"/>
                  <w:vAlign w:val="center"/>
                </w:tcPr>
                <w:p w14:paraId="3D6BD394">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20</w:t>
                  </w:r>
                </w:p>
              </w:tc>
              <w:tc>
                <w:tcPr>
                  <w:tcW w:w="619" w:type="dxa"/>
                  <w:vAlign w:val="center"/>
                </w:tcPr>
                <w:p w14:paraId="31AB6641">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50</w:t>
                  </w:r>
                </w:p>
              </w:tc>
              <w:tc>
                <w:tcPr>
                  <w:tcW w:w="914" w:type="dxa"/>
                  <w:vAlign w:val="center"/>
                </w:tcPr>
                <w:p w14:paraId="7557450C">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15</w:t>
                  </w:r>
                </w:p>
              </w:tc>
              <w:tc>
                <w:tcPr>
                  <w:tcW w:w="914" w:type="dxa"/>
                  <w:vAlign w:val="center"/>
                </w:tcPr>
                <w:p w14:paraId="4D37B30B">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10</w:t>
                  </w:r>
                </w:p>
              </w:tc>
              <w:tc>
                <w:tcPr>
                  <w:tcW w:w="712" w:type="dxa"/>
                  <w:vAlign w:val="center"/>
                </w:tcPr>
                <w:p w14:paraId="60922A77">
                  <w:pPr>
                    <w:pStyle w:val="40"/>
                    <w:spacing w:line="240" w:lineRule="auto"/>
                    <w:rPr>
                      <w:rFonts w:hint="default" w:ascii="Times New Roman" w:hAnsi="Times New Roman" w:cs="Times New Roman"/>
                      <w:color w:val="auto"/>
                    </w:rPr>
                  </w:pPr>
                  <w:r>
                    <w:rPr>
                      <w:rFonts w:hint="default" w:ascii="Times New Roman" w:hAnsi="Times New Roman" w:cs="Times New Roman"/>
                      <w:color w:val="auto"/>
                    </w:rPr>
                    <w:t>0.5</w:t>
                  </w:r>
                </w:p>
              </w:tc>
              <w:tc>
                <w:tcPr>
                  <w:tcW w:w="828" w:type="dxa"/>
                  <w:vAlign w:val="center"/>
                </w:tcPr>
                <w:p w14:paraId="534AF1D0">
                  <w:pPr>
                    <w:pStyle w:val="40"/>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4</w:t>
                  </w:r>
                </w:p>
              </w:tc>
            </w:tr>
            <w:tr w14:paraId="6E8C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98" w:type="dxa"/>
                  <w:gridSpan w:val="9"/>
                  <w:vAlign w:val="center"/>
                </w:tcPr>
                <w:p w14:paraId="59A5D9D7">
                  <w:pPr>
                    <w:pStyle w:val="40"/>
                    <w:spacing w:line="240" w:lineRule="auto"/>
                    <w:jc w:val="both"/>
                    <w:rPr>
                      <w:rFonts w:hint="default" w:ascii="Times New Roman" w:hAnsi="Times New Roman" w:cs="Times New Roman"/>
                      <w:color w:val="auto"/>
                      <w:lang w:val="en-US"/>
                    </w:rPr>
                  </w:pPr>
                  <w:r>
                    <w:rPr>
                      <w:rFonts w:hint="default" w:ascii="Times New Roman" w:hAnsi="Times New Roman" w:cs="Times New Roman"/>
                      <w:color w:val="auto"/>
                    </w:rPr>
                    <w:t>注：</w:t>
                  </w:r>
                  <w:r>
                    <w:rPr>
                      <w:rFonts w:hint="default" w:ascii="Times New Roman" w:hAnsi="Times New Roman" w:cs="Times New Roman"/>
                      <w:color w:val="auto"/>
                      <w:sz w:val="21"/>
                      <w:szCs w:val="21"/>
                      <w:vertAlign w:val="superscript"/>
                      <w:lang w:val="en-US" w:eastAsia="zh-CN"/>
                    </w:rPr>
                    <w:t>*</w:t>
                  </w:r>
                  <w:r>
                    <w:rPr>
                      <w:rFonts w:hint="default" w:ascii="Times New Roman" w:hAnsi="Times New Roman" w:cs="Times New Roman"/>
                      <w:color w:val="auto"/>
                      <w:sz w:val="21"/>
                      <w:szCs w:val="21"/>
                    </w:rPr>
                    <w:t>氨氮、总磷标准执行《工业企业废水氮、磷污染物间接排放限值》（DB33/887-2013）中其它企业间接排放限值要求</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**参考《污水排入城镇下水道水质标准》(GB/T.31962-2015)。</w:t>
                  </w:r>
                </w:p>
              </w:tc>
            </w:tr>
          </w:tbl>
          <w:p w14:paraId="5323D9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3、噪声排放标准</w:t>
            </w:r>
          </w:p>
          <w:p w14:paraId="394F769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color w:val="auto"/>
                <w:sz w:val="24"/>
                <w:szCs w:val="24"/>
              </w:rPr>
              <w:t>企业</w:t>
            </w:r>
            <w:r>
              <w:rPr>
                <w:rFonts w:hint="eastAsia"/>
                <w:color w:val="auto"/>
                <w:sz w:val="24"/>
                <w:szCs w:val="24"/>
                <w:lang w:val="en-US" w:eastAsia="zh-CN"/>
              </w:rPr>
              <w:t>四周</w:t>
            </w:r>
            <w:r>
              <w:rPr>
                <w:color w:val="auto"/>
                <w:sz w:val="24"/>
                <w:szCs w:val="24"/>
              </w:rPr>
              <w:t>厂界噪声执行《工业企业厂界环境噪声排放标准》（GB 12348-2008）中的3类标准，</w:t>
            </w:r>
            <w:r>
              <w:rPr>
                <w:color w:val="auto"/>
              </w:rPr>
              <w:t>具体标准限值详见下表。</w:t>
            </w:r>
          </w:p>
          <w:p w14:paraId="06587D20">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 《工业企业厂界环境噪声排放标准》（GB 12348-2008）</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6"/>
              <w:gridCol w:w="2613"/>
              <w:gridCol w:w="2614"/>
            </w:tblGrid>
            <w:tr w14:paraId="6DBB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8" w:type="pct"/>
                  <w:vAlign w:val="center"/>
                </w:tcPr>
                <w:p w14:paraId="7551B243">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厂界外声环境功能区类别</w:t>
                  </w:r>
                </w:p>
              </w:tc>
              <w:tc>
                <w:tcPr>
                  <w:tcW w:w="1575" w:type="pct"/>
                  <w:vAlign w:val="center"/>
                </w:tcPr>
                <w:p w14:paraId="5CD17ADD">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昼间等效声级（dB）</w:t>
                  </w:r>
                </w:p>
              </w:tc>
              <w:tc>
                <w:tcPr>
                  <w:tcW w:w="1575" w:type="pct"/>
                  <w:vAlign w:val="center"/>
                </w:tcPr>
                <w:p w14:paraId="560AE841">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夜间等效声级（dB）</w:t>
                  </w:r>
                </w:p>
              </w:tc>
            </w:tr>
            <w:tr w14:paraId="23BB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8" w:type="pct"/>
                  <w:vAlign w:val="center"/>
                </w:tcPr>
                <w:p w14:paraId="56451B4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3类</w:t>
                  </w:r>
                </w:p>
              </w:tc>
              <w:tc>
                <w:tcPr>
                  <w:tcW w:w="1575" w:type="pct"/>
                  <w:vAlign w:val="center"/>
                </w:tcPr>
                <w:p w14:paraId="0EDAF62A">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575" w:type="pct"/>
                  <w:vAlign w:val="center"/>
                </w:tcPr>
                <w:p w14:paraId="4A8D86B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14:paraId="35A67EA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固体废物</w:t>
            </w:r>
          </w:p>
          <w:p w14:paraId="742F62BD">
            <w:pPr>
              <w:spacing w:line="360" w:lineRule="auto"/>
              <w:ind w:firstLine="480" w:firstLineChars="200"/>
              <w:rPr>
                <w:color w:val="auto"/>
              </w:rPr>
            </w:pPr>
            <w:r>
              <w:rPr>
                <w:color w:val="auto"/>
              </w:rPr>
              <w:t>项目固体废物处置依据《国家危险废物名录》、《危险废物鉴别标准》（GB5085.1～6-2007）、《危险废物鉴别标准 通则》（GB5085.7-2019）和《固体废物鉴别标准 通则》（GB34330-2017），来鉴别一般工业废物和危险废物。</w:t>
            </w:r>
          </w:p>
          <w:p w14:paraId="106D9C10">
            <w:pPr>
              <w:spacing w:line="360" w:lineRule="auto"/>
              <w:ind w:firstLine="480" w:firstLineChars="200"/>
              <w:rPr>
                <w:color w:val="auto"/>
              </w:rPr>
            </w:pPr>
            <w:r>
              <w:rPr>
                <w:color w:val="auto"/>
              </w:rPr>
              <w:t>根据《一般工业固体废物贮存和填埋污染控制标准》（GB18599-2020），本项目采用库房、包装工具（罐、桶、包装袋等）贮存一般工业固体废物过程的污染控制，不适用该标准，但其贮存过程应满足防渗漏、防雨淋、防扬尘等环境保护要求。危险废物在厂区内执行《危险废物贮存污染控制标准》（GB18597-2023）有关规定。</w:t>
            </w:r>
            <w:r>
              <w:rPr>
                <w:rFonts w:hint="eastAsia"/>
                <w:bCs/>
                <w:color w:val="auto"/>
                <w:kern w:val="0"/>
                <w:szCs w:val="20"/>
              </w:rPr>
              <w:t>危</w:t>
            </w:r>
            <w:r>
              <w:rPr>
                <w:rFonts w:hint="eastAsia"/>
                <w:color w:val="auto"/>
              </w:rPr>
              <w:t>险废物和一般工业固体废物产生后应及时登记入库，并通过浙江省固体废物治理系统如实记录管理台账和转移联单等信息。</w:t>
            </w:r>
          </w:p>
          <w:p w14:paraId="5CD87CFE">
            <w:pPr>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highlight w:val="none"/>
              </w:rPr>
            </w:pPr>
            <w:r>
              <w:rPr>
                <w:color w:val="auto"/>
              </w:rPr>
              <w:t>生活垃圾处理参照执行《城市生活垃圾处理及污染防治技术政策》（建城 [2000]120 号）和《生活垃圾处理技术指南》（建城[2010]61 号）以及国家、省市 关于固体废物污染环境防治的法律法规。</w:t>
            </w:r>
          </w:p>
          <w:p w14:paraId="2FF682BE">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污染物总量控制值</w:t>
            </w:r>
          </w:p>
          <w:p w14:paraId="205C8CFA">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环评批复中污染物排放总量单位：t/a</w:t>
            </w:r>
          </w:p>
          <w:tbl>
            <w:tblPr>
              <w:tblStyle w:val="18"/>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2877"/>
              <w:gridCol w:w="2675"/>
            </w:tblGrid>
            <w:tr w14:paraId="221C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26" w:type="dxa"/>
                  <w:noWrap w:val="0"/>
                  <w:vAlign w:val="center"/>
                </w:tcPr>
                <w:p w14:paraId="32E001A6">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2877" w:type="dxa"/>
                  <w:noWrap w:val="0"/>
                  <w:vAlign w:val="center"/>
                </w:tcPr>
                <w:p w14:paraId="3EF1DCA5">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排放量（t/a）</w:t>
                  </w:r>
                </w:p>
              </w:tc>
              <w:tc>
                <w:tcPr>
                  <w:tcW w:w="2675" w:type="dxa"/>
                  <w:noWrap w:val="0"/>
                  <w:vAlign w:val="center"/>
                </w:tcPr>
                <w:p w14:paraId="681D3210">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总量控制建议量（t/a）</w:t>
                  </w:r>
                </w:p>
              </w:tc>
            </w:tr>
            <w:tr w14:paraId="0D28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26" w:type="dxa"/>
                  <w:noWrap w:val="0"/>
                  <w:vAlign w:val="center"/>
                </w:tcPr>
                <w:p w14:paraId="2A23F7C2">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废水量</w:t>
                  </w:r>
                </w:p>
              </w:tc>
              <w:tc>
                <w:tcPr>
                  <w:tcW w:w="2877" w:type="dxa"/>
                  <w:noWrap w:val="0"/>
                  <w:vAlign w:val="center"/>
                </w:tcPr>
                <w:p w14:paraId="3738BE61">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bidi="ar"/>
                    </w:rPr>
                    <w:t>9000</w:t>
                  </w:r>
                </w:p>
              </w:tc>
              <w:tc>
                <w:tcPr>
                  <w:tcW w:w="2675" w:type="dxa"/>
                  <w:noWrap w:val="0"/>
                  <w:vAlign w:val="center"/>
                </w:tcPr>
                <w:p w14:paraId="2B61FF9F">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eastAsia"/>
                      <w:color w:val="auto"/>
                      <w:kern w:val="0"/>
                      <w:sz w:val="21"/>
                      <w:szCs w:val="21"/>
                      <w:lang w:val="en-US" w:eastAsia="zh-CN" w:bidi="ar"/>
                    </w:rPr>
                    <w:t>9000</w:t>
                  </w:r>
                </w:p>
              </w:tc>
            </w:tr>
            <w:tr w14:paraId="52B9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26" w:type="dxa"/>
                  <w:noWrap w:val="0"/>
                  <w:vAlign w:val="center"/>
                </w:tcPr>
                <w:p w14:paraId="4C3AFC85">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r>
                    <w:rPr>
                      <w:rFonts w:hint="default" w:ascii="Times New Roman" w:hAnsi="Times New Roman" w:eastAsia="宋体" w:cs="Times New Roman"/>
                      <w:color w:val="auto"/>
                      <w:kern w:val="0"/>
                      <w:sz w:val="21"/>
                      <w:szCs w:val="21"/>
                      <w:highlight w:val="none"/>
                      <w:vertAlign w:val="subscript"/>
                    </w:rPr>
                    <w:t>Cr</w:t>
                  </w:r>
                </w:p>
              </w:tc>
              <w:tc>
                <w:tcPr>
                  <w:tcW w:w="2877" w:type="dxa"/>
                  <w:noWrap w:val="0"/>
                  <w:vAlign w:val="center"/>
                </w:tcPr>
                <w:p w14:paraId="6C3C0927">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0.72</w:t>
                  </w:r>
                </w:p>
              </w:tc>
              <w:tc>
                <w:tcPr>
                  <w:tcW w:w="2675" w:type="dxa"/>
                  <w:noWrap w:val="0"/>
                  <w:vAlign w:val="center"/>
                </w:tcPr>
                <w:p w14:paraId="11D7D59E">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0.72</w:t>
                  </w:r>
                </w:p>
              </w:tc>
            </w:tr>
            <w:tr w14:paraId="652D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26" w:type="dxa"/>
                  <w:noWrap w:val="0"/>
                  <w:vAlign w:val="center"/>
                </w:tcPr>
                <w:p w14:paraId="52C507E7">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p>
              </w:tc>
              <w:tc>
                <w:tcPr>
                  <w:tcW w:w="2877" w:type="dxa"/>
                  <w:noWrap w:val="0"/>
                  <w:vAlign w:val="center"/>
                </w:tcPr>
                <w:p w14:paraId="41E5CFA0">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0.09</w:t>
                  </w:r>
                </w:p>
              </w:tc>
              <w:tc>
                <w:tcPr>
                  <w:tcW w:w="2675" w:type="dxa"/>
                  <w:noWrap w:val="0"/>
                  <w:vAlign w:val="center"/>
                </w:tcPr>
                <w:p w14:paraId="5EFA99A3">
                  <w:pPr>
                    <w:widowControl/>
                    <w:spacing w:line="240" w:lineRule="auto"/>
                    <w:jc w:val="center"/>
                    <w:textAlignment w:val="center"/>
                    <w:rPr>
                      <w:rFonts w:hint="default"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0.09</w:t>
                  </w:r>
                </w:p>
              </w:tc>
            </w:tr>
            <w:tr w14:paraId="61F0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6" w:type="dxa"/>
                  <w:noWrap w:val="0"/>
                  <w:vAlign w:val="center"/>
                </w:tcPr>
                <w:p w14:paraId="744111E6">
                  <w:pPr>
                    <w:pStyle w:val="39"/>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VOCs</w:t>
                  </w:r>
                </w:p>
              </w:tc>
              <w:tc>
                <w:tcPr>
                  <w:tcW w:w="2877" w:type="dxa"/>
                  <w:noWrap w:val="0"/>
                  <w:vAlign w:val="center"/>
                </w:tcPr>
                <w:p w14:paraId="4101B739">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0.083</w:t>
                  </w:r>
                </w:p>
              </w:tc>
              <w:tc>
                <w:tcPr>
                  <w:tcW w:w="2675" w:type="dxa"/>
                  <w:noWrap w:val="0"/>
                  <w:vAlign w:val="center"/>
                </w:tcPr>
                <w:p w14:paraId="546DB582">
                  <w:pPr>
                    <w:widowControl/>
                    <w:spacing w:line="240" w:lineRule="auto"/>
                    <w:jc w:val="center"/>
                    <w:textAlignment w:val="center"/>
                    <w:rPr>
                      <w:color w:val="auto"/>
                      <w:kern w:val="0"/>
                      <w:sz w:val="21"/>
                      <w:szCs w:val="21"/>
                      <w:lang w:bidi="ar"/>
                    </w:rPr>
                  </w:pPr>
                  <w:r>
                    <w:rPr>
                      <w:rFonts w:hint="eastAsia"/>
                      <w:color w:val="auto"/>
                      <w:kern w:val="0"/>
                      <w:sz w:val="21"/>
                      <w:szCs w:val="21"/>
                      <w:lang w:val="en-US" w:eastAsia="zh-CN" w:bidi="ar"/>
                    </w:rPr>
                    <w:t>0.083</w:t>
                  </w:r>
                </w:p>
              </w:tc>
            </w:tr>
          </w:tbl>
          <w:p w14:paraId="293046BC">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7CC485FF">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37D83AA7">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763E55C4">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5DB0C509">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1CD4964E">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3E8FC1E4">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63852B52">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12B2534A">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3B110128">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522F5420">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3CD0A077">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2132CB0E">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1145E106">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472412D6">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3096619E">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0962DB9E">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74E0A470">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4AAFF0C7">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10BCD57A">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237EED67">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4BCBED13">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304C470E">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6A0AA56D">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7FED4FD5">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0F4EF916">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1D179CD5">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592DFE3B">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1EBBED19">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34B73A5B">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tc>
      </w:tr>
    </w:tbl>
    <w:p w14:paraId="72E73AAE">
      <w:pPr>
        <w:rPr>
          <w:rFonts w:hint="default" w:ascii="Times New Roman" w:hAnsi="Times New Roman" w:eastAsia="宋体" w:cs="Times New Roman"/>
          <w:color w:val="auto"/>
          <w:highlight w:val="none"/>
        </w:rPr>
      </w:pPr>
    </w:p>
    <w:p w14:paraId="757274E1">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br w:type="page"/>
      </w:r>
      <w:bookmarkStart w:id="2" w:name="_Toc3847"/>
      <w:r>
        <w:rPr>
          <w:rFonts w:hint="default" w:ascii="Times New Roman" w:hAnsi="Times New Roman" w:eastAsia="宋体" w:cs="Times New Roman"/>
          <w:b/>
          <w:color w:val="auto"/>
          <w:sz w:val="21"/>
          <w:szCs w:val="21"/>
          <w:highlight w:val="none"/>
        </w:rPr>
        <w:t>表二</w:t>
      </w:r>
      <w:bookmarkEnd w:id="2"/>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5788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7" w:hRule="atLeast"/>
          <w:jc w:val="center"/>
        </w:trPr>
        <w:tc>
          <w:tcPr>
            <w:tcW w:w="8522" w:type="dxa"/>
            <w:noWrap w:val="0"/>
            <w:vAlign w:val="top"/>
          </w:tcPr>
          <w:p w14:paraId="7E825D64">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工程建设内容 </w:t>
            </w:r>
          </w:p>
          <w:p w14:paraId="4E8AE3AD">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绍兴越坚纺织有限公司</w:t>
            </w:r>
            <w:r>
              <w:rPr>
                <w:rFonts w:hint="default" w:ascii="Times New Roman" w:hAnsi="Times New Roman" w:eastAsia="宋体" w:cs="Times New Roman"/>
                <w:color w:val="auto"/>
                <w:kern w:val="0"/>
                <w:sz w:val="24"/>
                <w:szCs w:val="24"/>
                <w:highlight w:val="none"/>
                <w:lang w:val="en-US" w:eastAsia="zh-CN" w:bidi="ar"/>
              </w:rPr>
              <w:t>成立于2</w:t>
            </w:r>
            <w:r>
              <w:rPr>
                <w:rFonts w:hint="eastAsia" w:ascii="Times New Roman" w:hAnsi="Times New Roman" w:eastAsia="宋体" w:cs="Times New Roman"/>
                <w:color w:val="auto"/>
                <w:kern w:val="0"/>
                <w:sz w:val="24"/>
                <w:szCs w:val="24"/>
                <w:highlight w:val="none"/>
                <w:lang w:val="en-US" w:eastAsia="zh-CN" w:bidi="ar"/>
              </w:rPr>
              <w:t>003</w:t>
            </w:r>
            <w:r>
              <w:rPr>
                <w:rFonts w:hint="default" w:ascii="Times New Roman" w:hAnsi="Times New Roman" w:eastAsia="宋体" w:cs="Times New Roman"/>
                <w:color w:val="auto"/>
                <w:kern w:val="0"/>
                <w:sz w:val="24"/>
                <w:szCs w:val="24"/>
                <w:highlight w:val="none"/>
                <w:lang w:val="en-US" w:eastAsia="zh-CN" w:bidi="ar"/>
              </w:rPr>
              <w:t>年</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月，主要从事</w:t>
            </w:r>
            <w:r>
              <w:rPr>
                <w:rFonts w:hint="eastAsia" w:ascii="Times New Roman" w:hAnsi="Times New Roman" w:eastAsia="宋体" w:cs="Times New Roman"/>
                <w:color w:val="auto"/>
                <w:kern w:val="0"/>
                <w:sz w:val="24"/>
                <w:szCs w:val="24"/>
                <w:highlight w:val="none"/>
                <w:lang w:val="en-US" w:eastAsia="zh-CN" w:bidi="ar"/>
              </w:rPr>
              <w:t>面膜等产品</w:t>
            </w:r>
            <w:r>
              <w:rPr>
                <w:rFonts w:hint="default" w:ascii="Times New Roman" w:hAnsi="Times New Roman" w:eastAsia="宋体" w:cs="Times New Roman"/>
                <w:color w:val="auto"/>
                <w:kern w:val="0"/>
                <w:sz w:val="24"/>
                <w:szCs w:val="24"/>
                <w:highlight w:val="none"/>
                <w:lang w:val="en-US" w:eastAsia="zh-CN" w:bidi="ar"/>
              </w:rPr>
              <w:t>的生产，位于</w:t>
            </w:r>
            <w:r>
              <w:rPr>
                <w:rFonts w:hint="eastAsia" w:ascii="Times New Roman" w:hAnsi="Times New Roman" w:eastAsia="宋体" w:cs="Times New Roman"/>
                <w:color w:val="auto"/>
                <w:kern w:val="0"/>
                <w:sz w:val="24"/>
                <w:szCs w:val="24"/>
                <w:highlight w:val="none"/>
                <w:lang w:val="en-US" w:eastAsia="zh-CN" w:bidi="ar"/>
              </w:rPr>
              <w:t>绍兴市</w:t>
            </w:r>
            <w:r>
              <w:rPr>
                <w:rFonts w:hint="default" w:ascii="Times New Roman" w:hAnsi="Times New Roman" w:eastAsia="宋体" w:cs="Times New Roman"/>
                <w:color w:val="auto"/>
                <w:kern w:val="0"/>
                <w:sz w:val="24"/>
                <w:szCs w:val="24"/>
                <w:highlight w:val="none"/>
                <w:lang w:val="en-US" w:eastAsia="zh-CN" w:bidi="ar"/>
              </w:rPr>
              <w:t>柯桥区</w:t>
            </w:r>
            <w:r>
              <w:rPr>
                <w:rFonts w:hint="eastAsia" w:ascii="Times New Roman" w:hAnsi="Times New Roman" w:eastAsia="宋体" w:cs="Times New Roman"/>
                <w:color w:val="auto"/>
                <w:kern w:val="0"/>
                <w:sz w:val="24"/>
                <w:szCs w:val="24"/>
                <w:highlight w:val="none"/>
                <w:lang w:val="en-US" w:eastAsia="zh-CN" w:bidi="ar"/>
              </w:rPr>
              <w:t>马鞍</w:t>
            </w:r>
            <w:r>
              <w:rPr>
                <w:rFonts w:hint="default" w:ascii="Times New Roman" w:hAnsi="Times New Roman" w:eastAsia="宋体" w:cs="Times New Roman"/>
                <w:color w:val="auto"/>
                <w:kern w:val="0"/>
                <w:sz w:val="24"/>
                <w:szCs w:val="24"/>
                <w:highlight w:val="none"/>
                <w:lang w:val="en-US" w:eastAsia="zh-CN" w:bidi="ar"/>
              </w:rPr>
              <w:t>街道</w:t>
            </w:r>
            <w:r>
              <w:rPr>
                <w:rFonts w:hint="eastAsia" w:ascii="Times New Roman" w:hAnsi="Times New Roman" w:eastAsia="宋体" w:cs="Times New Roman"/>
                <w:color w:val="auto"/>
                <w:kern w:val="0"/>
                <w:sz w:val="24"/>
                <w:szCs w:val="24"/>
                <w:highlight w:val="none"/>
                <w:lang w:val="en-US" w:eastAsia="zh-CN" w:bidi="ar"/>
              </w:rPr>
              <w:t>南新村</w:t>
            </w:r>
            <w:r>
              <w:rPr>
                <w:rFonts w:hint="default" w:ascii="Times New Roman" w:hAnsi="Times New Roman" w:eastAsia="宋体" w:cs="Times New Roman"/>
                <w:color w:val="auto"/>
                <w:kern w:val="0"/>
                <w:sz w:val="24"/>
                <w:szCs w:val="24"/>
                <w:highlight w:val="none"/>
                <w:lang w:val="en-US" w:eastAsia="zh-CN" w:bidi="ar"/>
              </w:rPr>
              <w:t>。</w:t>
            </w:r>
          </w:p>
          <w:p w14:paraId="54248569">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olor w:val="auto"/>
              </w:rPr>
              <w:t>企业拟投资</w:t>
            </w:r>
            <w:r>
              <w:rPr>
                <w:rFonts w:hint="eastAsia"/>
                <w:color w:val="auto"/>
                <w:lang w:val="en-US" w:eastAsia="zh-CN"/>
              </w:rPr>
              <w:t>1.2亿</w:t>
            </w:r>
            <w:r>
              <w:rPr>
                <w:rFonts w:hint="eastAsia"/>
                <w:color w:val="auto"/>
              </w:rPr>
              <w:t>元，利用企业</w:t>
            </w:r>
            <w:r>
              <w:rPr>
                <w:rFonts w:hint="eastAsia"/>
                <w:color w:val="auto"/>
                <w:lang w:val="en-US" w:eastAsia="zh-CN"/>
              </w:rPr>
              <w:t>现有177018</w:t>
            </w:r>
            <w:r>
              <w:rPr>
                <w:rFonts w:hint="eastAsia"/>
                <w:color w:val="auto"/>
              </w:rPr>
              <w:t>平方米厂房，</w:t>
            </w:r>
            <w:r>
              <w:rPr>
                <w:rFonts w:hint="eastAsia"/>
                <w:color w:val="auto"/>
                <w:lang w:val="en-US" w:eastAsia="zh-CN"/>
              </w:rPr>
              <w:t>购置国内先进的面膜基布（水刺无纺布）生产线1条</w:t>
            </w:r>
            <w:r>
              <w:rPr>
                <w:rFonts w:hint="eastAsia"/>
                <w:color w:val="auto"/>
                <w:lang w:eastAsia="zh-CN"/>
              </w:rPr>
              <w:t>，</w:t>
            </w:r>
            <w:r>
              <w:rPr>
                <w:rFonts w:hint="eastAsia"/>
                <w:color w:val="auto"/>
                <w:lang w:val="en-US" w:eastAsia="zh-CN"/>
              </w:rPr>
              <w:t>全自动干式面膜生产线4条，实施年产10000吨美容面膜生产线项目</w:t>
            </w:r>
            <w:r>
              <w:rPr>
                <w:rFonts w:hint="eastAsia"/>
                <w:color w:val="auto"/>
              </w:rPr>
              <w:t>。</w:t>
            </w:r>
            <w:r>
              <w:rPr>
                <w:rFonts w:hint="eastAsia"/>
                <w:color w:val="auto"/>
                <w:lang w:val="en-US" w:eastAsia="zh-CN"/>
              </w:rPr>
              <w:t>项目经柯桥区行政审批局备案，备案编号：绍柯审批开备案[2022]78号。</w:t>
            </w:r>
          </w:p>
          <w:p w14:paraId="25838A0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color w:val="auto"/>
                <w:sz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绍兴越坚纺织有限公司于</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月委托</w:t>
            </w:r>
            <w:r>
              <w:rPr>
                <w:rFonts w:hint="eastAsia"/>
                <w:color w:val="auto"/>
              </w:rPr>
              <w:t>绍兴市环球环境保护科学设计研究院有限公司</w:t>
            </w:r>
            <w:r>
              <w:rPr>
                <w:rFonts w:hint="default" w:ascii="Times New Roman" w:hAnsi="Times New Roman" w:eastAsia="宋体" w:cs="Times New Roman"/>
                <w:color w:val="auto"/>
                <w:kern w:val="0"/>
                <w:sz w:val="24"/>
                <w:szCs w:val="24"/>
                <w:highlight w:val="none"/>
                <w:lang w:val="en-US" w:eastAsia="zh-CN" w:bidi="ar"/>
              </w:rPr>
              <w:t>编制《</w:t>
            </w:r>
            <w:r>
              <w:rPr>
                <w:rFonts w:hint="eastAsia" w:cs="Times New Roman"/>
                <w:color w:val="auto"/>
                <w:kern w:val="0"/>
                <w:sz w:val="24"/>
                <w:szCs w:val="24"/>
                <w:highlight w:val="none"/>
                <w:lang w:val="en-US" w:eastAsia="zh-CN" w:bidi="ar"/>
              </w:rPr>
              <w:t>年产10000吨美容面膜生产线项目</w:t>
            </w:r>
            <w:r>
              <w:rPr>
                <w:rFonts w:hint="default" w:ascii="Times New Roman" w:hAnsi="Times New Roman" w:eastAsia="宋体" w:cs="Times New Roman"/>
                <w:color w:val="auto"/>
                <w:kern w:val="0"/>
                <w:sz w:val="24"/>
                <w:szCs w:val="24"/>
                <w:highlight w:val="none"/>
                <w:lang w:val="en-US" w:eastAsia="zh-CN" w:bidi="ar"/>
              </w:rPr>
              <w:t>建设项目环境影响登记表》并于202</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22</w:t>
            </w:r>
            <w:r>
              <w:rPr>
                <w:rFonts w:hint="default" w:ascii="Times New Roman" w:hAnsi="Times New Roman" w:eastAsia="宋体" w:cs="Times New Roman"/>
                <w:color w:val="auto"/>
                <w:kern w:val="0"/>
                <w:sz w:val="24"/>
                <w:szCs w:val="24"/>
                <w:highlight w:val="none"/>
                <w:lang w:val="en-US" w:eastAsia="zh-CN" w:bidi="ar"/>
              </w:rPr>
              <w:t>日通过了绍兴市生态环境局的备案，备案文号：绍市环柯规备〔2022]13号。</w:t>
            </w:r>
          </w:p>
          <w:p w14:paraId="528A5521">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公司现有职工</w:t>
            </w:r>
            <w:r>
              <w:rPr>
                <w:rFonts w:hint="eastAsia"/>
                <w:color w:val="auto"/>
                <w:lang w:val="en-US" w:eastAsia="zh-CN"/>
              </w:rPr>
              <w:t>120</w:t>
            </w:r>
            <w:r>
              <w:rPr>
                <w:rFonts w:hint="default" w:ascii="Times New Roman" w:hAnsi="Times New Roman" w:eastAsia="宋体" w:cs="Times New Roman"/>
                <w:color w:val="auto"/>
                <w:kern w:val="0"/>
                <w:sz w:val="24"/>
                <w:szCs w:val="24"/>
                <w:highlight w:val="none"/>
                <w:lang w:val="en-US" w:eastAsia="zh-CN" w:bidi="ar"/>
              </w:rPr>
              <w:t>人</w:t>
            </w:r>
            <w:r>
              <w:rPr>
                <w:color w:val="auto"/>
              </w:rPr>
              <w:t>，</w:t>
            </w:r>
            <w:r>
              <w:rPr>
                <w:rFonts w:hint="eastAsia"/>
                <w:color w:val="auto"/>
                <w:lang w:val="en-US" w:eastAsia="zh-CN"/>
              </w:rPr>
              <w:t>企业分期实施目前仅落实干式面膜生产线，年生产时间约为1000小时，年工作300天</w:t>
            </w:r>
            <w:r>
              <w:rPr>
                <w:rFonts w:hint="eastAsia"/>
                <w:color w:val="auto"/>
                <w:lang w:eastAsia="zh-CN"/>
              </w:rPr>
              <w:t>，</w:t>
            </w:r>
            <w:r>
              <w:rPr>
                <w:rFonts w:hint="eastAsia"/>
                <w:color w:val="auto"/>
                <w:lang w:val="en-US" w:eastAsia="zh-CN"/>
              </w:rPr>
              <w:t>不设食堂宿舍</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实施工程组成见表2-1</w:t>
            </w:r>
            <w:r>
              <w:rPr>
                <w:rFonts w:hint="eastAsia" w:cs="Times New Roman"/>
                <w:color w:val="auto"/>
                <w:sz w:val="24"/>
                <w:szCs w:val="24"/>
                <w:highlight w:val="none"/>
                <w:lang w:val="en-US" w:eastAsia="zh-CN"/>
              </w:rPr>
              <w:t>。</w:t>
            </w:r>
          </w:p>
          <w:p w14:paraId="5A55288C">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项目工程组成表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426"/>
              <w:gridCol w:w="3630"/>
              <w:gridCol w:w="3633"/>
            </w:tblGrid>
            <w:tr w14:paraId="2966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gridSpan w:val="2"/>
                  <w:tcBorders>
                    <w:top w:val="single" w:color="auto" w:sz="4" w:space="0"/>
                    <w:left w:val="single" w:color="auto" w:sz="4" w:space="0"/>
                    <w:bottom w:val="single" w:color="auto" w:sz="4" w:space="0"/>
                    <w:right w:val="single" w:color="auto" w:sz="4" w:space="0"/>
                  </w:tcBorders>
                  <w:noWrap w:val="0"/>
                  <w:vAlign w:val="center"/>
                </w:tcPr>
                <w:p w14:paraId="4BE5624B">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工程类别</w:t>
                  </w:r>
                </w:p>
              </w:tc>
              <w:tc>
                <w:tcPr>
                  <w:tcW w:w="2188" w:type="pct"/>
                  <w:tcBorders>
                    <w:top w:val="single" w:color="auto" w:sz="4" w:space="0"/>
                    <w:left w:val="single" w:color="auto" w:sz="4" w:space="0"/>
                    <w:bottom w:val="single" w:color="auto" w:sz="4" w:space="0"/>
                    <w:right w:val="single" w:color="auto" w:sz="4" w:space="0"/>
                  </w:tcBorders>
                  <w:noWrap w:val="0"/>
                  <w:vAlign w:val="center"/>
                </w:tcPr>
                <w:p w14:paraId="278FB455">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环评</w:t>
                  </w:r>
                  <w:r>
                    <w:rPr>
                      <w:rFonts w:hint="eastAsia" w:cs="Times New Roman"/>
                      <w:color w:val="auto"/>
                      <w:kern w:val="0"/>
                      <w:sz w:val="21"/>
                      <w:szCs w:val="21"/>
                      <w:highlight w:val="none"/>
                      <w:lang w:val="en-US" w:eastAsia="zh-CN"/>
                    </w:rPr>
                    <w:t>内容</w:t>
                  </w:r>
                </w:p>
              </w:tc>
              <w:tc>
                <w:tcPr>
                  <w:tcW w:w="2190" w:type="pct"/>
                  <w:tcBorders>
                    <w:top w:val="single" w:color="auto" w:sz="4" w:space="0"/>
                    <w:left w:val="single" w:color="auto" w:sz="4" w:space="0"/>
                    <w:bottom w:val="single" w:color="auto" w:sz="4" w:space="0"/>
                    <w:right w:val="single" w:color="auto" w:sz="4" w:space="0"/>
                  </w:tcBorders>
                  <w:noWrap w:val="0"/>
                  <w:vAlign w:val="center"/>
                </w:tcPr>
                <w:p w14:paraId="4DF4296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实际建设情况</w:t>
                  </w:r>
                </w:p>
              </w:tc>
            </w:tr>
            <w:tr w14:paraId="6767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gridSpan w:val="2"/>
                  <w:noWrap w:val="0"/>
                  <w:vAlign w:val="center"/>
                </w:tcPr>
                <w:p w14:paraId="6BF705D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主体工程</w:t>
                  </w:r>
                </w:p>
              </w:tc>
              <w:tc>
                <w:tcPr>
                  <w:tcW w:w="2188" w:type="pct"/>
                  <w:noWrap w:val="0"/>
                  <w:vAlign w:val="center"/>
                </w:tcPr>
                <w:p w14:paraId="3126C32B">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本项</w:t>
                  </w:r>
                  <w:r>
                    <w:rPr>
                      <w:rFonts w:hint="eastAsia" w:ascii="Times New Roman" w:hAnsi="Times New Roman" w:eastAsia="宋体" w:cs="Times New Roman"/>
                      <w:color w:val="auto"/>
                      <w:kern w:val="0"/>
                      <w:sz w:val="21"/>
                      <w:szCs w:val="21"/>
                      <w:highlight w:val="none"/>
                      <w:lang w:val="en-US" w:eastAsia="zh-CN"/>
                    </w:rPr>
                    <w:t>目利用企业现有177018平方米厂房，购置国内先进的面膜基布（水刺无纺布）生产线1条，全自动干式面膜生产线4条，实施年产10000吨美容面膜生产线项目。</w:t>
                  </w:r>
                </w:p>
              </w:tc>
              <w:tc>
                <w:tcPr>
                  <w:tcW w:w="2190" w:type="pct"/>
                  <w:noWrap w:val="0"/>
                  <w:vAlign w:val="center"/>
                </w:tcPr>
                <w:p w14:paraId="227D357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企业目前仅落实干式面膜生产线，外购浸泡好精华液的面膜基布，实施年产10000吨美容面膜生产线项目。</w:t>
                  </w:r>
                </w:p>
              </w:tc>
            </w:tr>
            <w:tr w14:paraId="6112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restart"/>
                  <w:noWrap w:val="0"/>
                  <w:vAlign w:val="center"/>
                </w:tcPr>
                <w:p w14:paraId="7B41ACB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公用工程</w:t>
                  </w:r>
                </w:p>
              </w:tc>
              <w:tc>
                <w:tcPr>
                  <w:tcW w:w="256" w:type="pct"/>
                  <w:noWrap w:val="0"/>
                  <w:vAlign w:val="center"/>
                </w:tcPr>
                <w:p w14:paraId="459E1D1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给水</w:t>
                  </w:r>
                </w:p>
              </w:tc>
              <w:tc>
                <w:tcPr>
                  <w:tcW w:w="2188" w:type="pct"/>
                  <w:noWrap w:val="0"/>
                  <w:vAlign w:val="center"/>
                </w:tcPr>
                <w:p w14:paraId="19148248">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olor w:val="auto"/>
                      <w:sz w:val="21"/>
                      <w:szCs w:val="21"/>
                    </w:rPr>
                    <w:t>项目用水由绍兴市柯桥区马鞍街道自来水供水管网统一提供</w:t>
                  </w:r>
                </w:p>
              </w:tc>
              <w:tc>
                <w:tcPr>
                  <w:tcW w:w="2190" w:type="pct"/>
                  <w:noWrap w:val="0"/>
                  <w:vAlign w:val="center"/>
                </w:tcPr>
                <w:p w14:paraId="794D317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7A47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noWrap w:val="0"/>
                  <w:vAlign w:val="center"/>
                </w:tcPr>
                <w:p w14:paraId="19AC318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2F62531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排水</w:t>
                  </w:r>
                </w:p>
              </w:tc>
              <w:tc>
                <w:tcPr>
                  <w:tcW w:w="2188" w:type="pct"/>
                  <w:noWrap w:val="0"/>
                  <w:vAlign w:val="center"/>
                </w:tcPr>
                <w:p w14:paraId="0A6C61FB">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olor w:val="auto"/>
                      <w:sz w:val="21"/>
                      <w:szCs w:val="21"/>
                    </w:rPr>
                    <w:t>项目排水采用雨污分流制，雨水经厂区雨水管道收集后排入附近河流;项目面膜基布工艺废水、砂滤机反冲废水、清洗废水经处理规模为40t/d 污水处理装置(气浮+多级过滤)处理后约90%回用于生产，约10%外排工艺废水、与经隔油沉砂池处理后的地面拖洗废水、经隔油池、化粪池处理后的生活污水一起达标接入排污管网，最终经绍兴水处理发展有限公司集中处理达标排放。</w:t>
                  </w:r>
                </w:p>
              </w:tc>
              <w:tc>
                <w:tcPr>
                  <w:tcW w:w="2190" w:type="pct"/>
                  <w:noWrap w:val="0"/>
                  <w:vAlign w:val="center"/>
                </w:tcPr>
                <w:p w14:paraId="2E3F835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企业目前部分工艺未落实，不产生生产废水，仅产生生活污水，生活污水经化粪池处理达标后纳管排放。</w:t>
                  </w:r>
                </w:p>
              </w:tc>
            </w:tr>
            <w:tr w14:paraId="5BAE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noWrap w:val="0"/>
                  <w:vAlign w:val="center"/>
                </w:tcPr>
                <w:p w14:paraId="750F14DA">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2BDDAA7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供电</w:t>
                  </w:r>
                </w:p>
              </w:tc>
              <w:tc>
                <w:tcPr>
                  <w:tcW w:w="2188" w:type="pct"/>
                  <w:noWrap w:val="0"/>
                  <w:vAlign w:val="center"/>
                </w:tcPr>
                <w:p w14:paraId="7E1B7456">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olor w:val="auto"/>
                      <w:sz w:val="21"/>
                      <w:szCs w:val="21"/>
                    </w:rPr>
                    <w:t>供电由绍兴市柯桥区马鞍街道供电管网统一供应。</w:t>
                  </w:r>
                </w:p>
              </w:tc>
              <w:tc>
                <w:tcPr>
                  <w:tcW w:w="2190" w:type="pct"/>
                  <w:noWrap w:val="0"/>
                  <w:vAlign w:val="center"/>
                </w:tcPr>
                <w:p w14:paraId="6F97CCA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290A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noWrap w:val="0"/>
                  <w:vAlign w:val="center"/>
                </w:tcPr>
                <w:p w14:paraId="1E0E5B1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71BA57CA">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供气</w:t>
                  </w:r>
                </w:p>
              </w:tc>
              <w:tc>
                <w:tcPr>
                  <w:tcW w:w="2188" w:type="pct"/>
                  <w:noWrap w:val="0"/>
                  <w:vAlign w:val="center"/>
                </w:tcPr>
                <w:p w14:paraId="22E5A458">
                  <w:pPr>
                    <w:pStyle w:val="27"/>
                    <w:adjustRightInd/>
                    <w:spacing w:before="0" w:after="0" w:line="240" w:lineRule="auto"/>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项目所需天然气由绍兴中石油昆仑燃气有限公司供给。</w:t>
                  </w:r>
                </w:p>
              </w:tc>
              <w:tc>
                <w:tcPr>
                  <w:tcW w:w="2190" w:type="pct"/>
                  <w:noWrap w:val="0"/>
                  <w:vAlign w:val="center"/>
                </w:tcPr>
                <w:p w14:paraId="1B4CBD9E">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项目暂不使用天然气</w:t>
                  </w:r>
                </w:p>
              </w:tc>
            </w:tr>
            <w:tr w14:paraId="47C0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pct"/>
                  <w:vMerge w:val="restart"/>
                  <w:noWrap w:val="0"/>
                  <w:vAlign w:val="center"/>
                </w:tcPr>
                <w:p w14:paraId="0A467CEE">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环保工程</w:t>
                  </w:r>
                </w:p>
              </w:tc>
              <w:tc>
                <w:tcPr>
                  <w:tcW w:w="256" w:type="pct"/>
                  <w:noWrap w:val="0"/>
                  <w:vAlign w:val="center"/>
                </w:tcPr>
                <w:p w14:paraId="42BB5C2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废气</w:t>
                  </w:r>
                </w:p>
              </w:tc>
              <w:tc>
                <w:tcPr>
                  <w:tcW w:w="3630" w:type="dxa"/>
                  <w:noWrap w:val="0"/>
                  <w:vAlign w:val="center"/>
                </w:tcPr>
                <w:p w14:paraId="07957E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项目开松、混合、梳网工序产生的纤维尘收集后经</w:t>
                  </w:r>
                  <w:r>
                    <w:rPr>
                      <w:rFonts w:hint="default" w:ascii="Times New Roman" w:hAnsi="Times New Roman" w:eastAsia="宋体" w:cs="Times New Roman"/>
                      <w:color w:val="auto"/>
                      <w:kern w:val="0"/>
                      <w:sz w:val="21"/>
                      <w:szCs w:val="21"/>
                      <w:highlight w:val="none"/>
                      <w:lang w:val="en-US" w:eastAsia="zh-CN"/>
                    </w:rPr>
                    <w:t>1套高效布袋除尘装置</w:t>
                  </w:r>
                  <w:r>
                    <w:rPr>
                      <w:rFonts w:hint="eastAsia" w:ascii="Times New Roman" w:hAnsi="Times New Roman" w:eastAsia="宋体" w:cs="Times New Roman"/>
                      <w:color w:val="auto"/>
                      <w:kern w:val="0"/>
                      <w:sz w:val="21"/>
                      <w:szCs w:val="21"/>
                      <w:highlight w:val="none"/>
                      <w:lang w:val="en-US" w:eastAsia="zh-CN"/>
                    </w:rPr>
                    <w:t>处理达标后车间无组织排放；干式美容面膜生产线烘干工序产生的烘干废气收集后经</w:t>
                  </w:r>
                  <w:r>
                    <w:rPr>
                      <w:rFonts w:hint="default" w:ascii="Times New Roman" w:hAnsi="Times New Roman" w:eastAsia="宋体" w:cs="Times New Roman"/>
                      <w:color w:val="auto"/>
                      <w:kern w:val="0"/>
                      <w:sz w:val="21"/>
                      <w:szCs w:val="21"/>
                      <w:highlight w:val="none"/>
                      <w:lang w:val="en-US" w:eastAsia="zh-CN"/>
                    </w:rPr>
                    <w:t>1套活性炭吸附处理装置</w:t>
                  </w:r>
                  <w:r>
                    <w:rPr>
                      <w:rFonts w:hint="eastAsia" w:ascii="Times New Roman" w:hAnsi="Times New Roman" w:eastAsia="宋体" w:cs="Times New Roman"/>
                      <w:color w:val="auto"/>
                      <w:kern w:val="0"/>
                      <w:sz w:val="21"/>
                      <w:szCs w:val="21"/>
                      <w:highlight w:val="none"/>
                      <w:lang w:val="en-US" w:eastAsia="zh-CN"/>
                    </w:rPr>
                    <w:t>处理达标后经15米排气筒（DA002）高空排放；</w:t>
                  </w:r>
                  <w:r>
                    <w:rPr>
                      <w:rFonts w:hint="default" w:ascii="Times New Roman" w:hAnsi="Times New Roman" w:eastAsia="宋体" w:cs="Times New Roman"/>
                      <w:color w:val="auto"/>
                      <w:kern w:val="0"/>
                      <w:sz w:val="21"/>
                      <w:szCs w:val="21"/>
                      <w:highlight w:val="none"/>
                      <w:lang w:val="en-US" w:eastAsia="zh-CN"/>
                    </w:rPr>
                    <w:t>食堂油烟</w:t>
                  </w:r>
                  <w:r>
                    <w:rPr>
                      <w:rFonts w:hint="eastAsia" w:ascii="Times New Roman" w:hAnsi="Times New Roman" w:eastAsia="宋体" w:cs="Times New Roman"/>
                      <w:color w:val="auto"/>
                      <w:kern w:val="0"/>
                      <w:sz w:val="21"/>
                      <w:szCs w:val="21"/>
                      <w:highlight w:val="none"/>
                      <w:lang w:val="en-US" w:eastAsia="zh-CN"/>
                    </w:rPr>
                    <w:t>经油烟</w:t>
                  </w:r>
                  <w:r>
                    <w:rPr>
                      <w:rFonts w:hint="default" w:ascii="Times New Roman" w:hAnsi="Times New Roman" w:eastAsia="宋体" w:cs="Times New Roman"/>
                      <w:color w:val="auto"/>
                      <w:kern w:val="0"/>
                      <w:sz w:val="21"/>
                      <w:szCs w:val="21"/>
                      <w:highlight w:val="none"/>
                      <w:lang w:val="en-US" w:eastAsia="zh-CN"/>
                    </w:rPr>
                    <w:t>净化器</w:t>
                  </w:r>
                  <w:r>
                    <w:rPr>
                      <w:rFonts w:hint="eastAsia" w:ascii="Times New Roman" w:hAnsi="Times New Roman" w:eastAsia="宋体" w:cs="Times New Roman"/>
                      <w:color w:val="auto"/>
                      <w:kern w:val="0"/>
                      <w:sz w:val="21"/>
                      <w:szCs w:val="21"/>
                      <w:highlight w:val="none"/>
                      <w:lang w:val="en-US" w:eastAsia="zh-CN"/>
                    </w:rPr>
                    <w:t>处理后通至屋顶排放；面膜基布烘干废气收集后经风机引至15m高的排气筒（DA001）高空排放</w:t>
                  </w:r>
                  <w:r>
                    <w:rPr>
                      <w:rFonts w:hint="default" w:ascii="Times New Roman" w:hAnsi="Times New Roman" w:eastAsia="宋体" w:cs="Times New Roman"/>
                      <w:color w:val="auto"/>
                      <w:kern w:val="0"/>
                      <w:sz w:val="21"/>
                      <w:szCs w:val="21"/>
                      <w:highlight w:val="none"/>
                      <w:lang w:val="en-US" w:eastAsia="zh-CN"/>
                    </w:rPr>
                    <w:t>。</w:t>
                  </w:r>
                </w:p>
              </w:tc>
              <w:tc>
                <w:tcPr>
                  <w:tcW w:w="3633" w:type="dxa"/>
                  <w:noWrap w:val="0"/>
                  <w:vAlign w:val="center"/>
                </w:tcPr>
                <w:p w14:paraId="47AD7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项目面膜基布生产线暂未落实，因此不产生纤维尘和面膜基布烘干废气；干式美容面膜生产线烘干工序产生的烘干废气收集后经2</w:t>
                  </w:r>
                  <w:r>
                    <w:rPr>
                      <w:rFonts w:hint="default" w:ascii="Times New Roman" w:hAnsi="Times New Roman" w:eastAsia="宋体" w:cs="Times New Roman"/>
                      <w:color w:val="auto"/>
                      <w:kern w:val="0"/>
                      <w:sz w:val="21"/>
                      <w:szCs w:val="21"/>
                      <w:highlight w:val="none"/>
                      <w:lang w:val="en-US" w:eastAsia="zh-CN"/>
                    </w:rPr>
                    <w:t>套</w:t>
                  </w:r>
                  <w:r>
                    <w:rPr>
                      <w:rFonts w:hint="eastAsia" w:cs="Times New Roman"/>
                      <w:color w:val="auto"/>
                      <w:kern w:val="0"/>
                      <w:sz w:val="21"/>
                      <w:szCs w:val="21"/>
                      <w:highlight w:val="none"/>
                      <w:lang w:val="en-US" w:eastAsia="zh-CN"/>
                    </w:rPr>
                    <w:t>“水喷淋+静电式油烟净化器”</w:t>
                  </w:r>
                  <w:r>
                    <w:rPr>
                      <w:rFonts w:hint="eastAsia" w:ascii="Times New Roman" w:hAnsi="Times New Roman" w:eastAsia="宋体" w:cs="Times New Roman"/>
                      <w:color w:val="auto"/>
                      <w:kern w:val="0"/>
                      <w:sz w:val="21"/>
                      <w:szCs w:val="21"/>
                      <w:highlight w:val="none"/>
                      <w:lang w:val="en-US" w:eastAsia="zh-CN"/>
                    </w:rPr>
                    <w:t>处理达标后经15米排气筒（DA002</w:t>
                  </w:r>
                  <w:r>
                    <w:rPr>
                      <w:rFonts w:hint="eastAsia" w:cs="Times New Roman"/>
                      <w:color w:val="auto"/>
                      <w:kern w:val="0"/>
                      <w:sz w:val="21"/>
                      <w:szCs w:val="21"/>
                      <w:highlight w:val="none"/>
                      <w:lang w:val="en-US" w:eastAsia="zh-CN"/>
                    </w:rPr>
                    <w:t>、DA003</w:t>
                  </w:r>
                  <w:r>
                    <w:rPr>
                      <w:rFonts w:hint="eastAsia" w:ascii="Times New Roman" w:hAnsi="Times New Roman" w:eastAsia="宋体" w:cs="Times New Roman"/>
                      <w:color w:val="auto"/>
                      <w:kern w:val="0"/>
                      <w:sz w:val="21"/>
                      <w:szCs w:val="21"/>
                      <w:highlight w:val="none"/>
                      <w:lang w:val="en-US" w:eastAsia="zh-CN"/>
                    </w:rPr>
                    <w:t>）高空排放。食堂暂未落实，不产生食堂油烟。</w:t>
                  </w:r>
                </w:p>
              </w:tc>
            </w:tr>
            <w:tr w14:paraId="1A66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noWrap w:val="0"/>
                  <w:vAlign w:val="center"/>
                </w:tcPr>
                <w:p w14:paraId="165CFD52">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4765ABE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废水</w:t>
                  </w:r>
                </w:p>
              </w:tc>
              <w:tc>
                <w:tcPr>
                  <w:tcW w:w="2188" w:type="pct"/>
                  <w:noWrap w:val="0"/>
                  <w:vAlign w:val="center"/>
                </w:tcPr>
                <w:p w14:paraId="5AA9A1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处理规模为40t/d污水处理装置(气浮+多级过滤)1套、化粪池、隔油池、集水池、隔油沉砂池各1只。</w:t>
                  </w:r>
                </w:p>
              </w:tc>
              <w:tc>
                <w:tcPr>
                  <w:tcW w:w="2190" w:type="pct"/>
                  <w:noWrap w:val="0"/>
                  <w:vAlign w:val="center"/>
                </w:tcPr>
                <w:p w14:paraId="050C9E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企业目前部分工艺未落实，不产生生产废水，仅产生生活污水，生活污水经化粪池处理达标后纳管排放。</w:t>
                  </w:r>
                </w:p>
              </w:tc>
            </w:tr>
            <w:tr w14:paraId="04CB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noWrap w:val="0"/>
                  <w:vAlign w:val="center"/>
                </w:tcPr>
                <w:p w14:paraId="00EA65C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18287B4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噪声</w:t>
                  </w:r>
                </w:p>
              </w:tc>
              <w:tc>
                <w:tcPr>
                  <w:tcW w:w="2188" w:type="pct"/>
                  <w:noWrap w:val="0"/>
                  <w:vAlign w:val="center"/>
                </w:tcPr>
                <w:p w14:paraId="5777C29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各类隔声降噪措施</w:t>
                  </w:r>
                </w:p>
              </w:tc>
              <w:tc>
                <w:tcPr>
                  <w:tcW w:w="2190" w:type="pct"/>
                  <w:noWrap w:val="0"/>
                  <w:vAlign w:val="center"/>
                </w:tcPr>
                <w:p w14:paraId="63680DF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设备选型时选用低噪声设备；生产车间生产时紧闭窗户，严禁开启；对高噪声设备积极采取减振、隔声措施，并采取对各种设备定期进行检查，确保机械设备在正常工况下运行</w:t>
                  </w:r>
                </w:p>
              </w:tc>
            </w:tr>
            <w:tr w14:paraId="4482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noWrap w:val="0"/>
                  <w:vAlign w:val="center"/>
                </w:tcPr>
                <w:p w14:paraId="7EE92B5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5F43E03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固废</w:t>
                  </w:r>
                </w:p>
              </w:tc>
              <w:tc>
                <w:tcPr>
                  <w:tcW w:w="2188" w:type="pct"/>
                  <w:noWrap w:val="0"/>
                  <w:vAlign w:val="center"/>
                </w:tcPr>
                <w:p w14:paraId="62AA1B35">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olor w:val="auto"/>
                      <w:sz w:val="21"/>
                      <w:szCs w:val="21"/>
                    </w:rPr>
                    <w:t>项目建设100m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一般固废室内暂存间1间，15m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危险固废室内暂存间1间，20m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污泥暂存间1间</w:t>
                  </w:r>
                </w:p>
              </w:tc>
              <w:tc>
                <w:tcPr>
                  <w:tcW w:w="2190" w:type="pct"/>
                  <w:noWrap w:val="0"/>
                  <w:vAlign w:val="center"/>
                </w:tcPr>
                <w:p w14:paraId="70C0F3A1">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与环评一致</w:t>
                  </w:r>
                </w:p>
              </w:tc>
            </w:tr>
            <w:tr w14:paraId="53F6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gridSpan w:val="2"/>
                  <w:noWrap w:val="0"/>
                  <w:vAlign w:val="center"/>
                </w:tcPr>
                <w:p w14:paraId="552D264C">
                  <w:pPr>
                    <w:pStyle w:val="27"/>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依托工程</w:t>
                  </w:r>
                </w:p>
              </w:tc>
              <w:tc>
                <w:tcPr>
                  <w:tcW w:w="2188" w:type="pct"/>
                  <w:noWrap w:val="0"/>
                  <w:vAlign w:val="center"/>
                </w:tcPr>
                <w:p w14:paraId="19DC1D6E">
                  <w:pPr>
                    <w:pStyle w:val="27"/>
                    <w:adjustRightInd/>
                    <w:spacing w:before="0" w:after="0" w:line="240" w:lineRule="auto"/>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绍兴水处理发展有限公司</w:t>
                  </w:r>
                </w:p>
              </w:tc>
              <w:tc>
                <w:tcPr>
                  <w:tcW w:w="2190" w:type="pct"/>
                  <w:noWrap w:val="0"/>
                  <w:vAlign w:val="center"/>
                </w:tcPr>
                <w:p w14:paraId="514B6410">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与环评一致</w:t>
                  </w:r>
                </w:p>
              </w:tc>
            </w:tr>
          </w:tbl>
          <w:p w14:paraId="180110AA">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产品方案</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834"/>
              <w:gridCol w:w="1126"/>
              <w:gridCol w:w="1155"/>
              <w:gridCol w:w="1964"/>
              <w:gridCol w:w="1890"/>
            </w:tblGrid>
            <w:tr w14:paraId="77CF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6" w:type="pct"/>
                  <w:noWrap w:val="0"/>
                  <w:vAlign w:val="center"/>
                </w:tcPr>
                <w:p w14:paraId="20AF49A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产品名称</w:t>
                  </w:r>
                </w:p>
              </w:tc>
              <w:tc>
                <w:tcPr>
                  <w:tcW w:w="503" w:type="pct"/>
                  <w:noWrap w:val="0"/>
                  <w:vAlign w:val="center"/>
                </w:tcPr>
                <w:p w14:paraId="522641F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单位</w:t>
                  </w:r>
                </w:p>
              </w:tc>
              <w:tc>
                <w:tcPr>
                  <w:tcW w:w="679" w:type="pct"/>
                  <w:noWrap w:val="0"/>
                  <w:vAlign w:val="center"/>
                </w:tcPr>
                <w:p w14:paraId="52519660">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环评批复</w:t>
                  </w:r>
                  <w:r>
                    <w:rPr>
                      <w:rFonts w:hint="default" w:ascii="Times New Roman" w:hAnsi="Times New Roman" w:eastAsia="宋体" w:cs="Times New Roman"/>
                      <w:color w:val="auto"/>
                      <w:kern w:val="0"/>
                      <w:sz w:val="21"/>
                      <w:szCs w:val="21"/>
                      <w:highlight w:val="none"/>
                      <w:lang w:val="en-US" w:eastAsia="zh-CN"/>
                    </w:rPr>
                    <w:t>产量</w:t>
                  </w:r>
                </w:p>
              </w:tc>
              <w:tc>
                <w:tcPr>
                  <w:tcW w:w="697" w:type="pct"/>
                  <w:noWrap w:val="0"/>
                  <w:vAlign w:val="center"/>
                </w:tcPr>
                <w:p w14:paraId="6E56A03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实际情况</w:t>
                  </w:r>
                </w:p>
              </w:tc>
              <w:tc>
                <w:tcPr>
                  <w:tcW w:w="1185" w:type="pct"/>
                  <w:noWrap w:val="0"/>
                  <w:vAlign w:val="center"/>
                </w:tcPr>
                <w:p w14:paraId="000F530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环评主要工艺</w:t>
                  </w:r>
                </w:p>
              </w:tc>
              <w:tc>
                <w:tcPr>
                  <w:tcW w:w="1137" w:type="pct"/>
                  <w:noWrap w:val="0"/>
                  <w:vAlign w:val="center"/>
                </w:tcPr>
                <w:p w14:paraId="442EC35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实际主要工艺</w:t>
                  </w:r>
                </w:p>
              </w:tc>
            </w:tr>
            <w:tr w14:paraId="7022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96" w:type="pct"/>
                  <w:noWrap w:val="0"/>
                  <w:vAlign w:val="center"/>
                </w:tcPr>
                <w:p w14:paraId="7AF097A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rPr>
                    <w:t>干式美容面膜</w:t>
                  </w:r>
                </w:p>
              </w:tc>
              <w:tc>
                <w:tcPr>
                  <w:tcW w:w="503" w:type="pct"/>
                  <w:noWrap w:val="0"/>
                  <w:vAlign w:val="center"/>
                </w:tcPr>
                <w:p w14:paraId="6D1F8F5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olor w:val="auto"/>
                      <w:sz w:val="21"/>
                      <w:szCs w:val="21"/>
                      <w:lang w:val="en-US" w:eastAsia="zh-CN"/>
                    </w:rPr>
                    <w:t>吨</w:t>
                  </w:r>
                  <w:r>
                    <w:rPr>
                      <w:color w:val="auto"/>
                      <w:sz w:val="21"/>
                      <w:szCs w:val="21"/>
                    </w:rPr>
                    <w:t>/年</w:t>
                  </w:r>
                </w:p>
              </w:tc>
              <w:tc>
                <w:tcPr>
                  <w:tcW w:w="679" w:type="pct"/>
                  <w:noWrap w:val="0"/>
                  <w:vAlign w:val="center"/>
                </w:tcPr>
                <w:p w14:paraId="2E380135">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lang w:val="en-US" w:eastAsia="zh-CN"/>
                    </w:rPr>
                    <w:t>10000</w:t>
                  </w:r>
                </w:p>
              </w:tc>
              <w:tc>
                <w:tcPr>
                  <w:tcW w:w="697" w:type="pct"/>
                  <w:noWrap w:val="0"/>
                  <w:vAlign w:val="center"/>
                </w:tcPr>
                <w:p w14:paraId="5F8CC97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lang w:val="en-US" w:eastAsia="zh-CN"/>
                    </w:rPr>
                    <w:t>10000</w:t>
                  </w:r>
                </w:p>
              </w:tc>
              <w:tc>
                <w:tcPr>
                  <w:tcW w:w="1185" w:type="pct"/>
                  <w:noWrap w:val="0"/>
                  <w:vAlign w:val="center"/>
                </w:tcPr>
                <w:p w14:paraId="2C789DB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color w:val="auto"/>
                      <w:sz w:val="21"/>
                      <w:szCs w:val="21"/>
                      <w:lang w:val="en-US" w:eastAsia="zh-CN"/>
                    </w:rPr>
                  </w:pPr>
                  <w:r>
                    <w:rPr>
                      <w:rFonts w:hint="eastAsia"/>
                      <w:b/>
                      <w:bCs/>
                      <w:color w:val="auto"/>
                      <w:sz w:val="21"/>
                      <w:szCs w:val="21"/>
                      <w:lang w:val="en-US" w:eastAsia="zh-CN"/>
                    </w:rPr>
                    <w:t>面膜基布</w:t>
                  </w:r>
                  <w:r>
                    <w:rPr>
                      <w:rFonts w:hint="eastAsia"/>
                      <w:color w:val="auto"/>
                      <w:sz w:val="21"/>
                      <w:szCs w:val="21"/>
                      <w:lang w:val="en-US" w:eastAsia="zh-CN"/>
                    </w:rPr>
                    <w:t>:开松、混合、梳网、水刺加固、烘干工艺；</w:t>
                  </w:r>
                  <w:r>
                    <w:rPr>
                      <w:rFonts w:hint="eastAsia"/>
                      <w:b/>
                      <w:bCs/>
                      <w:color w:val="auto"/>
                      <w:sz w:val="21"/>
                      <w:szCs w:val="21"/>
                      <w:lang w:val="en-US" w:eastAsia="zh-CN"/>
                    </w:rPr>
                    <w:t>干式美容面膜</w:t>
                  </w:r>
                  <w:r>
                    <w:rPr>
                      <w:rFonts w:hint="eastAsia"/>
                      <w:color w:val="auto"/>
                      <w:sz w:val="21"/>
                      <w:szCs w:val="21"/>
                      <w:lang w:val="en-US" w:eastAsia="zh-CN"/>
                    </w:rPr>
                    <w:t>:涉及浸泡、灭菌、烘干、裁切、折叠成型工艺</w:t>
                  </w:r>
                </w:p>
              </w:tc>
              <w:tc>
                <w:tcPr>
                  <w:tcW w:w="1137" w:type="pct"/>
                  <w:noWrap w:val="0"/>
                  <w:vAlign w:val="center"/>
                </w:tcPr>
                <w:p w14:paraId="3A060C6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color w:val="auto"/>
                      <w:sz w:val="21"/>
                      <w:szCs w:val="21"/>
                      <w:lang w:val="en-US" w:eastAsia="zh-CN"/>
                    </w:rPr>
                  </w:pPr>
                  <w:r>
                    <w:rPr>
                      <w:rFonts w:hint="eastAsia"/>
                      <w:b/>
                      <w:bCs/>
                      <w:color w:val="auto"/>
                      <w:sz w:val="21"/>
                      <w:szCs w:val="21"/>
                      <w:lang w:val="en-US" w:eastAsia="zh-CN"/>
                    </w:rPr>
                    <w:t>面膜基布</w:t>
                  </w:r>
                  <w:r>
                    <w:rPr>
                      <w:rFonts w:hint="eastAsia"/>
                      <w:color w:val="auto"/>
                      <w:sz w:val="21"/>
                      <w:szCs w:val="21"/>
                      <w:lang w:val="en-US" w:eastAsia="zh-CN"/>
                    </w:rPr>
                    <w:t>:外购浸泡好精华液的成品面膜基布；</w:t>
                  </w:r>
                </w:p>
                <w:p w14:paraId="72857614">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color w:val="auto"/>
                      <w:sz w:val="21"/>
                      <w:szCs w:val="21"/>
                      <w:lang w:val="en-US" w:eastAsia="zh-CN"/>
                    </w:rPr>
                  </w:pPr>
                  <w:r>
                    <w:rPr>
                      <w:rFonts w:hint="eastAsia"/>
                      <w:b/>
                      <w:bCs/>
                      <w:color w:val="auto"/>
                      <w:sz w:val="21"/>
                      <w:szCs w:val="21"/>
                      <w:lang w:val="en-US" w:eastAsia="zh-CN"/>
                    </w:rPr>
                    <w:t>干式美容面膜</w:t>
                  </w:r>
                  <w:r>
                    <w:rPr>
                      <w:rFonts w:hint="eastAsia"/>
                      <w:color w:val="auto"/>
                      <w:sz w:val="21"/>
                      <w:szCs w:val="21"/>
                      <w:lang w:val="en-US" w:eastAsia="zh-CN"/>
                    </w:rPr>
                    <w:t>:灭菌、烘干、裁切、折叠成型工艺</w:t>
                  </w:r>
                </w:p>
              </w:tc>
            </w:tr>
            <w:tr w14:paraId="7D12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000" w:type="pct"/>
                  <w:gridSpan w:val="6"/>
                  <w:noWrap w:val="0"/>
                  <w:vAlign w:val="center"/>
                </w:tcPr>
                <w:p w14:paraId="50514FD0">
                  <w:pPr>
                    <w:keepNext w:val="0"/>
                    <w:keepLines w:val="0"/>
                    <w:pageBreakBefore w:val="0"/>
                    <w:widowControl/>
                    <w:kinsoku/>
                    <w:wordWrap/>
                    <w:overflowPunct/>
                    <w:topLinePunct w:val="0"/>
                    <w:autoSpaceDE w:val="0"/>
                    <w:autoSpaceDN w:val="0"/>
                    <w:bidi w:val="0"/>
                    <w:spacing w:after="0" w:afterLines="0" w:line="240" w:lineRule="auto"/>
                    <w:ind w:left="0" w:firstLine="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注:项目10000吨美容面膜含:1623吨面膜(面膜基布1225吨、烘干后的精华液398吨)、4507吨面膜拖和3870吨铝膜袋</w:t>
                  </w:r>
                  <w:r>
                    <w:rPr>
                      <w:rFonts w:hint="eastAsia"/>
                      <w:color w:val="auto"/>
                      <w:sz w:val="21"/>
                      <w:szCs w:val="21"/>
                      <w:lang w:val="en-US" w:eastAsia="zh-CN"/>
                    </w:rPr>
                    <w:t>。</w:t>
                  </w:r>
                </w:p>
              </w:tc>
            </w:tr>
          </w:tbl>
          <w:p w14:paraId="5023AF9E">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主要生产设施表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2433"/>
              <w:gridCol w:w="923"/>
              <w:gridCol w:w="1265"/>
              <w:gridCol w:w="1074"/>
              <w:gridCol w:w="1087"/>
              <w:gridCol w:w="1109"/>
            </w:tblGrid>
            <w:tr w14:paraId="71FF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580148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465" w:type="pct"/>
                  <w:noWrap/>
                  <w:vAlign w:val="center"/>
                </w:tcPr>
                <w:p w14:paraId="638337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设备名称</w:t>
                  </w:r>
                </w:p>
              </w:tc>
              <w:tc>
                <w:tcPr>
                  <w:tcW w:w="556" w:type="pct"/>
                  <w:noWrap/>
                  <w:vAlign w:val="center"/>
                </w:tcPr>
                <w:p w14:paraId="761EDB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762" w:type="pct"/>
                  <w:noWrap/>
                  <w:vAlign w:val="center"/>
                </w:tcPr>
                <w:p w14:paraId="396E54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环评批复情况</w:t>
                  </w:r>
                </w:p>
              </w:tc>
              <w:tc>
                <w:tcPr>
                  <w:tcW w:w="647" w:type="pct"/>
                  <w:noWrap/>
                  <w:vAlign w:val="center"/>
                </w:tcPr>
                <w:p w14:paraId="6EBC26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实际情况</w:t>
                  </w:r>
                </w:p>
              </w:tc>
              <w:tc>
                <w:tcPr>
                  <w:tcW w:w="655" w:type="pct"/>
                  <w:noWrap/>
                  <w:vAlign w:val="center"/>
                </w:tcPr>
                <w:p w14:paraId="641154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增减量</w:t>
                  </w:r>
                </w:p>
              </w:tc>
              <w:tc>
                <w:tcPr>
                  <w:tcW w:w="668" w:type="pct"/>
                  <w:noWrap/>
                  <w:vAlign w:val="center"/>
                </w:tcPr>
                <w:p w14:paraId="210642E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备注</w:t>
                  </w:r>
                </w:p>
              </w:tc>
            </w:tr>
            <w:tr w14:paraId="1FB2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710" w:type="pct"/>
                  <w:gridSpan w:val="2"/>
                  <w:noWrap/>
                  <w:vAlign w:val="center"/>
                </w:tcPr>
                <w:p w14:paraId="70665A3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面膜基布(水刺无纺布)生产线</w:t>
                  </w:r>
                </w:p>
              </w:tc>
              <w:tc>
                <w:tcPr>
                  <w:tcW w:w="556" w:type="pct"/>
                  <w:noWrap/>
                  <w:vAlign w:val="center"/>
                </w:tcPr>
                <w:p w14:paraId="2F00A18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条</w:t>
                  </w:r>
                </w:p>
              </w:tc>
              <w:tc>
                <w:tcPr>
                  <w:tcW w:w="762" w:type="pct"/>
                  <w:noWrap/>
                  <w:vAlign w:val="center"/>
                </w:tcPr>
                <w:p w14:paraId="4669E1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647" w:type="pct"/>
                  <w:noWrap/>
                  <w:vAlign w:val="center"/>
                </w:tcPr>
                <w:p w14:paraId="23AB0D1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655" w:type="pct"/>
                  <w:noWrap/>
                  <w:vAlign w:val="center"/>
                </w:tcPr>
                <w:p w14:paraId="3541FA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-1</w:t>
                  </w:r>
                </w:p>
              </w:tc>
              <w:tc>
                <w:tcPr>
                  <w:tcW w:w="668" w:type="pct"/>
                  <w:vMerge w:val="restart"/>
                  <w:noWrap/>
                  <w:vAlign w:val="center"/>
                </w:tcPr>
                <w:p w14:paraId="35EB478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olor w:val="auto"/>
                      <w:sz w:val="21"/>
                      <w:szCs w:val="21"/>
                      <w:lang w:val="en-US" w:eastAsia="zh-CN" w:bidi="ar"/>
                    </w:rPr>
                    <w:t>本项目落实的生产设备未超过原环评审批数量，剩余未落实设备后期落实后，再整体验收</w:t>
                  </w:r>
                </w:p>
              </w:tc>
            </w:tr>
            <w:tr w14:paraId="3DE9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44" w:type="pct"/>
                  <w:noWrap/>
                  <w:vAlign w:val="center"/>
                </w:tcPr>
                <w:p w14:paraId="44FD1C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465" w:type="pct"/>
                  <w:shd w:val="clear" w:color="auto" w:fill="auto"/>
                  <w:noWrap w:val="0"/>
                  <w:vAlign w:val="center"/>
                </w:tcPr>
                <w:p w14:paraId="78FA247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电子称重开包机</w:t>
                  </w:r>
                </w:p>
              </w:tc>
              <w:tc>
                <w:tcPr>
                  <w:tcW w:w="556" w:type="pct"/>
                  <w:shd w:val="clear" w:color="auto" w:fill="auto"/>
                  <w:noWrap/>
                  <w:vAlign w:val="center"/>
                </w:tcPr>
                <w:p w14:paraId="47B22C4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762" w:type="pct"/>
                  <w:shd w:val="clear" w:color="auto" w:fill="auto"/>
                  <w:noWrap/>
                  <w:vAlign w:val="center"/>
                </w:tcPr>
                <w:p w14:paraId="73E80A8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3</w:t>
                  </w:r>
                </w:p>
              </w:tc>
              <w:tc>
                <w:tcPr>
                  <w:tcW w:w="647" w:type="pct"/>
                  <w:shd w:val="clear" w:color="auto" w:fill="auto"/>
                  <w:noWrap/>
                  <w:vAlign w:val="center"/>
                </w:tcPr>
                <w:p w14:paraId="1488425E">
                  <w:pPr>
                    <w:pStyle w:val="50"/>
                    <w:spacing w:line="240" w:lineRule="auto"/>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0</w:t>
                  </w:r>
                </w:p>
              </w:tc>
              <w:tc>
                <w:tcPr>
                  <w:tcW w:w="655" w:type="pct"/>
                  <w:noWrap/>
                  <w:vAlign w:val="center"/>
                </w:tcPr>
                <w:p w14:paraId="4D4F4B5D">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w:t>
                  </w:r>
                  <w:r>
                    <w:rPr>
                      <w:rFonts w:hint="eastAsia"/>
                      <w:color w:val="auto"/>
                      <w:kern w:val="0"/>
                      <w:sz w:val="21"/>
                      <w:szCs w:val="21"/>
                    </w:rPr>
                    <w:t>3</w:t>
                  </w:r>
                </w:p>
              </w:tc>
              <w:tc>
                <w:tcPr>
                  <w:tcW w:w="668" w:type="pct"/>
                  <w:vMerge w:val="continue"/>
                  <w:noWrap/>
                  <w:vAlign w:val="center"/>
                </w:tcPr>
                <w:p w14:paraId="7FE33B72">
                  <w:pPr>
                    <w:widowControl/>
                    <w:spacing w:line="240" w:lineRule="auto"/>
                    <w:jc w:val="center"/>
                    <w:textAlignment w:val="center"/>
                    <w:rPr>
                      <w:rFonts w:hint="eastAsia"/>
                      <w:color w:val="auto"/>
                      <w:kern w:val="0"/>
                      <w:sz w:val="21"/>
                      <w:szCs w:val="21"/>
                      <w:lang w:val="en-US" w:eastAsia="zh-CN"/>
                    </w:rPr>
                  </w:pPr>
                </w:p>
              </w:tc>
            </w:tr>
            <w:tr w14:paraId="13E0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4778E8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465" w:type="pct"/>
                  <w:shd w:val="clear" w:color="auto" w:fill="auto"/>
                  <w:noWrap/>
                  <w:vAlign w:val="center"/>
                </w:tcPr>
                <w:p w14:paraId="3371EBE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预开松机</w:t>
                  </w:r>
                </w:p>
              </w:tc>
              <w:tc>
                <w:tcPr>
                  <w:tcW w:w="556" w:type="pct"/>
                  <w:shd w:val="clear" w:color="auto" w:fill="auto"/>
                  <w:noWrap/>
                  <w:vAlign w:val="center"/>
                </w:tcPr>
                <w:p w14:paraId="6876466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762" w:type="pct"/>
                  <w:shd w:val="clear" w:color="auto" w:fill="auto"/>
                  <w:noWrap/>
                  <w:vAlign w:val="center"/>
                </w:tcPr>
                <w:p w14:paraId="7666748F">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p>
              </w:tc>
              <w:tc>
                <w:tcPr>
                  <w:tcW w:w="647" w:type="pct"/>
                  <w:shd w:val="clear" w:color="auto" w:fill="auto"/>
                  <w:noWrap/>
                  <w:vAlign w:val="center"/>
                </w:tcPr>
                <w:p w14:paraId="5CD490EC">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0</w:t>
                  </w:r>
                </w:p>
              </w:tc>
              <w:tc>
                <w:tcPr>
                  <w:tcW w:w="655" w:type="pct"/>
                  <w:noWrap/>
                  <w:vAlign w:val="center"/>
                </w:tcPr>
                <w:p w14:paraId="33851DCC">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-2</w:t>
                  </w:r>
                </w:p>
              </w:tc>
              <w:tc>
                <w:tcPr>
                  <w:tcW w:w="668" w:type="pct"/>
                  <w:vMerge w:val="continue"/>
                  <w:noWrap/>
                  <w:vAlign w:val="center"/>
                </w:tcPr>
                <w:p w14:paraId="39312FAA">
                  <w:pPr>
                    <w:widowControl/>
                    <w:spacing w:line="240" w:lineRule="auto"/>
                    <w:jc w:val="center"/>
                    <w:textAlignment w:val="center"/>
                    <w:rPr>
                      <w:rFonts w:hint="eastAsia"/>
                      <w:color w:val="auto"/>
                      <w:kern w:val="0"/>
                      <w:sz w:val="21"/>
                      <w:szCs w:val="21"/>
                      <w:lang w:val="en-US" w:eastAsia="zh-CN"/>
                    </w:rPr>
                  </w:pPr>
                </w:p>
              </w:tc>
            </w:tr>
            <w:tr w14:paraId="0A02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44" w:type="pct"/>
                  <w:noWrap/>
                  <w:vAlign w:val="center"/>
                </w:tcPr>
                <w:p w14:paraId="04942C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465" w:type="pct"/>
                  <w:shd w:val="clear" w:color="auto" w:fill="auto"/>
                  <w:noWrap/>
                  <w:vAlign w:val="center"/>
                </w:tcPr>
                <w:p w14:paraId="6E6EB0E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大仓混棉机</w:t>
                  </w:r>
                </w:p>
              </w:tc>
              <w:tc>
                <w:tcPr>
                  <w:tcW w:w="556" w:type="pct"/>
                  <w:shd w:val="clear" w:color="auto" w:fill="auto"/>
                  <w:noWrap/>
                  <w:vAlign w:val="center"/>
                </w:tcPr>
                <w:p w14:paraId="5C95E7D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762" w:type="pct"/>
                  <w:shd w:val="clear" w:color="auto" w:fill="auto"/>
                  <w:noWrap/>
                  <w:vAlign w:val="center"/>
                </w:tcPr>
                <w:p w14:paraId="74385CEE">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p>
              </w:tc>
              <w:tc>
                <w:tcPr>
                  <w:tcW w:w="647" w:type="pct"/>
                  <w:shd w:val="clear" w:color="auto" w:fill="auto"/>
                  <w:noWrap/>
                  <w:vAlign w:val="center"/>
                </w:tcPr>
                <w:p w14:paraId="4B8E2739">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s="Times New Roman" w:eastAsiaTheme="minorEastAsia"/>
                      <w:color w:val="auto"/>
                      <w:kern w:val="2"/>
                      <w:sz w:val="21"/>
                      <w:szCs w:val="24"/>
                      <w:lang w:val="en-US" w:eastAsia="zh-CN" w:bidi="ar-SA"/>
                    </w:rPr>
                    <w:t>0</w:t>
                  </w:r>
                </w:p>
              </w:tc>
              <w:tc>
                <w:tcPr>
                  <w:tcW w:w="655" w:type="pct"/>
                  <w:noWrap/>
                  <w:vAlign w:val="center"/>
                </w:tcPr>
                <w:p w14:paraId="079C795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-2</w:t>
                  </w:r>
                </w:p>
              </w:tc>
              <w:tc>
                <w:tcPr>
                  <w:tcW w:w="668" w:type="pct"/>
                  <w:vMerge w:val="continue"/>
                  <w:noWrap/>
                  <w:vAlign w:val="center"/>
                </w:tcPr>
                <w:p w14:paraId="200B8653">
                  <w:pPr>
                    <w:widowControl/>
                    <w:spacing w:line="240" w:lineRule="auto"/>
                    <w:jc w:val="center"/>
                    <w:textAlignment w:val="center"/>
                    <w:rPr>
                      <w:rFonts w:hint="eastAsia"/>
                      <w:color w:val="auto"/>
                      <w:kern w:val="0"/>
                      <w:sz w:val="21"/>
                      <w:szCs w:val="21"/>
                      <w:lang w:val="en-US" w:eastAsia="zh-CN"/>
                    </w:rPr>
                  </w:pPr>
                </w:p>
              </w:tc>
            </w:tr>
            <w:tr w14:paraId="75F2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2497E5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465" w:type="pct"/>
                  <w:shd w:val="clear" w:color="auto" w:fill="auto"/>
                  <w:noWrap/>
                  <w:vAlign w:val="center"/>
                </w:tcPr>
                <w:p w14:paraId="4CE84444">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精开松机</w:t>
                  </w:r>
                </w:p>
              </w:tc>
              <w:tc>
                <w:tcPr>
                  <w:tcW w:w="556" w:type="pct"/>
                  <w:shd w:val="clear" w:color="auto" w:fill="auto"/>
                  <w:noWrap/>
                  <w:vAlign w:val="center"/>
                </w:tcPr>
                <w:p w14:paraId="04C9AD1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762" w:type="pct"/>
                  <w:shd w:val="clear" w:color="auto" w:fill="auto"/>
                  <w:noWrap/>
                  <w:vAlign w:val="center"/>
                </w:tcPr>
                <w:p w14:paraId="22946206">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p>
              </w:tc>
              <w:tc>
                <w:tcPr>
                  <w:tcW w:w="647" w:type="pct"/>
                  <w:shd w:val="clear" w:color="auto" w:fill="auto"/>
                  <w:noWrap/>
                  <w:vAlign w:val="center"/>
                </w:tcPr>
                <w:p w14:paraId="4D308A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4"/>
                      <w:lang w:val="en-US" w:eastAsia="zh-CN" w:bidi="ar-SA"/>
                    </w:rPr>
                  </w:pPr>
                  <w:r>
                    <w:rPr>
                      <w:rFonts w:hint="eastAsia" w:cs="Times New Roman"/>
                      <w:color w:val="auto"/>
                      <w:kern w:val="0"/>
                      <w:sz w:val="21"/>
                      <w:szCs w:val="21"/>
                      <w:highlight w:val="none"/>
                      <w:lang w:val="en-US" w:eastAsia="zh-CN"/>
                    </w:rPr>
                    <w:t>0</w:t>
                  </w:r>
                </w:p>
              </w:tc>
              <w:tc>
                <w:tcPr>
                  <w:tcW w:w="655" w:type="pct"/>
                  <w:noWrap/>
                  <w:vAlign w:val="center"/>
                </w:tcPr>
                <w:p w14:paraId="1D06022D">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-2</w:t>
                  </w:r>
                </w:p>
              </w:tc>
              <w:tc>
                <w:tcPr>
                  <w:tcW w:w="668" w:type="pct"/>
                  <w:vMerge w:val="continue"/>
                  <w:noWrap/>
                  <w:vAlign w:val="center"/>
                </w:tcPr>
                <w:p w14:paraId="48A94F24">
                  <w:pPr>
                    <w:widowControl/>
                    <w:spacing w:line="240" w:lineRule="auto"/>
                    <w:jc w:val="center"/>
                    <w:textAlignment w:val="center"/>
                    <w:rPr>
                      <w:rFonts w:hint="eastAsia"/>
                      <w:color w:val="auto"/>
                      <w:kern w:val="0"/>
                      <w:sz w:val="21"/>
                      <w:szCs w:val="21"/>
                      <w:lang w:val="en-US" w:eastAsia="zh-CN"/>
                    </w:rPr>
                  </w:pPr>
                </w:p>
              </w:tc>
            </w:tr>
            <w:tr w14:paraId="4E1A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43DB70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465" w:type="pct"/>
                  <w:shd w:val="clear" w:color="auto" w:fill="auto"/>
                  <w:noWrap/>
                  <w:vAlign w:val="center"/>
                </w:tcPr>
                <w:p w14:paraId="2D29583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配棉器</w:t>
                  </w:r>
                </w:p>
              </w:tc>
              <w:tc>
                <w:tcPr>
                  <w:tcW w:w="556" w:type="pct"/>
                  <w:shd w:val="clear" w:color="auto" w:fill="auto"/>
                  <w:noWrap/>
                  <w:vAlign w:val="center"/>
                </w:tcPr>
                <w:p w14:paraId="238004C5">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套</w:t>
                  </w:r>
                </w:p>
              </w:tc>
              <w:tc>
                <w:tcPr>
                  <w:tcW w:w="762" w:type="pct"/>
                  <w:shd w:val="clear" w:color="auto" w:fill="auto"/>
                  <w:noWrap/>
                  <w:vAlign w:val="center"/>
                </w:tcPr>
                <w:p w14:paraId="57305245">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p>
              </w:tc>
              <w:tc>
                <w:tcPr>
                  <w:tcW w:w="647" w:type="pct"/>
                  <w:shd w:val="clear" w:color="auto" w:fill="auto"/>
                  <w:noWrap/>
                  <w:vAlign w:val="center"/>
                </w:tcPr>
                <w:p w14:paraId="21B2B252">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0</w:t>
                  </w:r>
                </w:p>
              </w:tc>
              <w:tc>
                <w:tcPr>
                  <w:tcW w:w="655" w:type="pct"/>
                  <w:noWrap/>
                  <w:vAlign w:val="center"/>
                </w:tcPr>
                <w:p w14:paraId="37193EB2">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-2</w:t>
                  </w:r>
                </w:p>
              </w:tc>
              <w:tc>
                <w:tcPr>
                  <w:tcW w:w="668" w:type="pct"/>
                  <w:vMerge w:val="continue"/>
                  <w:noWrap/>
                  <w:vAlign w:val="center"/>
                </w:tcPr>
                <w:p w14:paraId="404EDA26">
                  <w:pPr>
                    <w:widowControl/>
                    <w:spacing w:line="240" w:lineRule="auto"/>
                    <w:jc w:val="center"/>
                    <w:textAlignment w:val="center"/>
                    <w:rPr>
                      <w:rFonts w:hint="eastAsia"/>
                      <w:color w:val="auto"/>
                      <w:kern w:val="0"/>
                      <w:sz w:val="21"/>
                      <w:szCs w:val="21"/>
                      <w:lang w:val="en-US" w:eastAsia="zh-CN"/>
                    </w:rPr>
                  </w:pPr>
                </w:p>
              </w:tc>
            </w:tr>
            <w:tr w14:paraId="6352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6A46CE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465" w:type="pct"/>
                  <w:shd w:val="clear" w:color="auto" w:fill="auto"/>
                  <w:noWrap/>
                  <w:vAlign w:val="center"/>
                </w:tcPr>
                <w:p w14:paraId="041429E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末道棉箱</w:t>
                  </w:r>
                </w:p>
              </w:tc>
              <w:tc>
                <w:tcPr>
                  <w:tcW w:w="556" w:type="pct"/>
                  <w:shd w:val="clear" w:color="auto" w:fill="auto"/>
                  <w:noWrap/>
                  <w:vAlign w:val="center"/>
                </w:tcPr>
                <w:p w14:paraId="3ABF750D">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个</w:t>
                  </w:r>
                </w:p>
              </w:tc>
              <w:tc>
                <w:tcPr>
                  <w:tcW w:w="762" w:type="pct"/>
                  <w:shd w:val="clear" w:color="auto" w:fill="auto"/>
                  <w:noWrap/>
                  <w:vAlign w:val="center"/>
                </w:tcPr>
                <w:p w14:paraId="3CEAB609">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p>
              </w:tc>
              <w:tc>
                <w:tcPr>
                  <w:tcW w:w="647" w:type="pct"/>
                  <w:shd w:val="clear" w:color="auto" w:fill="auto"/>
                  <w:noWrap/>
                  <w:vAlign w:val="center"/>
                </w:tcPr>
                <w:p w14:paraId="216C1AD7">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0</w:t>
                  </w:r>
                </w:p>
              </w:tc>
              <w:tc>
                <w:tcPr>
                  <w:tcW w:w="655" w:type="pct"/>
                  <w:noWrap/>
                  <w:vAlign w:val="center"/>
                </w:tcPr>
                <w:p w14:paraId="60727A9B">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-2</w:t>
                  </w:r>
                </w:p>
              </w:tc>
              <w:tc>
                <w:tcPr>
                  <w:tcW w:w="668" w:type="pct"/>
                  <w:vMerge w:val="continue"/>
                  <w:noWrap/>
                  <w:vAlign w:val="center"/>
                </w:tcPr>
                <w:p w14:paraId="53DA8112">
                  <w:pPr>
                    <w:widowControl/>
                    <w:spacing w:line="240" w:lineRule="auto"/>
                    <w:jc w:val="center"/>
                    <w:textAlignment w:val="center"/>
                    <w:rPr>
                      <w:rFonts w:hint="eastAsia"/>
                      <w:color w:val="auto"/>
                      <w:kern w:val="0"/>
                      <w:sz w:val="21"/>
                      <w:szCs w:val="21"/>
                      <w:lang w:val="en-US" w:eastAsia="zh-CN"/>
                    </w:rPr>
                  </w:pPr>
                </w:p>
              </w:tc>
            </w:tr>
            <w:tr w14:paraId="0C7B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2F929F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465" w:type="pct"/>
                  <w:shd w:val="clear" w:color="auto" w:fill="auto"/>
                  <w:noWrap/>
                  <w:vAlign w:val="center"/>
                </w:tcPr>
                <w:p w14:paraId="02F5E1F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高速杂乱梳理机</w:t>
                  </w:r>
                </w:p>
              </w:tc>
              <w:tc>
                <w:tcPr>
                  <w:tcW w:w="556" w:type="pct"/>
                  <w:shd w:val="clear" w:color="auto" w:fill="auto"/>
                  <w:noWrap/>
                  <w:vAlign w:val="center"/>
                </w:tcPr>
                <w:p w14:paraId="59D1963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762" w:type="pct"/>
                  <w:shd w:val="clear" w:color="auto" w:fill="auto"/>
                  <w:noWrap/>
                  <w:vAlign w:val="center"/>
                </w:tcPr>
                <w:p w14:paraId="0AC67360">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p>
              </w:tc>
              <w:tc>
                <w:tcPr>
                  <w:tcW w:w="647" w:type="pct"/>
                  <w:shd w:val="clear" w:color="auto" w:fill="auto"/>
                  <w:noWrap/>
                  <w:vAlign w:val="center"/>
                </w:tcPr>
                <w:p w14:paraId="2E308363">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s="Times New Roman" w:eastAsiaTheme="minorEastAsia"/>
                      <w:color w:val="auto"/>
                      <w:kern w:val="2"/>
                      <w:sz w:val="21"/>
                      <w:szCs w:val="24"/>
                      <w:lang w:val="en-US" w:eastAsia="zh-CN" w:bidi="ar-SA"/>
                    </w:rPr>
                    <w:t>0</w:t>
                  </w:r>
                </w:p>
              </w:tc>
              <w:tc>
                <w:tcPr>
                  <w:tcW w:w="655" w:type="pct"/>
                  <w:noWrap/>
                  <w:vAlign w:val="center"/>
                </w:tcPr>
                <w:p w14:paraId="7016D6F7">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-2</w:t>
                  </w:r>
                </w:p>
              </w:tc>
              <w:tc>
                <w:tcPr>
                  <w:tcW w:w="668" w:type="pct"/>
                  <w:vMerge w:val="continue"/>
                  <w:noWrap/>
                  <w:vAlign w:val="center"/>
                </w:tcPr>
                <w:p w14:paraId="20974897">
                  <w:pPr>
                    <w:widowControl/>
                    <w:spacing w:line="240" w:lineRule="auto"/>
                    <w:jc w:val="center"/>
                    <w:textAlignment w:val="center"/>
                    <w:rPr>
                      <w:rFonts w:hint="eastAsia"/>
                      <w:color w:val="auto"/>
                      <w:kern w:val="0"/>
                      <w:sz w:val="21"/>
                      <w:szCs w:val="21"/>
                      <w:lang w:val="en-US" w:eastAsia="zh-CN"/>
                    </w:rPr>
                  </w:pPr>
                </w:p>
              </w:tc>
            </w:tr>
            <w:tr w14:paraId="7DA0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7102DE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465" w:type="pct"/>
                  <w:shd w:val="clear" w:color="auto" w:fill="auto"/>
                  <w:noWrap/>
                  <w:vAlign w:val="center"/>
                </w:tcPr>
                <w:p w14:paraId="56622C3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合并输送帘+紧急吸棉及修边装置</w:t>
                  </w:r>
                </w:p>
              </w:tc>
              <w:tc>
                <w:tcPr>
                  <w:tcW w:w="556" w:type="pct"/>
                  <w:shd w:val="clear" w:color="auto" w:fill="auto"/>
                  <w:noWrap/>
                  <w:vAlign w:val="center"/>
                </w:tcPr>
                <w:p w14:paraId="503CAAF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套</w:t>
                  </w:r>
                </w:p>
              </w:tc>
              <w:tc>
                <w:tcPr>
                  <w:tcW w:w="762" w:type="pct"/>
                  <w:shd w:val="clear" w:color="auto" w:fill="auto"/>
                  <w:noWrap/>
                  <w:vAlign w:val="center"/>
                </w:tcPr>
                <w:p w14:paraId="63869252">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647" w:type="pct"/>
                  <w:shd w:val="clear" w:color="auto" w:fill="auto"/>
                  <w:noWrap/>
                  <w:vAlign w:val="center"/>
                </w:tcPr>
                <w:p w14:paraId="27235BF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4"/>
                      <w:lang w:val="en-US" w:eastAsia="zh-CN" w:bidi="ar-SA"/>
                    </w:rPr>
                  </w:pPr>
                  <w:r>
                    <w:rPr>
                      <w:rFonts w:hint="eastAsia" w:cs="Times New Roman"/>
                      <w:color w:val="auto"/>
                      <w:kern w:val="0"/>
                      <w:sz w:val="21"/>
                      <w:szCs w:val="21"/>
                      <w:highlight w:val="none"/>
                      <w:lang w:val="en-US" w:eastAsia="zh-CN"/>
                    </w:rPr>
                    <w:t>0</w:t>
                  </w:r>
                </w:p>
              </w:tc>
              <w:tc>
                <w:tcPr>
                  <w:tcW w:w="655" w:type="pct"/>
                  <w:noWrap/>
                  <w:vAlign w:val="center"/>
                </w:tcPr>
                <w:p w14:paraId="2208DD69">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-1</w:t>
                  </w:r>
                </w:p>
              </w:tc>
              <w:tc>
                <w:tcPr>
                  <w:tcW w:w="668" w:type="pct"/>
                  <w:vMerge w:val="continue"/>
                  <w:noWrap/>
                  <w:vAlign w:val="center"/>
                </w:tcPr>
                <w:p w14:paraId="09C57EE4">
                  <w:pPr>
                    <w:widowControl/>
                    <w:spacing w:line="240" w:lineRule="auto"/>
                    <w:jc w:val="center"/>
                    <w:textAlignment w:val="center"/>
                    <w:rPr>
                      <w:rFonts w:hint="eastAsia"/>
                      <w:color w:val="auto"/>
                      <w:kern w:val="0"/>
                      <w:sz w:val="21"/>
                      <w:szCs w:val="21"/>
                      <w:lang w:val="en-US" w:eastAsia="zh-CN"/>
                    </w:rPr>
                  </w:pPr>
                </w:p>
              </w:tc>
            </w:tr>
            <w:tr w14:paraId="3DAB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1B6BB6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465" w:type="pct"/>
                  <w:shd w:val="clear" w:color="auto" w:fill="auto"/>
                  <w:noWrap/>
                  <w:vAlign w:val="center"/>
                </w:tcPr>
                <w:p w14:paraId="53A7ECE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水刺联合机</w:t>
                  </w:r>
                </w:p>
              </w:tc>
              <w:tc>
                <w:tcPr>
                  <w:tcW w:w="556" w:type="pct"/>
                  <w:shd w:val="clear" w:color="auto" w:fill="auto"/>
                  <w:noWrap/>
                  <w:vAlign w:val="center"/>
                </w:tcPr>
                <w:p w14:paraId="1CF1669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762" w:type="pct"/>
                  <w:shd w:val="clear" w:color="auto" w:fill="auto"/>
                  <w:noWrap/>
                  <w:vAlign w:val="center"/>
                </w:tcPr>
                <w:p w14:paraId="07E724FE">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647" w:type="pct"/>
                  <w:shd w:val="clear" w:color="auto" w:fill="auto"/>
                  <w:noWrap/>
                  <w:vAlign w:val="center"/>
                </w:tcPr>
                <w:p w14:paraId="054C3392">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0</w:t>
                  </w:r>
                </w:p>
              </w:tc>
              <w:tc>
                <w:tcPr>
                  <w:tcW w:w="655" w:type="pct"/>
                  <w:noWrap/>
                  <w:vAlign w:val="center"/>
                </w:tcPr>
                <w:p w14:paraId="00D8141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-1</w:t>
                  </w:r>
                </w:p>
              </w:tc>
              <w:tc>
                <w:tcPr>
                  <w:tcW w:w="668" w:type="pct"/>
                  <w:vMerge w:val="continue"/>
                  <w:noWrap/>
                  <w:vAlign w:val="center"/>
                </w:tcPr>
                <w:p w14:paraId="3578FE1F">
                  <w:pPr>
                    <w:widowControl/>
                    <w:spacing w:line="240" w:lineRule="auto"/>
                    <w:jc w:val="center"/>
                    <w:textAlignment w:val="center"/>
                    <w:rPr>
                      <w:rFonts w:hint="eastAsia"/>
                      <w:color w:val="auto"/>
                      <w:kern w:val="0"/>
                      <w:sz w:val="21"/>
                      <w:szCs w:val="21"/>
                      <w:lang w:val="en-US" w:eastAsia="zh-CN"/>
                    </w:rPr>
                  </w:pPr>
                </w:p>
              </w:tc>
            </w:tr>
            <w:tr w14:paraId="33E8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3B42B3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1465" w:type="pct"/>
                  <w:shd w:val="clear" w:color="auto" w:fill="auto"/>
                  <w:noWrap/>
                  <w:vAlign w:val="center"/>
                </w:tcPr>
                <w:p w14:paraId="74E62C7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双圆网烘干机</w:t>
                  </w:r>
                </w:p>
              </w:tc>
              <w:tc>
                <w:tcPr>
                  <w:tcW w:w="556" w:type="pct"/>
                  <w:shd w:val="clear" w:color="auto" w:fill="auto"/>
                  <w:noWrap/>
                  <w:vAlign w:val="center"/>
                </w:tcPr>
                <w:p w14:paraId="29DE207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762" w:type="pct"/>
                  <w:shd w:val="clear" w:color="auto" w:fill="auto"/>
                  <w:noWrap/>
                  <w:vAlign w:val="center"/>
                </w:tcPr>
                <w:p w14:paraId="23BD109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647" w:type="pct"/>
                  <w:shd w:val="clear" w:color="auto" w:fill="auto"/>
                  <w:noWrap/>
                  <w:vAlign w:val="center"/>
                </w:tcPr>
                <w:p w14:paraId="099AAC68">
                  <w:pPr>
                    <w:pStyle w:val="50"/>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0</w:t>
                  </w:r>
                </w:p>
              </w:tc>
              <w:tc>
                <w:tcPr>
                  <w:tcW w:w="655" w:type="pct"/>
                  <w:noWrap/>
                  <w:vAlign w:val="center"/>
                </w:tcPr>
                <w:p w14:paraId="1C7F89F3">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-1</w:t>
                  </w:r>
                </w:p>
              </w:tc>
              <w:tc>
                <w:tcPr>
                  <w:tcW w:w="668" w:type="pct"/>
                  <w:vMerge w:val="continue"/>
                  <w:noWrap/>
                  <w:vAlign w:val="center"/>
                </w:tcPr>
                <w:p w14:paraId="54F7AC85">
                  <w:pPr>
                    <w:widowControl/>
                    <w:spacing w:line="240" w:lineRule="auto"/>
                    <w:jc w:val="center"/>
                    <w:textAlignment w:val="center"/>
                    <w:rPr>
                      <w:rFonts w:hint="eastAsia"/>
                      <w:color w:val="auto"/>
                      <w:kern w:val="0"/>
                      <w:sz w:val="21"/>
                      <w:szCs w:val="21"/>
                      <w:lang w:val="en-US" w:eastAsia="zh-CN"/>
                    </w:rPr>
                  </w:pPr>
                </w:p>
              </w:tc>
            </w:tr>
            <w:tr w14:paraId="2497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4902B45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1465" w:type="pct"/>
                  <w:shd w:val="clear" w:color="auto" w:fill="auto"/>
                  <w:noWrap/>
                  <w:vAlign w:val="center"/>
                </w:tcPr>
                <w:p w14:paraId="462142BD">
                  <w:pPr>
                    <w:widowControl/>
                    <w:spacing w:line="240" w:lineRule="auto"/>
                    <w:jc w:val="center"/>
                    <w:textAlignment w:val="center"/>
                    <w:rPr>
                      <w:rFonts w:hint="eastAsia"/>
                      <w:color w:val="auto"/>
                      <w:kern w:val="0"/>
                      <w:sz w:val="21"/>
                      <w:szCs w:val="21"/>
                    </w:rPr>
                  </w:pPr>
                  <w:r>
                    <w:rPr>
                      <w:rFonts w:hint="eastAsia"/>
                      <w:color w:val="auto"/>
                      <w:kern w:val="0"/>
                      <w:sz w:val="21"/>
                      <w:szCs w:val="21"/>
                    </w:rPr>
                    <w:t>张力储布架</w:t>
                  </w:r>
                </w:p>
              </w:tc>
              <w:tc>
                <w:tcPr>
                  <w:tcW w:w="556" w:type="pct"/>
                  <w:shd w:val="clear" w:color="auto" w:fill="auto"/>
                  <w:noWrap/>
                  <w:vAlign w:val="center"/>
                </w:tcPr>
                <w:p w14:paraId="7DB1D082">
                  <w:pPr>
                    <w:widowControl/>
                    <w:spacing w:line="240" w:lineRule="auto"/>
                    <w:jc w:val="center"/>
                    <w:textAlignment w:val="center"/>
                    <w:rPr>
                      <w:rFonts w:hint="eastAsia"/>
                      <w:color w:val="auto"/>
                      <w:kern w:val="0"/>
                      <w:sz w:val="21"/>
                      <w:szCs w:val="21"/>
                    </w:rPr>
                  </w:pPr>
                  <w:r>
                    <w:rPr>
                      <w:rFonts w:hint="eastAsia"/>
                      <w:color w:val="auto"/>
                      <w:kern w:val="0"/>
                      <w:sz w:val="21"/>
                      <w:szCs w:val="21"/>
                      <w:lang w:val="en-US" w:eastAsia="zh-CN"/>
                    </w:rPr>
                    <w:t>个</w:t>
                  </w:r>
                </w:p>
              </w:tc>
              <w:tc>
                <w:tcPr>
                  <w:tcW w:w="762" w:type="pct"/>
                  <w:shd w:val="clear" w:color="auto" w:fill="auto"/>
                  <w:noWrap/>
                  <w:vAlign w:val="center"/>
                </w:tcPr>
                <w:p w14:paraId="05F6E57C">
                  <w:pPr>
                    <w:widowControl/>
                    <w:spacing w:line="240" w:lineRule="auto"/>
                    <w:jc w:val="center"/>
                    <w:textAlignment w:val="center"/>
                    <w:rPr>
                      <w:rFonts w:hint="default"/>
                      <w:color w:val="auto"/>
                      <w:kern w:val="0"/>
                      <w:sz w:val="21"/>
                      <w:szCs w:val="21"/>
                      <w:lang w:val="en-US" w:eastAsia="zh-CN"/>
                    </w:rPr>
                  </w:pPr>
                  <w:r>
                    <w:rPr>
                      <w:rFonts w:hint="eastAsia"/>
                      <w:color w:val="auto"/>
                      <w:kern w:val="0"/>
                      <w:sz w:val="21"/>
                      <w:szCs w:val="21"/>
                      <w:lang w:val="en-US" w:eastAsia="zh-CN"/>
                    </w:rPr>
                    <w:t>1</w:t>
                  </w:r>
                </w:p>
              </w:tc>
              <w:tc>
                <w:tcPr>
                  <w:tcW w:w="647" w:type="pct"/>
                  <w:shd w:val="clear" w:color="auto" w:fill="auto"/>
                  <w:noWrap/>
                  <w:vAlign w:val="center"/>
                </w:tcPr>
                <w:p w14:paraId="1BED916B">
                  <w:pPr>
                    <w:pStyle w:val="50"/>
                    <w:spacing w:line="240" w:lineRule="auto"/>
                    <w:rPr>
                      <w:rFonts w:hint="default"/>
                      <w:color w:val="auto"/>
                      <w:lang w:val="en-US" w:eastAsia="zh-CN"/>
                    </w:rPr>
                  </w:pPr>
                  <w:r>
                    <w:rPr>
                      <w:rFonts w:hint="eastAsia"/>
                      <w:color w:val="auto"/>
                      <w:lang w:val="en-US" w:eastAsia="zh-CN"/>
                    </w:rPr>
                    <w:t>0</w:t>
                  </w:r>
                </w:p>
              </w:tc>
              <w:tc>
                <w:tcPr>
                  <w:tcW w:w="655" w:type="pct"/>
                  <w:noWrap/>
                  <w:vAlign w:val="center"/>
                </w:tcPr>
                <w:p w14:paraId="2D702191">
                  <w:pPr>
                    <w:widowControl/>
                    <w:spacing w:line="240" w:lineRule="auto"/>
                    <w:jc w:val="center"/>
                    <w:textAlignment w:val="center"/>
                    <w:rPr>
                      <w:rFonts w:hint="eastAsia" w:cs="Times New Roman"/>
                      <w:color w:val="auto"/>
                      <w:kern w:val="0"/>
                      <w:sz w:val="21"/>
                      <w:szCs w:val="21"/>
                      <w:highlight w:val="none"/>
                      <w:lang w:val="en-US" w:eastAsia="zh-CN"/>
                    </w:rPr>
                  </w:pPr>
                  <w:r>
                    <w:rPr>
                      <w:rFonts w:hint="eastAsia"/>
                      <w:color w:val="auto"/>
                      <w:kern w:val="0"/>
                      <w:sz w:val="21"/>
                      <w:szCs w:val="21"/>
                      <w:lang w:val="en-US" w:eastAsia="zh-CN"/>
                    </w:rPr>
                    <w:t>-1</w:t>
                  </w:r>
                </w:p>
              </w:tc>
              <w:tc>
                <w:tcPr>
                  <w:tcW w:w="668" w:type="pct"/>
                  <w:vMerge w:val="continue"/>
                  <w:noWrap/>
                  <w:vAlign w:val="center"/>
                </w:tcPr>
                <w:p w14:paraId="74731AF9">
                  <w:pPr>
                    <w:widowControl/>
                    <w:spacing w:line="240" w:lineRule="auto"/>
                    <w:jc w:val="center"/>
                    <w:textAlignment w:val="center"/>
                    <w:rPr>
                      <w:rFonts w:hint="eastAsia"/>
                      <w:color w:val="auto"/>
                      <w:kern w:val="0"/>
                      <w:sz w:val="21"/>
                      <w:szCs w:val="21"/>
                      <w:lang w:val="en-US" w:eastAsia="zh-CN"/>
                    </w:rPr>
                  </w:pPr>
                </w:p>
              </w:tc>
            </w:tr>
            <w:tr w14:paraId="35A1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6F7866E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w:t>
                  </w:r>
                </w:p>
              </w:tc>
              <w:tc>
                <w:tcPr>
                  <w:tcW w:w="1465" w:type="pct"/>
                  <w:shd w:val="clear" w:color="auto" w:fill="auto"/>
                  <w:noWrap/>
                  <w:vAlign w:val="center"/>
                </w:tcPr>
                <w:p w14:paraId="4CAA5352">
                  <w:pPr>
                    <w:widowControl/>
                    <w:spacing w:line="240" w:lineRule="auto"/>
                    <w:jc w:val="center"/>
                    <w:textAlignment w:val="center"/>
                    <w:rPr>
                      <w:rFonts w:hint="eastAsia"/>
                      <w:color w:val="auto"/>
                      <w:kern w:val="0"/>
                      <w:sz w:val="21"/>
                      <w:szCs w:val="21"/>
                    </w:rPr>
                  </w:pPr>
                  <w:r>
                    <w:rPr>
                      <w:rFonts w:hint="eastAsia"/>
                      <w:color w:val="auto"/>
                      <w:kern w:val="0"/>
                      <w:sz w:val="21"/>
                      <w:szCs w:val="21"/>
                    </w:rPr>
                    <w:t>自动成卷机</w:t>
                  </w:r>
                </w:p>
              </w:tc>
              <w:tc>
                <w:tcPr>
                  <w:tcW w:w="556" w:type="pct"/>
                  <w:shd w:val="clear" w:color="auto" w:fill="auto"/>
                  <w:noWrap/>
                  <w:vAlign w:val="center"/>
                </w:tcPr>
                <w:p w14:paraId="41097E53">
                  <w:pPr>
                    <w:widowControl/>
                    <w:spacing w:line="240" w:lineRule="auto"/>
                    <w:jc w:val="center"/>
                    <w:textAlignment w:val="center"/>
                    <w:rPr>
                      <w:rFonts w:hint="eastAsia"/>
                      <w:color w:val="auto"/>
                      <w:kern w:val="0"/>
                      <w:sz w:val="21"/>
                      <w:szCs w:val="21"/>
                    </w:rPr>
                  </w:pPr>
                  <w:r>
                    <w:rPr>
                      <w:rFonts w:hint="eastAsia"/>
                      <w:color w:val="auto"/>
                      <w:kern w:val="0"/>
                      <w:sz w:val="21"/>
                      <w:szCs w:val="21"/>
                    </w:rPr>
                    <w:t>台</w:t>
                  </w:r>
                </w:p>
              </w:tc>
              <w:tc>
                <w:tcPr>
                  <w:tcW w:w="762" w:type="pct"/>
                  <w:shd w:val="clear" w:color="auto" w:fill="auto"/>
                  <w:noWrap/>
                  <w:vAlign w:val="center"/>
                </w:tcPr>
                <w:p w14:paraId="4E905088">
                  <w:pPr>
                    <w:widowControl/>
                    <w:spacing w:line="240" w:lineRule="auto"/>
                    <w:jc w:val="center"/>
                    <w:textAlignment w:val="center"/>
                    <w:rPr>
                      <w:rFonts w:hint="eastAsia"/>
                      <w:color w:val="auto"/>
                      <w:kern w:val="0"/>
                      <w:sz w:val="21"/>
                      <w:szCs w:val="21"/>
                      <w:lang w:val="en-US" w:eastAsia="zh-CN"/>
                    </w:rPr>
                  </w:pPr>
                  <w:r>
                    <w:rPr>
                      <w:rFonts w:hint="eastAsia"/>
                      <w:color w:val="auto"/>
                      <w:kern w:val="0"/>
                      <w:sz w:val="21"/>
                      <w:szCs w:val="21"/>
                      <w:lang w:val="en-US" w:eastAsia="zh-CN"/>
                    </w:rPr>
                    <w:t>1</w:t>
                  </w:r>
                </w:p>
              </w:tc>
              <w:tc>
                <w:tcPr>
                  <w:tcW w:w="647" w:type="pct"/>
                  <w:shd w:val="clear" w:color="auto" w:fill="auto"/>
                  <w:noWrap/>
                  <w:vAlign w:val="center"/>
                </w:tcPr>
                <w:p w14:paraId="01CE3DFD">
                  <w:pPr>
                    <w:pStyle w:val="50"/>
                    <w:spacing w:line="240" w:lineRule="auto"/>
                    <w:rPr>
                      <w:rFonts w:hint="default"/>
                      <w:color w:val="auto"/>
                      <w:lang w:val="en-US" w:eastAsia="zh-CN"/>
                    </w:rPr>
                  </w:pPr>
                  <w:r>
                    <w:rPr>
                      <w:rFonts w:hint="eastAsia"/>
                      <w:color w:val="auto"/>
                      <w:lang w:val="en-US" w:eastAsia="zh-CN"/>
                    </w:rPr>
                    <w:t>0</w:t>
                  </w:r>
                </w:p>
              </w:tc>
              <w:tc>
                <w:tcPr>
                  <w:tcW w:w="655" w:type="pct"/>
                  <w:noWrap/>
                  <w:vAlign w:val="center"/>
                </w:tcPr>
                <w:p w14:paraId="4345E13D">
                  <w:pPr>
                    <w:widowControl/>
                    <w:spacing w:line="240" w:lineRule="auto"/>
                    <w:jc w:val="center"/>
                    <w:textAlignment w:val="center"/>
                    <w:rPr>
                      <w:rFonts w:hint="eastAsia" w:cs="Times New Roman"/>
                      <w:color w:val="auto"/>
                      <w:kern w:val="0"/>
                      <w:sz w:val="21"/>
                      <w:szCs w:val="21"/>
                      <w:highlight w:val="none"/>
                      <w:lang w:val="en-US" w:eastAsia="zh-CN"/>
                    </w:rPr>
                  </w:pPr>
                  <w:r>
                    <w:rPr>
                      <w:rFonts w:hint="eastAsia"/>
                      <w:color w:val="auto"/>
                      <w:kern w:val="0"/>
                      <w:sz w:val="21"/>
                      <w:szCs w:val="21"/>
                      <w:lang w:val="en-US" w:eastAsia="zh-CN"/>
                    </w:rPr>
                    <w:t>-1</w:t>
                  </w:r>
                </w:p>
              </w:tc>
              <w:tc>
                <w:tcPr>
                  <w:tcW w:w="668" w:type="pct"/>
                  <w:vMerge w:val="continue"/>
                  <w:noWrap/>
                  <w:vAlign w:val="center"/>
                </w:tcPr>
                <w:p w14:paraId="0C358E6C">
                  <w:pPr>
                    <w:widowControl/>
                    <w:spacing w:line="240" w:lineRule="auto"/>
                    <w:jc w:val="center"/>
                    <w:textAlignment w:val="center"/>
                    <w:rPr>
                      <w:rFonts w:hint="eastAsia"/>
                      <w:color w:val="auto"/>
                      <w:kern w:val="0"/>
                      <w:sz w:val="21"/>
                      <w:szCs w:val="21"/>
                      <w:lang w:val="en-US" w:eastAsia="zh-CN"/>
                    </w:rPr>
                  </w:pPr>
                </w:p>
              </w:tc>
            </w:tr>
            <w:tr w14:paraId="244E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710" w:type="pct"/>
                  <w:gridSpan w:val="2"/>
                  <w:noWrap/>
                  <w:vAlign w:val="center"/>
                </w:tcPr>
                <w:p w14:paraId="2A708E21">
                  <w:pPr>
                    <w:widowControl/>
                    <w:spacing w:line="240" w:lineRule="auto"/>
                    <w:jc w:val="center"/>
                    <w:textAlignment w:val="center"/>
                    <w:rPr>
                      <w:rFonts w:hint="eastAsia"/>
                      <w:color w:val="auto"/>
                      <w:kern w:val="0"/>
                      <w:sz w:val="21"/>
                      <w:szCs w:val="21"/>
                    </w:rPr>
                  </w:pPr>
                  <w:r>
                    <w:rPr>
                      <w:rFonts w:hint="eastAsia"/>
                      <w:color w:val="auto"/>
                      <w:kern w:val="0"/>
                      <w:sz w:val="21"/>
                      <w:szCs w:val="21"/>
                    </w:rPr>
                    <w:t>全自动干式面膜生产线</w:t>
                  </w:r>
                </w:p>
              </w:tc>
              <w:tc>
                <w:tcPr>
                  <w:tcW w:w="556" w:type="pct"/>
                  <w:shd w:val="clear" w:color="auto" w:fill="auto"/>
                  <w:noWrap/>
                  <w:vAlign w:val="center"/>
                </w:tcPr>
                <w:p w14:paraId="33BE34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olor w:val="auto"/>
                      <w:kern w:val="0"/>
                      <w:sz w:val="21"/>
                      <w:szCs w:val="21"/>
                    </w:rPr>
                  </w:pPr>
                  <w:r>
                    <w:rPr>
                      <w:rFonts w:hint="eastAsia" w:cs="Times New Roman"/>
                      <w:color w:val="auto"/>
                      <w:kern w:val="0"/>
                      <w:sz w:val="21"/>
                      <w:szCs w:val="21"/>
                      <w:highlight w:val="none"/>
                      <w:lang w:val="en-US" w:eastAsia="zh-CN"/>
                    </w:rPr>
                    <w:t>条</w:t>
                  </w:r>
                </w:p>
              </w:tc>
              <w:tc>
                <w:tcPr>
                  <w:tcW w:w="762" w:type="pct"/>
                  <w:shd w:val="clear" w:color="auto" w:fill="auto"/>
                  <w:noWrap/>
                  <w:vAlign w:val="center"/>
                </w:tcPr>
                <w:p w14:paraId="565588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olor w:val="auto"/>
                      <w:kern w:val="0"/>
                      <w:sz w:val="21"/>
                      <w:szCs w:val="21"/>
                      <w:lang w:val="en-US" w:eastAsia="zh-CN"/>
                    </w:rPr>
                  </w:pPr>
                  <w:r>
                    <w:rPr>
                      <w:rFonts w:hint="eastAsia" w:cs="Times New Roman"/>
                      <w:color w:val="auto"/>
                      <w:kern w:val="0"/>
                      <w:sz w:val="21"/>
                      <w:szCs w:val="21"/>
                      <w:highlight w:val="none"/>
                      <w:lang w:val="en-US" w:eastAsia="zh-CN"/>
                    </w:rPr>
                    <w:t>4</w:t>
                  </w:r>
                </w:p>
              </w:tc>
              <w:tc>
                <w:tcPr>
                  <w:tcW w:w="647" w:type="pct"/>
                  <w:shd w:val="clear" w:color="auto" w:fill="auto"/>
                  <w:noWrap/>
                  <w:vAlign w:val="center"/>
                </w:tcPr>
                <w:p w14:paraId="73263E76">
                  <w:pPr>
                    <w:pStyle w:val="50"/>
                    <w:spacing w:line="240" w:lineRule="auto"/>
                    <w:rPr>
                      <w:rFonts w:hint="default"/>
                      <w:color w:val="auto"/>
                      <w:lang w:val="en-US" w:eastAsia="zh-CN"/>
                    </w:rPr>
                  </w:pPr>
                  <w:r>
                    <w:rPr>
                      <w:rFonts w:hint="eastAsia"/>
                      <w:color w:val="auto"/>
                      <w:lang w:val="en-US" w:eastAsia="zh-CN"/>
                    </w:rPr>
                    <w:t>4</w:t>
                  </w:r>
                </w:p>
              </w:tc>
              <w:tc>
                <w:tcPr>
                  <w:tcW w:w="655" w:type="pct"/>
                  <w:noWrap/>
                  <w:vAlign w:val="center"/>
                </w:tcPr>
                <w:p w14:paraId="789480F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668" w:type="pct"/>
                  <w:vMerge w:val="continue"/>
                  <w:noWrap/>
                  <w:vAlign w:val="center"/>
                </w:tcPr>
                <w:p w14:paraId="15AF06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p>
              </w:tc>
            </w:tr>
            <w:tr w14:paraId="0692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2E9D0B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w:t>
                  </w:r>
                </w:p>
              </w:tc>
              <w:tc>
                <w:tcPr>
                  <w:tcW w:w="1465" w:type="pct"/>
                  <w:shd w:val="clear" w:color="auto" w:fill="auto"/>
                  <w:noWrap/>
                  <w:vAlign w:val="center"/>
                </w:tcPr>
                <w:p w14:paraId="3864DA18">
                  <w:pPr>
                    <w:widowControl/>
                    <w:spacing w:line="240" w:lineRule="auto"/>
                    <w:jc w:val="center"/>
                    <w:textAlignment w:val="center"/>
                    <w:rPr>
                      <w:rFonts w:hint="eastAsia"/>
                      <w:color w:val="auto"/>
                      <w:kern w:val="0"/>
                      <w:sz w:val="21"/>
                      <w:szCs w:val="21"/>
                    </w:rPr>
                  </w:pPr>
                  <w:r>
                    <w:rPr>
                      <w:rFonts w:hint="eastAsia"/>
                      <w:color w:val="auto"/>
                      <w:kern w:val="0"/>
                      <w:sz w:val="21"/>
                      <w:szCs w:val="21"/>
                    </w:rPr>
                    <w:t>浸泡槽</w:t>
                  </w:r>
                </w:p>
              </w:tc>
              <w:tc>
                <w:tcPr>
                  <w:tcW w:w="556" w:type="pct"/>
                  <w:shd w:val="clear" w:color="auto" w:fill="auto"/>
                  <w:noWrap/>
                  <w:vAlign w:val="center"/>
                </w:tcPr>
                <w:p w14:paraId="423FF322">
                  <w:pPr>
                    <w:widowControl/>
                    <w:spacing w:line="240" w:lineRule="auto"/>
                    <w:jc w:val="center"/>
                    <w:textAlignment w:val="center"/>
                    <w:rPr>
                      <w:rFonts w:hint="eastAsia" w:eastAsia="宋体"/>
                      <w:color w:val="auto"/>
                      <w:kern w:val="0"/>
                      <w:sz w:val="21"/>
                      <w:szCs w:val="21"/>
                      <w:lang w:val="en-US" w:eastAsia="zh-CN"/>
                    </w:rPr>
                  </w:pPr>
                  <w:r>
                    <w:rPr>
                      <w:rFonts w:hint="eastAsia"/>
                      <w:color w:val="auto"/>
                      <w:kern w:val="0"/>
                      <w:sz w:val="21"/>
                      <w:szCs w:val="21"/>
                      <w:lang w:val="en-US" w:eastAsia="zh-CN"/>
                    </w:rPr>
                    <w:t>只</w:t>
                  </w:r>
                </w:p>
              </w:tc>
              <w:tc>
                <w:tcPr>
                  <w:tcW w:w="762" w:type="pct"/>
                  <w:shd w:val="clear" w:color="auto" w:fill="auto"/>
                  <w:noWrap/>
                  <w:vAlign w:val="center"/>
                </w:tcPr>
                <w:p w14:paraId="2567D396">
                  <w:pPr>
                    <w:widowControl/>
                    <w:spacing w:line="240" w:lineRule="auto"/>
                    <w:jc w:val="center"/>
                    <w:textAlignment w:val="center"/>
                    <w:rPr>
                      <w:rFonts w:hint="default"/>
                      <w:color w:val="auto"/>
                      <w:kern w:val="0"/>
                      <w:sz w:val="21"/>
                      <w:szCs w:val="21"/>
                      <w:lang w:val="en-US" w:eastAsia="zh-CN"/>
                    </w:rPr>
                  </w:pPr>
                  <w:r>
                    <w:rPr>
                      <w:rFonts w:hint="eastAsia"/>
                      <w:color w:val="auto"/>
                      <w:kern w:val="0"/>
                      <w:sz w:val="21"/>
                      <w:szCs w:val="21"/>
                      <w:lang w:val="en-US" w:eastAsia="zh-CN"/>
                    </w:rPr>
                    <w:t>4</w:t>
                  </w:r>
                </w:p>
              </w:tc>
              <w:tc>
                <w:tcPr>
                  <w:tcW w:w="647" w:type="pct"/>
                  <w:shd w:val="clear" w:color="auto" w:fill="auto"/>
                  <w:noWrap/>
                  <w:vAlign w:val="center"/>
                </w:tcPr>
                <w:p w14:paraId="0B9E5EF7">
                  <w:pPr>
                    <w:pStyle w:val="50"/>
                    <w:spacing w:line="240" w:lineRule="auto"/>
                    <w:rPr>
                      <w:rFonts w:hint="default"/>
                      <w:color w:val="auto"/>
                      <w:lang w:val="en-US" w:eastAsia="zh-CN"/>
                    </w:rPr>
                  </w:pPr>
                  <w:r>
                    <w:rPr>
                      <w:rFonts w:hint="eastAsia"/>
                      <w:color w:val="auto"/>
                      <w:lang w:val="en-US" w:eastAsia="zh-CN"/>
                    </w:rPr>
                    <w:t>0</w:t>
                  </w:r>
                </w:p>
              </w:tc>
              <w:tc>
                <w:tcPr>
                  <w:tcW w:w="655" w:type="pct"/>
                  <w:noWrap/>
                  <w:vAlign w:val="center"/>
                </w:tcPr>
                <w:p w14:paraId="140985D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668" w:type="pct"/>
                  <w:vMerge w:val="continue"/>
                  <w:noWrap/>
                  <w:vAlign w:val="center"/>
                </w:tcPr>
                <w:p w14:paraId="2A7252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p>
              </w:tc>
            </w:tr>
            <w:tr w14:paraId="194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1D1B9F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w:t>
                  </w:r>
                </w:p>
              </w:tc>
              <w:tc>
                <w:tcPr>
                  <w:tcW w:w="1465" w:type="pct"/>
                  <w:shd w:val="clear" w:color="auto" w:fill="auto"/>
                  <w:noWrap/>
                  <w:vAlign w:val="center"/>
                </w:tcPr>
                <w:p w14:paraId="1452B35E">
                  <w:pPr>
                    <w:widowControl/>
                    <w:spacing w:line="240" w:lineRule="auto"/>
                    <w:jc w:val="center"/>
                    <w:textAlignment w:val="center"/>
                    <w:rPr>
                      <w:rFonts w:hint="eastAsia"/>
                      <w:color w:val="auto"/>
                      <w:kern w:val="0"/>
                      <w:sz w:val="21"/>
                      <w:szCs w:val="21"/>
                    </w:rPr>
                  </w:pPr>
                  <w:r>
                    <w:rPr>
                      <w:rFonts w:hint="eastAsia"/>
                      <w:color w:val="auto"/>
                      <w:kern w:val="0"/>
                      <w:sz w:val="21"/>
                      <w:szCs w:val="21"/>
                      <w:lang w:val="en-US" w:eastAsia="zh-CN"/>
                    </w:rPr>
                    <w:t>紫</w:t>
                  </w:r>
                  <w:r>
                    <w:rPr>
                      <w:rFonts w:hint="eastAsia"/>
                      <w:color w:val="auto"/>
                      <w:kern w:val="0"/>
                      <w:sz w:val="21"/>
                      <w:szCs w:val="21"/>
                    </w:rPr>
                    <w:t>外线</w:t>
                  </w:r>
                  <w:r>
                    <w:rPr>
                      <w:rFonts w:hint="eastAsia"/>
                      <w:color w:val="auto"/>
                      <w:kern w:val="0"/>
                      <w:sz w:val="21"/>
                      <w:szCs w:val="21"/>
                      <w:lang w:val="en-US" w:eastAsia="zh-CN"/>
                    </w:rPr>
                    <w:t>灭</w:t>
                  </w:r>
                  <w:r>
                    <w:rPr>
                      <w:rFonts w:hint="eastAsia"/>
                      <w:color w:val="auto"/>
                      <w:kern w:val="0"/>
                      <w:sz w:val="21"/>
                      <w:szCs w:val="21"/>
                    </w:rPr>
                    <w:t>菌箱</w:t>
                  </w:r>
                </w:p>
              </w:tc>
              <w:tc>
                <w:tcPr>
                  <w:tcW w:w="556" w:type="pct"/>
                  <w:shd w:val="clear" w:color="auto" w:fill="auto"/>
                  <w:noWrap/>
                  <w:vAlign w:val="center"/>
                </w:tcPr>
                <w:p w14:paraId="07CB5917">
                  <w:pPr>
                    <w:widowControl/>
                    <w:spacing w:line="240" w:lineRule="auto"/>
                    <w:jc w:val="center"/>
                    <w:textAlignment w:val="center"/>
                    <w:rPr>
                      <w:rFonts w:hint="eastAsia"/>
                      <w:color w:val="auto"/>
                      <w:kern w:val="0"/>
                      <w:sz w:val="21"/>
                      <w:szCs w:val="21"/>
                    </w:rPr>
                  </w:pPr>
                  <w:r>
                    <w:rPr>
                      <w:rFonts w:hint="eastAsia"/>
                      <w:color w:val="auto"/>
                      <w:kern w:val="0"/>
                      <w:sz w:val="21"/>
                      <w:szCs w:val="21"/>
                      <w:lang w:val="en-US" w:eastAsia="zh-CN"/>
                    </w:rPr>
                    <w:t>只</w:t>
                  </w:r>
                </w:p>
              </w:tc>
              <w:tc>
                <w:tcPr>
                  <w:tcW w:w="762" w:type="pct"/>
                  <w:shd w:val="clear" w:color="auto" w:fill="auto"/>
                  <w:noWrap/>
                  <w:vAlign w:val="center"/>
                </w:tcPr>
                <w:p w14:paraId="1B2D88E2">
                  <w:pPr>
                    <w:widowControl/>
                    <w:spacing w:line="240" w:lineRule="auto"/>
                    <w:jc w:val="center"/>
                    <w:textAlignment w:val="center"/>
                    <w:rPr>
                      <w:rFonts w:hint="eastAsia"/>
                      <w:color w:val="auto"/>
                      <w:kern w:val="0"/>
                      <w:sz w:val="21"/>
                      <w:szCs w:val="21"/>
                      <w:lang w:val="en-US" w:eastAsia="zh-CN"/>
                    </w:rPr>
                  </w:pPr>
                  <w:r>
                    <w:rPr>
                      <w:rFonts w:hint="eastAsia"/>
                      <w:color w:val="auto"/>
                      <w:kern w:val="0"/>
                      <w:sz w:val="21"/>
                      <w:szCs w:val="21"/>
                      <w:lang w:val="en-US" w:eastAsia="zh-CN"/>
                    </w:rPr>
                    <w:t>4</w:t>
                  </w:r>
                </w:p>
              </w:tc>
              <w:tc>
                <w:tcPr>
                  <w:tcW w:w="647" w:type="pct"/>
                  <w:shd w:val="clear" w:color="auto" w:fill="auto"/>
                  <w:noWrap/>
                  <w:vAlign w:val="center"/>
                </w:tcPr>
                <w:p w14:paraId="258B4345">
                  <w:pPr>
                    <w:pStyle w:val="50"/>
                    <w:spacing w:line="240" w:lineRule="auto"/>
                    <w:rPr>
                      <w:rFonts w:hint="default"/>
                      <w:color w:val="auto"/>
                      <w:lang w:val="en-US" w:eastAsia="zh-CN"/>
                    </w:rPr>
                  </w:pPr>
                  <w:r>
                    <w:rPr>
                      <w:rFonts w:hint="eastAsia"/>
                      <w:color w:val="auto"/>
                      <w:lang w:val="en-US" w:eastAsia="zh-CN"/>
                    </w:rPr>
                    <w:t>4</w:t>
                  </w:r>
                </w:p>
              </w:tc>
              <w:tc>
                <w:tcPr>
                  <w:tcW w:w="655" w:type="pct"/>
                  <w:noWrap/>
                  <w:vAlign w:val="center"/>
                </w:tcPr>
                <w:p w14:paraId="4606C2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668" w:type="pct"/>
                  <w:vMerge w:val="continue"/>
                  <w:noWrap/>
                  <w:vAlign w:val="center"/>
                </w:tcPr>
                <w:p w14:paraId="03AC19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p>
              </w:tc>
            </w:tr>
            <w:tr w14:paraId="339E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7A00B9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w:t>
                  </w:r>
                </w:p>
              </w:tc>
              <w:tc>
                <w:tcPr>
                  <w:tcW w:w="1465" w:type="pct"/>
                  <w:shd w:val="clear" w:color="auto" w:fill="auto"/>
                  <w:noWrap/>
                  <w:vAlign w:val="center"/>
                </w:tcPr>
                <w:p w14:paraId="691BE4D7">
                  <w:pPr>
                    <w:widowControl/>
                    <w:spacing w:line="240" w:lineRule="auto"/>
                    <w:jc w:val="center"/>
                    <w:textAlignment w:val="center"/>
                    <w:rPr>
                      <w:rFonts w:hint="eastAsia"/>
                      <w:color w:val="auto"/>
                      <w:kern w:val="0"/>
                      <w:sz w:val="21"/>
                      <w:szCs w:val="21"/>
                    </w:rPr>
                  </w:pPr>
                  <w:r>
                    <w:rPr>
                      <w:rFonts w:hint="eastAsia"/>
                      <w:color w:val="auto"/>
                      <w:kern w:val="0"/>
                      <w:sz w:val="21"/>
                      <w:szCs w:val="21"/>
                    </w:rPr>
                    <w:t>烘干机</w:t>
                  </w:r>
                </w:p>
              </w:tc>
              <w:tc>
                <w:tcPr>
                  <w:tcW w:w="556" w:type="pct"/>
                  <w:shd w:val="clear" w:color="auto" w:fill="auto"/>
                  <w:noWrap/>
                  <w:vAlign w:val="center"/>
                </w:tcPr>
                <w:p w14:paraId="602E2DF9">
                  <w:pPr>
                    <w:widowControl/>
                    <w:spacing w:line="240" w:lineRule="auto"/>
                    <w:jc w:val="center"/>
                    <w:textAlignment w:val="center"/>
                    <w:rPr>
                      <w:rFonts w:hint="eastAsia"/>
                      <w:color w:val="auto"/>
                      <w:kern w:val="0"/>
                      <w:sz w:val="21"/>
                      <w:szCs w:val="21"/>
                    </w:rPr>
                  </w:pPr>
                  <w:r>
                    <w:rPr>
                      <w:rFonts w:hint="eastAsia"/>
                      <w:color w:val="auto"/>
                      <w:kern w:val="0"/>
                      <w:sz w:val="21"/>
                      <w:szCs w:val="21"/>
                    </w:rPr>
                    <w:t>台</w:t>
                  </w:r>
                </w:p>
              </w:tc>
              <w:tc>
                <w:tcPr>
                  <w:tcW w:w="762" w:type="pct"/>
                  <w:shd w:val="clear" w:color="auto" w:fill="auto"/>
                  <w:noWrap/>
                  <w:vAlign w:val="center"/>
                </w:tcPr>
                <w:p w14:paraId="3CDAF3B2">
                  <w:pPr>
                    <w:widowControl/>
                    <w:spacing w:line="240" w:lineRule="auto"/>
                    <w:jc w:val="center"/>
                    <w:textAlignment w:val="center"/>
                    <w:rPr>
                      <w:rFonts w:hint="default"/>
                      <w:color w:val="auto"/>
                      <w:kern w:val="0"/>
                      <w:sz w:val="21"/>
                      <w:szCs w:val="21"/>
                      <w:lang w:val="en-US" w:eastAsia="zh-CN"/>
                    </w:rPr>
                  </w:pPr>
                  <w:r>
                    <w:rPr>
                      <w:rFonts w:hint="eastAsia"/>
                      <w:color w:val="auto"/>
                      <w:kern w:val="0"/>
                      <w:sz w:val="21"/>
                      <w:szCs w:val="21"/>
                      <w:lang w:val="en-US" w:eastAsia="zh-CN"/>
                    </w:rPr>
                    <w:t>4</w:t>
                  </w:r>
                </w:p>
              </w:tc>
              <w:tc>
                <w:tcPr>
                  <w:tcW w:w="647" w:type="pct"/>
                  <w:shd w:val="clear" w:color="auto" w:fill="auto"/>
                  <w:noWrap/>
                  <w:vAlign w:val="center"/>
                </w:tcPr>
                <w:p w14:paraId="6C1BA22B">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w:t>
                  </w:r>
                </w:p>
              </w:tc>
              <w:tc>
                <w:tcPr>
                  <w:tcW w:w="655" w:type="pct"/>
                  <w:noWrap/>
                  <w:vAlign w:val="center"/>
                </w:tcPr>
                <w:p w14:paraId="7591AE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668" w:type="pct"/>
                  <w:vMerge w:val="continue"/>
                  <w:noWrap/>
                  <w:vAlign w:val="center"/>
                </w:tcPr>
                <w:p w14:paraId="47A3E1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p>
              </w:tc>
            </w:tr>
            <w:tr w14:paraId="3D1D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7CF470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w:t>
                  </w:r>
                </w:p>
              </w:tc>
              <w:tc>
                <w:tcPr>
                  <w:tcW w:w="1465" w:type="pct"/>
                  <w:shd w:val="clear" w:color="auto" w:fill="auto"/>
                  <w:noWrap/>
                  <w:vAlign w:val="center"/>
                </w:tcPr>
                <w:p w14:paraId="51314CFE">
                  <w:pPr>
                    <w:widowControl/>
                    <w:spacing w:line="240" w:lineRule="auto"/>
                    <w:jc w:val="center"/>
                    <w:textAlignment w:val="center"/>
                    <w:rPr>
                      <w:rFonts w:hint="eastAsia"/>
                      <w:color w:val="auto"/>
                      <w:kern w:val="0"/>
                      <w:sz w:val="21"/>
                      <w:szCs w:val="21"/>
                    </w:rPr>
                  </w:pPr>
                  <w:r>
                    <w:rPr>
                      <w:rFonts w:hint="eastAsia"/>
                      <w:color w:val="auto"/>
                      <w:kern w:val="0"/>
                      <w:sz w:val="21"/>
                      <w:szCs w:val="21"/>
                    </w:rPr>
                    <w:t>裁切机</w:t>
                  </w:r>
                </w:p>
              </w:tc>
              <w:tc>
                <w:tcPr>
                  <w:tcW w:w="556" w:type="pct"/>
                  <w:shd w:val="clear" w:color="auto" w:fill="auto"/>
                  <w:noWrap/>
                  <w:vAlign w:val="center"/>
                </w:tcPr>
                <w:p w14:paraId="1A362551">
                  <w:pPr>
                    <w:widowControl/>
                    <w:spacing w:line="240" w:lineRule="auto"/>
                    <w:jc w:val="center"/>
                    <w:textAlignment w:val="center"/>
                    <w:rPr>
                      <w:rFonts w:hint="eastAsia"/>
                      <w:color w:val="auto"/>
                      <w:kern w:val="0"/>
                      <w:sz w:val="21"/>
                      <w:szCs w:val="21"/>
                    </w:rPr>
                  </w:pPr>
                  <w:r>
                    <w:rPr>
                      <w:rFonts w:hint="eastAsia"/>
                      <w:color w:val="auto"/>
                      <w:kern w:val="0"/>
                      <w:sz w:val="21"/>
                      <w:szCs w:val="21"/>
                    </w:rPr>
                    <w:t>台</w:t>
                  </w:r>
                </w:p>
              </w:tc>
              <w:tc>
                <w:tcPr>
                  <w:tcW w:w="762" w:type="pct"/>
                  <w:shd w:val="clear" w:color="auto" w:fill="auto"/>
                  <w:noWrap/>
                  <w:vAlign w:val="center"/>
                </w:tcPr>
                <w:p w14:paraId="0B0DC005">
                  <w:pPr>
                    <w:widowControl/>
                    <w:spacing w:line="240" w:lineRule="auto"/>
                    <w:jc w:val="center"/>
                    <w:textAlignment w:val="center"/>
                    <w:rPr>
                      <w:rFonts w:hint="eastAsia"/>
                      <w:color w:val="auto"/>
                      <w:kern w:val="0"/>
                      <w:sz w:val="21"/>
                      <w:szCs w:val="21"/>
                      <w:lang w:val="en-US" w:eastAsia="zh-CN"/>
                    </w:rPr>
                  </w:pPr>
                  <w:r>
                    <w:rPr>
                      <w:rFonts w:hint="eastAsia"/>
                      <w:color w:val="auto"/>
                      <w:kern w:val="0"/>
                      <w:sz w:val="21"/>
                      <w:szCs w:val="21"/>
                      <w:lang w:val="en-US" w:eastAsia="zh-CN"/>
                    </w:rPr>
                    <w:t>4</w:t>
                  </w:r>
                </w:p>
              </w:tc>
              <w:tc>
                <w:tcPr>
                  <w:tcW w:w="647" w:type="pct"/>
                  <w:shd w:val="clear" w:color="auto" w:fill="auto"/>
                  <w:noWrap/>
                  <w:vAlign w:val="center"/>
                </w:tcPr>
                <w:p w14:paraId="6A8CAA8D">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w:t>
                  </w:r>
                </w:p>
              </w:tc>
              <w:tc>
                <w:tcPr>
                  <w:tcW w:w="655" w:type="pct"/>
                  <w:noWrap/>
                  <w:vAlign w:val="center"/>
                </w:tcPr>
                <w:p w14:paraId="03D90A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668" w:type="pct"/>
                  <w:vMerge w:val="continue"/>
                  <w:noWrap/>
                  <w:vAlign w:val="center"/>
                </w:tcPr>
                <w:p w14:paraId="0A392FF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p>
              </w:tc>
            </w:tr>
            <w:tr w14:paraId="5DA3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164745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18</w:t>
                  </w:r>
                </w:p>
              </w:tc>
              <w:tc>
                <w:tcPr>
                  <w:tcW w:w="1465" w:type="pct"/>
                  <w:shd w:val="clear" w:color="auto" w:fill="auto"/>
                  <w:noWrap/>
                  <w:vAlign w:val="center"/>
                </w:tcPr>
                <w:p w14:paraId="6DB9EC19">
                  <w:pPr>
                    <w:widowControl/>
                    <w:spacing w:line="240" w:lineRule="auto"/>
                    <w:jc w:val="center"/>
                    <w:textAlignment w:val="center"/>
                    <w:rPr>
                      <w:rFonts w:hint="eastAsia"/>
                      <w:color w:val="auto"/>
                      <w:kern w:val="0"/>
                      <w:sz w:val="21"/>
                      <w:szCs w:val="21"/>
                    </w:rPr>
                  </w:pPr>
                  <w:r>
                    <w:rPr>
                      <w:rFonts w:hint="eastAsia"/>
                      <w:color w:val="auto"/>
                      <w:kern w:val="0"/>
                      <w:sz w:val="21"/>
                      <w:szCs w:val="21"/>
                    </w:rPr>
                    <w:t>成型折叠机</w:t>
                  </w:r>
                </w:p>
              </w:tc>
              <w:tc>
                <w:tcPr>
                  <w:tcW w:w="556" w:type="pct"/>
                  <w:shd w:val="clear" w:color="auto" w:fill="auto"/>
                  <w:noWrap/>
                  <w:vAlign w:val="center"/>
                </w:tcPr>
                <w:p w14:paraId="43410196">
                  <w:pPr>
                    <w:widowControl/>
                    <w:spacing w:line="240" w:lineRule="auto"/>
                    <w:jc w:val="center"/>
                    <w:textAlignment w:val="center"/>
                    <w:rPr>
                      <w:rFonts w:hint="eastAsia"/>
                      <w:color w:val="auto"/>
                      <w:kern w:val="0"/>
                      <w:sz w:val="21"/>
                      <w:szCs w:val="21"/>
                    </w:rPr>
                  </w:pPr>
                  <w:r>
                    <w:rPr>
                      <w:rFonts w:hint="eastAsia"/>
                      <w:color w:val="auto"/>
                      <w:kern w:val="0"/>
                      <w:sz w:val="21"/>
                      <w:szCs w:val="21"/>
                    </w:rPr>
                    <w:t>台</w:t>
                  </w:r>
                </w:p>
              </w:tc>
              <w:tc>
                <w:tcPr>
                  <w:tcW w:w="762" w:type="pct"/>
                  <w:shd w:val="clear" w:color="auto" w:fill="auto"/>
                  <w:noWrap/>
                  <w:vAlign w:val="center"/>
                </w:tcPr>
                <w:p w14:paraId="6EBDDDAC">
                  <w:pPr>
                    <w:widowControl/>
                    <w:spacing w:line="240" w:lineRule="auto"/>
                    <w:jc w:val="center"/>
                    <w:textAlignment w:val="center"/>
                    <w:rPr>
                      <w:rFonts w:hint="eastAsia"/>
                      <w:color w:val="auto"/>
                      <w:kern w:val="0"/>
                      <w:sz w:val="21"/>
                      <w:szCs w:val="21"/>
                      <w:lang w:val="en-US" w:eastAsia="zh-CN"/>
                    </w:rPr>
                  </w:pPr>
                  <w:r>
                    <w:rPr>
                      <w:rFonts w:hint="eastAsia"/>
                      <w:color w:val="auto"/>
                      <w:kern w:val="0"/>
                      <w:sz w:val="21"/>
                      <w:szCs w:val="21"/>
                      <w:lang w:val="en-US" w:eastAsia="zh-CN"/>
                    </w:rPr>
                    <w:t>4</w:t>
                  </w:r>
                </w:p>
              </w:tc>
              <w:tc>
                <w:tcPr>
                  <w:tcW w:w="647" w:type="pct"/>
                  <w:shd w:val="clear" w:color="auto" w:fill="auto"/>
                  <w:noWrap/>
                  <w:vAlign w:val="center"/>
                </w:tcPr>
                <w:p w14:paraId="37C4A27D">
                  <w:pPr>
                    <w:widowControl/>
                    <w:spacing w:line="240" w:lineRule="auto"/>
                    <w:jc w:val="center"/>
                    <w:textAlignment w:val="center"/>
                    <w:rPr>
                      <w:rFonts w:hint="eastAsia"/>
                      <w:color w:val="auto"/>
                      <w:lang w:val="en-US" w:eastAsia="zh-CN"/>
                    </w:rPr>
                  </w:pPr>
                  <w:r>
                    <w:rPr>
                      <w:rFonts w:hint="eastAsia"/>
                      <w:color w:val="auto"/>
                      <w:kern w:val="0"/>
                      <w:sz w:val="21"/>
                      <w:szCs w:val="21"/>
                      <w:lang w:val="en-US" w:eastAsia="zh-CN"/>
                    </w:rPr>
                    <w:t>4</w:t>
                  </w:r>
                </w:p>
              </w:tc>
              <w:tc>
                <w:tcPr>
                  <w:tcW w:w="655" w:type="pct"/>
                  <w:noWrap/>
                  <w:vAlign w:val="center"/>
                </w:tcPr>
                <w:p w14:paraId="0B96BC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668" w:type="pct"/>
                  <w:vMerge w:val="continue"/>
                  <w:noWrap/>
                  <w:vAlign w:val="center"/>
                </w:tcPr>
                <w:p w14:paraId="782E30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p>
              </w:tc>
            </w:tr>
            <w:tr w14:paraId="45F6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4" w:type="pct"/>
                  <w:noWrap/>
                  <w:vAlign w:val="center"/>
                </w:tcPr>
                <w:p w14:paraId="2155A0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w:t>
                  </w:r>
                </w:p>
              </w:tc>
              <w:tc>
                <w:tcPr>
                  <w:tcW w:w="1465" w:type="pct"/>
                  <w:shd w:val="clear" w:color="auto" w:fill="auto"/>
                  <w:noWrap/>
                  <w:vAlign w:val="center"/>
                </w:tcPr>
                <w:p w14:paraId="55198EC4">
                  <w:pPr>
                    <w:widowControl/>
                    <w:spacing w:line="240" w:lineRule="auto"/>
                    <w:jc w:val="center"/>
                    <w:textAlignment w:val="center"/>
                    <w:rPr>
                      <w:rFonts w:hint="eastAsia"/>
                      <w:color w:val="auto"/>
                      <w:kern w:val="0"/>
                      <w:sz w:val="21"/>
                      <w:szCs w:val="21"/>
                    </w:rPr>
                  </w:pPr>
                  <w:r>
                    <w:rPr>
                      <w:rFonts w:hint="eastAsia"/>
                      <w:color w:val="auto"/>
                      <w:kern w:val="0"/>
                      <w:sz w:val="21"/>
                      <w:szCs w:val="21"/>
                    </w:rPr>
                    <w:t>自动包装机</w:t>
                  </w:r>
                </w:p>
              </w:tc>
              <w:tc>
                <w:tcPr>
                  <w:tcW w:w="556" w:type="pct"/>
                  <w:shd w:val="clear" w:color="auto" w:fill="auto"/>
                  <w:noWrap/>
                  <w:vAlign w:val="center"/>
                </w:tcPr>
                <w:p w14:paraId="02E7F3CC">
                  <w:pPr>
                    <w:widowControl/>
                    <w:spacing w:line="240" w:lineRule="auto"/>
                    <w:jc w:val="center"/>
                    <w:textAlignment w:val="center"/>
                    <w:rPr>
                      <w:rFonts w:hint="eastAsia"/>
                      <w:color w:val="auto"/>
                      <w:kern w:val="0"/>
                      <w:sz w:val="21"/>
                      <w:szCs w:val="21"/>
                    </w:rPr>
                  </w:pPr>
                  <w:r>
                    <w:rPr>
                      <w:rFonts w:hint="eastAsia"/>
                      <w:color w:val="auto"/>
                      <w:kern w:val="0"/>
                      <w:sz w:val="21"/>
                      <w:szCs w:val="21"/>
                    </w:rPr>
                    <w:t>台</w:t>
                  </w:r>
                </w:p>
              </w:tc>
              <w:tc>
                <w:tcPr>
                  <w:tcW w:w="762" w:type="pct"/>
                  <w:shd w:val="clear" w:color="auto" w:fill="auto"/>
                  <w:noWrap/>
                  <w:vAlign w:val="center"/>
                </w:tcPr>
                <w:p w14:paraId="151DBE77">
                  <w:pPr>
                    <w:widowControl/>
                    <w:spacing w:line="240" w:lineRule="auto"/>
                    <w:jc w:val="center"/>
                    <w:textAlignment w:val="center"/>
                    <w:rPr>
                      <w:rFonts w:hint="eastAsia"/>
                      <w:color w:val="auto"/>
                      <w:kern w:val="0"/>
                      <w:sz w:val="21"/>
                      <w:szCs w:val="21"/>
                      <w:lang w:val="en-US" w:eastAsia="zh-CN"/>
                    </w:rPr>
                  </w:pPr>
                  <w:r>
                    <w:rPr>
                      <w:rFonts w:hint="eastAsia"/>
                      <w:color w:val="auto"/>
                      <w:kern w:val="0"/>
                      <w:sz w:val="21"/>
                      <w:szCs w:val="21"/>
                      <w:lang w:val="en-US" w:eastAsia="zh-CN"/>
                    </w:rPr>
                    <w:t>4</w:t>
                  </w:r>
                </w:p>
              </w:tc>
              <w:tc>
                <w:tcPr>
                  <w:tcW w:w="647" w:type="pct"/>
                  <w:shd w:val="clear" w:color="auto" w:fill="auto"/>
                  <w:noWrap/>
                  <w:vAlign w:val="center"/>
                </w:tcPr>
                <w:p w14:paraId="4CD63FF4">
                  <w:pPr>
                    <w:widowControl/>
                    <w:spacing w:line="240" w:lineRule="auto"/>
                    <w:jc w:val="center"/>
                    <w:textAlignment w:val="center"/>
                    <w:rPr>
                      <w:rFonts w:hint="eastAsia"/>
                      <w:color w:val="auto"/>
                      <w:lang w:val="en-US" w:eastAsia="zh-CN"/>
                    </w:rPr>
                  </w:pPr>
                  <w:r>
                    <w:rPr>
                      <w:rFonts w:hint="eastAsia"/>
                      <w:color w:val="auto"/>
                      <w:kern w:val="0"/>
                      <w:sz w:val="21"/>
                      <w:szCs w:val="21"/>
                      <w:lang w:val="en-US" w:eastAsia="zh-CN"/>
                    </w:rPr>
                    <w:t>4</w:t>
                  </w:r>
                </w:p>
              </w:tc>
              <w:tc>
                <w:tcPr>
                  <w:tcW w:w="655" w:type="pct"/>
                  <w:noWrap/>
                  <w:vAlign w:val="center"/>
                </w:tcPr>
                <w:p w14:paraId="587D799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668" w:type="pct"/>
                  <w:vMerge w:val="continue"/>
                  <w:noWrap/>
                  <w:vAlign w:val="center"/>
                </w:tcPr>
                <w:p w14:paraId="4B69F0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p>
              </w:tc>
            </w:tr>
          </w:tbl>
          <w:p w14:paraId="280E32E8">
            <w:pPr>
              <w:pStyle w:val="24"/>
              <w:keepNext w:val="0"/>
              <w:keepLines w:val="0"/>
              <w:pageBreakBefore w:val="0"/>
              <w:widowControl/>
              <w:kinsoku/>
              <w:wordWrap w:val="0"/>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val="0"/>
                <w:bCs w:val="0"/>
                <w:i w:val="0"/>
                <w:iCs/>
                <w:color w:val="auto"/>
                <w:sz w:val="24"/>
                <w:szCs w:val="22"/>
                <w:highlight w:val="none"/>
                <w:lang w:val="en-US" w:eastAsia="zh-CN"/>
              </w:rPr>
            </w:pPr>
            <w:r>
              <w:rPr>
                <w:rFonts w:hint="default" w:ascii="Times New Roman" w:hAnsi="Times New Roman" w:eastAsia="宋体" w:cs="Times New Roman"/>
                <w:b/>
                <w:bCs/>
                <w:i w:val="0"/>
                <w:iCs/>
                <w:color w:val="auto"/>
                <w:sz w:val="24"/>
                <w:szCs w:val="22"/>
                <w:highlight w:val="none"/>
                <w:lang w:val="en-US" w:eastAsia="zh-CN"/>
              </w:rPr>
              <w:t>工程建设内容</w:t>
            </w:r>
            <w:r>
              <w:rPr>
                <w:rFonts w:hint="default" w:ascii="Times New Roman" w:hAnsi="Times New Roman" w:eastAsia="宋体" w:cs="Times New Roman"/>
                <w:b/>
                <w:bCs/>
                <w:i w:val="0"/>
                <w:iCs/>
                <w:color w:val="auto"/>
                <w:sz w:val="24"/>
                <w:szCs w:val="22"/>
                <w:highlight w:val="none"/>
              </w:rPr>
              <w:t>验收范围与</w:t>
            </w:r>
            <w:r>
              <w:rPr>
                <w:rFonts w:hint="default" w:ascii="Times New Roman" w:hAnsi="Times New Roman" w:eastAsia="宋体" w:cs="Times New Roman"/>
                <w:b/>
                <w:bCs/>
                <w:i w:val="0"/>
                <w:iCs/>
                <w:color w:val="auto"/>
                <w:sz w:val="24"/>
                <w:szCs w:val="22"/>
                <w:highlight w:val="none"/>
                <w:lang w:val="en-US" w:eastAsia="zh-CN"/>
              </w:rPr>
              <w:t>环评相符性分析</w:t>
            </w:r>
            <w:r>
              <w:rPr>
                <w:rFonts w:hint="default" w:ascii="Times New Roman" w:hAnsi="Times New Roman" w:eastAsia="宋体" w:cs="Times New Roman"/>
                <w:b/>
                <w:bCs/>
                <w:i w:val="0"/>
                <w:iCs/>
                <w:color w:val="auto"/>
                <w:sz w:val="24"/>
                <w:szCs w:val="22"/>
                <w:highlight w:val="none"/>
              </w:rPr>
              <w:t>：</w:t>
            </w:r>
            <w:r>
              <w:rPr>
                <w:rFonts w:hint="default" w:ascii="Times New Roman" w:hAnsi="Times New Roman" w:eastAsia="宋体" w:cs="Times New Roman"/>
                <w:b w:val="0"/>
                <w:bCs w:val="0"/>
                <w:i w:val="0"/>
                <w:iCs/>
                <w:color w:val="auto"/>
                <w:sz w:val="24"/>
                <w:szCs w:val="22"/>
                <w:highlight w:val="none"/>
                <w:lang w:val="en-US" w:eastAsia="zh-CN"/>
              </w:rPr>
              <w:t>根据上述内容分析可知，验收期间，项目建设性质、规模、地点与环评一致</w:t>
            </w:r>
            <w:r>
              <w:rPr>
                <w:rFonts w:hint="eastAsia" w:cs="Times New Roman"/>
                <w:b w:val="0"/>
                <w:bCs w:val="0"/>
                <w:i w:val="0"/>
                <w:iCs/>
                <w:color w:val="auto"/>
                <w:sz w:val="24"/>
                <w:szCs w:val="22"/>
                <w:highlight w:val="none"/>
                <w:lang w:val="en-US" w:eastAsia="zh-CN"/>
              </w:rPr>
              <w:t>。</w:t>
            </w:r>
            <w:r>
              <w:rPr>
                <w:i w:val="0"/>
                <w:iCs/>
                <w:color w:val="auto"/>
                <w:sz w:val="24"/>
              </w:rPr>
              <w:t>本次验收规模</w:t>
            </w:r>
            <w:r>
              <w:rPr>
                <w:rFonts w:ascii="Times New Roman" w:hAnsi="Times New Roman" w:eastAsia="宋体" w:cs="Times New Roman"/>
                <w:i w:val="0"/>
                <w:iCs/>
                <w:color w:val="auto"/>
                <w:sz w:val="24"/>
              </w:rPr>
              <w:t>为</w:t>
            </w:r>
            <w:r>
              <w:rPr>
                <w:rFonts w:hint="default" w:ascii="Times New Roman" w:hAnsi="Times New Roman" w:eastAsia="宋体" w:cs="Times New Roman"/>
                <w:i w:val="0"/>
                <w:iCs/>
                <w:color w:val="auto"/>
                <w:sz w:val="24"/>
                <w:lang w:val="en-US" w:eastAsia="zh-CN"/>
              </w:rPr>
              <w:t>10000吨美容面膜</w:t>
            </w:r>
            <w:r>
              <w:rPr>
                <w:i w:val="0"/>
                <w:iCs/>
                <w:color w:val="auto"/>
                <w:sz w:val="24"/>
              </w:rPr>
              <w:t>，项目验收设备相对于环评</w:t>
            </w:r>
            <w:r>
              <w:rPr>
                <w:rFonts w:hint="eastAsia"/>
                <w:i w:val="0"/>
                <w:iCs/>
                <w:color w:val="auto"/>
                <w:sz w:val="24"/>
              </w:rPr>
              <w:t>有所变动，大部分设备相对比环评有所减少主要原因是企业分期建设，</w:t>
            </w:r>
            <w:r>
              <w:rPr>
                <w:rFonts w:hint="eastAsia"/>
                <w:i w:val="0"/>
                <w:iCs/>
                <w:color w:val="auto"/>
                <w:sz w:val="24"/>
                <w:lang w:val="en-US" w:eastAsia="zh-CN"/>
              </w:rPr>
              <w:t>目前仅落实</w:t>
            </w:r>
            <w:r>
              <w:rPr>
                <w:rFonts w:hint="eastAsia" w:ascii="Times New Roman" w:hAnsi="Times New Roman" w:eastAsia="宋体" w:cs="Times New Roman"/>
                <w:i w:val="0"/>
                <w:iCs/>
                <w:color w:val="auto"/>
                <w:sz w:val="24"/>
              </w:rPr>
              <w:t>全自动干式面膜生产线</w:t>
            </w:r>
            <w:r>
              <w:rPr>
                <w:rFonts w:hint="eastAsia" w:ascii="Times New Roman" w:hAnsi="Times New Roman" w:eastAsia="宋体" w:cs="Times New Roman"/>
                <w:i w:val="0"/>
                <w:iCs/>
                <w:color w:val="auto"/>
                <w:sz w:val="24"/>
                <w:lang w:val="en-US" w:eastAsia="zh-CN"/>
              </w:rPr>
              <w:t>中的（灭菌、烘干、裁切、折叠、包装工序及设备）</w:t>
            </w:r>
            <w:r>
              <w:rPr>
                <w:rFonts w:hint="eastAsia" w:ascii="Times New Roman" w:hAnsi="Times New Roman" w:eastAsia="宋体" w:cs="Times New Roman"/>
                <w:i w:val="0"/>
                <w:iCs/>
                <w:color w:val="auto"/>
                <w:sz w:val="24"/>
              </w:rPr>
              <w:t>，后</w:t>
            </w:r>
            <w:r>
              <w:rPr>
                <w:rFonts w:hint="eastAsia"/>
                <w:i w:val="0"/>
                <w:iCs/>
                <w:color w:val="auto"/>
                <w:sz w:val="24"/>
              </w:rPr>
              <w:t>期设备全部落实实施后，再进行整体验收。</w:t>
            </w:r>
            <w:r>
              <w:rPr>
                <w:rFonts w:hint="eastAsia"/>
                <w:i w:val="0"/>
                <w:iCs/>
                <w:color w:val="auto"/>
                <w:sz w:val="24"/>
                <w:lang w:val="en-US" w:eastAsia="zh-CN"/>
              </w:rPr>
              <w:t>项目</w:t>
            </w:r>
            <w:r>
              <w:rPr>
                <w:rFonts w:hint="eastAsia" w:ascii="Times New Roman" w:hAnsi="Times New Roman" w:eastAsia="宋体" w:cs="Times New Roman"/>
                <w:i w:val="0"/>
                <w:iCs/>
                <w:color w:val="auto"/>
                <w:sz w:val="24"/>
                <w:lang w:val="en-US" w:eastAsia="zh-CN"/>
              </w:rPr>
              <w:t>面膜基布(水刺无纺布)生产线未落实，直接外购浸泡精华液的面膜基布成品进行后续生产，</w:t>
            </w:r>
            <w:r>
              <w:rPr>
                <w:rFonts w:hint="eastAsia"/>
                <w:i w:val="0"/>
                <w:iCs/>
                <w:color w:val="auto"/>
                <w:sz w:val="24"/>
              </w:rPr>
              <w:t>因此，虽然设备减少，但不影响生产规模</w:t>
            </w:r>
            <w:r>
              <w:rPr>
                <w:rFonts w:hint="eastAsia"/>
                <w:i w:val="0"/>
                <w:iCs/>
                <w:color w:val="auto"/>
                <w:sz w:val="24"/>
                <w:lang w:eastAsia="zh-CN"/>
              </w:rPr>
              <w:t>，</w:t>
            </w:r>
            <w:r>
              <w:rPr>
                <w:rFonts w:hint="default" w:ascii="Times New Roman" w:hAnsi="Times New Roman" w:eastAsia="宋体" w:cs="Times New Roman"/>
                <w:b w:val="0"/>
                <w:bCs w:val="0"/>
                <w:i w:val="0"/>
                <w:iCs/>
                <w:color w:val="auto"/>
                <w:sz w:val="24"/>
                <w:szCs w:val="22"/>
                <w:highlight w:val="none"/>
                <w:lang w:val="en-US" w:eastAsia="zh-CN"/>
              </w:rPr>
              <w:t>不增加排放总量，不新增污染防治措施。</w:t>
            </w:r>
          </w:p>
          <w:p w14:paraId="23B40679">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地理位置</w:t>
            </w:r>
          </w:p>
          <w:p w14:paraId="128B73A5">
            <w:pPr>
              <w:ind w:firstLine="480" w:firstLineChars="200"/>
              <w:rPr>
                <w:rFonts w:hint="eastAsia" w:ascii="Times New Roman" w:hAnsi="Times New Roman" w:eastAsia="宋体" w:cs="Times New Roman"/>
                <w:b w:val="0"/>
                <w:bCs w:val="0"/>
                <w:i w:val="0"/>
                <w:iCs/>
                <w:color w:val="auto"/>
                <w:sz w:val="24"/>
                <w:szCs w:val="22"/>
                <w:highlight w:val="none"/>
                <w:lang w:val="en-US" w:eastAsia="zh-CN" w:bidi="ar-SA"/>
              </w:rPr>
            </w:pPr>
            <w:r>
              <w:rPr>
                <w:color w:val="auto"/>
              </w:rPr>
              <w:t>本</w:t>
            </w:r>
            <w:r>
              <w:rPr>
                <w:rFonts w:hint="eastAsia"/>
                <w:color w:val="auto"/>
              </w:rPr>
              <w:t>项目位于绍兴市柯桥区马鞍街道南新村</w:t>
            </w:r>
            <w:r>
              <w:rPr>
                <w:color w:val="auto"/>
                <w:highlight w:val="none"/>
              </w:rPr>
              <w:t>。</w:t>
            </w:r>
            <w:r>
              <w:rPr>
                <w:rFonts w:hint="eastAsia" w:ascii="Times New Roman" w:hAnsi="Times New Roman" w:eastAsia="宋体" w:cs="Times New Roman"/>
                <w:b w:val="0"/>
                <w:bCs w:val="0"/>
                <w:i w:val="0"/>
                <w:iCs/>
                <w:color w:val="auto"/>
                <w:sz w:val="24"/>
                <w:szCs w:val="22"/>
                <w:highlight w:val="none"/>
                <w:lang w:val="en-US" w:eastAsia="zh-CN" w:bidi="ar-SA"/>
              </w:rPr>
              <w:t>项目地理坐标为北纬</w:t>
            </w:r>
            <w:r>
              <w:rPr>
                <w:rFonts w:hint="eastAsia"/>
                <w:color w:val="auto"/>
                <w:szCs w:val="21"/>
                <w:highlight w:val="none"/>
                <w:lang w:val="en-US" w:eastAsia="zh-CN"/>
              </w:rPr>
              <w:t>30</w:t>
            </w:r>
            <w:r>
              <w:rPr>
                <w:color w:val="auto"/>
                <w:szCs w:val="21"/>
                <w:highlight w:val="none"/>
              </w:rPr>
              <w:t>度</w:t>
            </w:r>
            <w:r>
              <w:rPr>
                <w:rFonts w:hint="eastAsia"/>
                <w:color w:val="auto"/>
                <w:szCs w:val="21"/>
                <w:highlight w:val="none"/>
                <w:lang w:val="en-US" w:eastAsia="zh-CN"/>
              </w:rPr>
              <w:t>15</w:t>
            </w:r>
            <w:r>
              <w:rPr>
                <w:color w:val="auto"/>
                <w:szCs w:val="21"/>
                <w:highlight w:val="none"/>
              </w:rPr>
              <w:t>分</w:t>
            </w:r>
            <w:r>
              <w:rPr>
                <w:rFonts w:hint="eastAsia"/>
                <w:color w:val="auto"/>
                <w:szCs w:val="21"/>
                <w:highlight w:val="none"/>
                <w:lang w:val="en-US" w:eastAsia="zh-CN"/>
              </w:rPr>
              <w:t>31.962</w:t>
            </w:r>
            <w:r>
              <w:rPr>
                <w:color w:val="auto"/>
                <w:szCs w:val="21"/>
                <w:highlight w:val="none"/>
              </w:rPr>
              <w:t>秒</w:t>
            </w:r>
            <w:r>
              <w:rPr>
                <w:rFonts w:hint="eastAsia" w:ascii="Times New Roman" w:hAnsi="Times New Roman" w:eastAsia="宋体" w:cs="Times New Roman"/>
                <w:b w:val="0"/>
                <w:bCs w:val="0"/>
                <w:i w:val="0"/>
                <w:iCs/>
                <w:color w:val="auto"/>
                <w:sz w:val="24"/>
                <w:szCs w:val="22"/>
                <w:highlight w:val="none"/>
                <w:lang w:val="en-US" w:eastAsia="zh-CN" w:bidi="ar-SA"/>
              </w:rPr>
              <w:t>，东经</w:t>
            </w:r>
            <w:r>
              <w:rPr>
                <w:color w:val="auto"/>
                <w:szCs w:val="21"/>
                <w:highlight w:val="none"/>
              </w:rPr>
              <w:t>120度</w:t>
            </w:r>
            <w:r>
              <w:rPr>
                <w:rFonts w:hint="eastAsia"/>
                <w:color w:val="auto"/>
                <w:highlight w:val="none"/>
                <w:lang w:val="en-US" w:eastAsia="zh-CN"/>
              </w:rPr>
              <w:t>63</w:t>
            </w:r>
            <w:r>
              <w:rPr>
                <w:color w:val="auto"/>
                <w:szCs w:val="21"/>
                <w:highlight w:val="none"/>
              </w:rPr>
              <w:t>分</w:t>
            </w:r>
            <w:r>
              <w:rPr>
                <w:rFonts w:hint="eastAsia"/>
                <w:color w:val="auto"/>
                <w:highlight w:val="none"/>
                <w:lang w:val="en-US" w:eastAsia="zh-CN"/>
              </w:rPr>
              <w:t>98.611</w:t>
            </w:r>
            <w:r>
              <w:rPr>
                <w:color w:val="auto"/>
                <w:szCs w:val="21"/>
                <w:highlight w:val="none"/>
              </w:rPr>
              <w:t>秒</w:t>
            </w:r>
            <w:r>
              <w:rPr>
                <w:rFonts w:hint="eastAsia" w:ascii="Times New Roman" w:hAnsi="Times New Roman" w:eastAsia="宋体" w:cs="Times New Roman"/>
                <w:b w:val="0"/>
                <w:bCs w:val="0"/>
                <w:i w:val="0"/>
                <w:iCs/>
                <w:color w:val="auto"/>
                <w:sz w:val="24"/>
                <w:szCs w:val="22"/>
                <w:highlight w:val="none"/>
                <w:lang w:val="en-US" w:eastAsia="zh-CN" w:bidi="ar-SA"/>
              </w:rPr>
              <w:t>，地理位置见附图1。</w:t>
            </w:r>
            <w:r>
              <w:rPr>
                <w:rFonts w:hint="eastAsia"/>
                <w:color w:val="auto"/>
              </w:rPr>
              <w:t>本项目利用企业自有厂房</w:t>
            </w:r>
            <w:r>
              <w:rPr>
                <w:rFonts w:hint="eastAsia"/>
                <w:color w:val="auto"/>
                <w:highlight w:val="none"/>
                <w:lang w:eastAsia="zh-CN"/>
              </w:rPr>
              <w:t>，</w:t>
            </w:r>
            <w:r>
              <w:rPr>
                <w:rFonts w:hint="eastAsia" w:ascii="Times New Roman" w:hAnsi="Times New Roman" w:eastAsia="宋体" w:cs="Times New Roman"/>
                <w:b w:val="0"/>
                <w:bCs w:val="0"/>
                <w:i w:val="0"/>
                <w:iCs/>
                <w:color w:val="auto"/>
                <w:sz w:val="24"/>
                <w:szCs w:val="22"/>
                <w:highlight w:val="none"/>
                <w:lang w:val="en-US" w:eastAsia="zh-CN" w:bidi="ar-SA"/>
              </w:rPr>
              <w:t>周围环境情况如下：</w:t>
            </w:r>
            <w:r>
              <w:rPr>
                <w:rFonts w:hint="eastAsia"/>
                <w:color w:val="auto"/>
              </w:rPr>
              <w:t>项目所在地北侧为</w:t>
            </w:r>
            <w:r>
              <w:rPr>
                <w:rFonts w:hint="eastAsia"/>
                <w:color w:val="auto"/>
                <w:lang w:val="en-US" w:eastAsia="zh-CN"/>
              </w:rPr>
              <w:t>致远大道</w:t>
            </w:r>
            <w:r>
              <w:rPr>
                <w:rFonts w:hint="eastAsia"/>
                <w:color w:val="auto"/>
              </w:rPr>
              <w:t>；南侧为</w:t>
            </w:r>
            <w:r>
              <w:rPr>
                <w:rFonts w:hint="eastAsia"/>
                <w:color w:val="auto"/>
                <w:lang w:val="en-US" w:eastAsia="zh-CN"/>
              </w:rPr>
              <w:t>致远楚通纺织</w:t>
            </w:r>
            <w:r>
              <w:rPr>
                <w:rFonts w:hint="eastAsia"/>
                <w:color w:val="auto"/>
              </w:rPr>
              <w:t>；西侧为</w:t>
            </w:r>
            <w:r>
              <w:rPr>
                <w:rFonts w:hint="eastAsia"/>
                <w:color w:val="auto"/>
                <w:lang w:val="en-US" w:eastAsia="zh-CN"/>
              </w:rPr>
              <w:t>启源路</w:t>
            </w:r>
            <w:r>
              <w:rPr>
                <w:rFonts w:hint="eastAsia"/>
                <w:color w:val="auto"/>
              </w:rPr>
              <w:t>；东侧为</w:t>
            </w:r>
            <w:r>
              <w:rPr>
                <w:rFonts w:hint="eastAsia"/>
                <w:color w:val="auto"/>
                <w:lang w:val="en-US" w:eastAsia="zh-CN"/>
              </w:rPr>
              <w:t>山川纸业</w:t>
            </w:r>
            <w:r>
              <w:rPr>
                <w:rFonts w:hint="eastAsia"/>
                <w:color w:val="auto"/>
              </w:rPr>
              <w:t>。</w:t>
            </w:r>
            <w:r>
              <w:rPr>
                <w:rFonts w:hint="eastAsia" w:ascii="Times New Roman" w:hAnsi="Times New Roman" w:eastAsia="宋体" w:cs="Times New Roman"/>
                <w:b w:val="0"/>
                <w:bCs w:val="0"/>
                <w:i w:val="0"/>
                <w:iCs/>
                <w:color w:val="auto"/>
                <w:sz w:val="24"/>
                <w:szCs w:val="22"/>
                <w:highlight w:val="none"/>
                <w:lang w:val="en-US" w:eastAsia="zh-CN" w:bidi="ar-SA"/>
              </w:rPr>
              <w:t>距本项目50m范围内无居民住宅等敏感点。与环评一致。</w:t>
            </w:r>
          </w:p>
          <w:p w14:paraId="69ABB81F">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本项目环境保护目标</w:t>
            </w:r>
          </w:p>
          <w:p w14:paraId="3B7A40DE">
            <w:pPr>
              <w:ind w:firstLine="480" w:firstLineChars="200"/>
              <w:rPr>
                <w:rFonts w:hint="default"/>
                <w:color w:val="auto"/>
                <w:highlight w:val="none"/>
                <w:lang w:val="en-US" w:eastAsia="zh-CN"/>
              </w:rPr>
            </w:pPr>
            <w:r>
              <w:rPr>
                <w:rFonts w:hint="default" w:ascii="Times New Roman" w:hAnsi="Times New Roman" w:eastAsia="宋体" w:cs="Times New Roman"/>
                <w:b w:val="0"/>
                <w:bCs w:val="0"/>
                <w:i w:val="0"/>
                <w:iCs/>
                <w:color w:val="auto"/>
                <w:sz w:val="24"/>
                <w:szCs w:val="22"/>
                <w:highlight w:val="none"/>
                <w:lang w:val="en-US" w:eastAsia="zh-CN" w:bidi="ar-SA"/>
              </w:rPr>
              <w:t>项目地厂界外5</w:t>
            </w:r>
            <w:r>
              <w:rPr>
                <w:rFonts w:hint="eastAsia" w:ascii="Times New Roman" w:hAnsi="Times New Roman" w:eastAsia="宋体" w:cs="Times New Roman"/>
                <w:b w:val="0"/>
                <w:bCs w:val="0"/>
                <w:i w:val="0"/>
                <w:iCs/>
                <w:color w:val="auto"/>
                <w:sz w:val="24"/>
                <w:szCs w:val="22"/>
                <w:highlight w:val="none"/>
                <w:lang w:val="en-US" w:eastAsia="zh-CN" w:bidi="ar-SA"/>
              </w:rPr>
              <w:t>0</w:t>
            </w:r>
            <w:r>
              <w:rPr>
                <w:rFonts w:hint="default" w:ascii="Times New Roman" w:hAnsi="Times New Roman" w:eastAsia="宋体" w:cs="Times New Roman"/>
                <w:b w:val="0"/>
                <w:bCs w:val="0"/>
                <w:i w:val="0"/>
                <w:iCs/>
                <w:color w:val="auto"/>
                <w:sz w:val="24"/>
                <w:szCs w:val="22"/>
                <w:highlight w:val="none"/>
                <w:lang w:val="en-US" w:eastAsia="zh-CN" w:bidi="ar-SA"/>
              </w:rPr>
              <w:t>m范围内无声环境保护目标</w:t>
            </w:r>
            <w:r>
              <w:rPr>
                <w:rFonts w:hint="eastAsia" w:ascii="Times New Roman" w:hAnsi="Times New Roman" w:eastAsia="宋体" w:cs="Times New Roman"/>
                <w:b w:val="0"/>
                <w:bCs w:val="0"/>
                <w:i w:val="0"/>
                <w:iCs/>
                <w:color w:val="auto"/>
                <w:sz w:val="24"/>
                <w:szCs w:val="22"/>
                <w:highlight w:val="none"/>
                <w:lang w:val="en-US" w:eastAsia="zh-CN" w:bidi="ar-SA"/>
              </w:rPr>
              <w:t>；</w:t>
            </w:r>
            <w:r>
              <w:rPr>
                <w:rFonts w:hint="default" w:ascii="Times New Roman" w:hAnsi="Times New Roman" w:eastAsia="宋体" w:cs="Times New Roman"/>
                <w:b w:val="0"/>
                <w:bCs w:val="0"/>
                <w:i w:val="0"/>
                <w:iCs/>
                <w:color w:val="auto"/>
                <w:sz w:val="24"/>
                <w:szCs w:val="22"/>
                <w:highlight w:val="none"/>
                <w:lang w:val="en-US" w:eastAsia="zh-CN" w:bidi="ar-SA"/>
              </w:rPr>
              <w:t>厂界外500m范围内无环境空气保护目标</w:t>
            </w:r>
            <w:r>
              <w:rPr>
                <w:rFonts w:hint="eastAsia" w:ascii="Times New Roman" w:hAnsi="Times New Roman" w:eastAsia="宋体" w:cs="Times New Roman"/>
                <w:b w:val="0"/>
                <w:bCs w:val="0"/>
                <w:i w:val="0"/>
                <w:iCs/>
                <w:color w:val="auto"/>
                <w:sz w:val="24"/>
                <w:szCs w:val="22"/>
                <w:highlight w:val="none"/>
                <w:lang w:val="en-US" w:eastAsia="zh-CN" w:bidi="ar-SA"/>
              </w:rPr>
              <w:t>；</w:t>
            </w:r>
            <w:r>
              <w:rPr>
                <w:rFonts w:hint="default" w:ascii="Times New Roman" w:hAnsi="Times New Roman" w:eastAsia="宋体" w:cs="Times New Roman"/>
                <w:b w:val="0"/>
                <w:bCs w:val="0"/>
                <w:i w:val="0"/>
                <w:iCs/>
                <w:color w:val="auto"/>
                <w:sz w:val="24"/>
                <w:szCs w:val="22"/>
                <w:highlight w:val="none"/>
                <w:lang w:val="en-US" w:eastAsia="zh-CN" w:bidi="ar-SA"/>
              </w:rPr>
              <w:t>无地下水集中式饮用水水源和热水、矿泉水、温泉等特殊地下水资源</w:t>
            </w:r>
            <w:r>
              <w:rPr>
                <w:rFonts w:hint="eastAsia" w:ascii="Times New Roman" w:hAnsi="Times New Roman" w:eastAsia="宋体" w:cs="Times New Roman"/>
                <w:b w:val="0"/>
                <w:bCs w:val="0"/>
                <w:i w:val="0"/>
                <w:iCs/>
                <w:color w:val="auto"/>
                <w:sz w:val="24"/>
                <w:szCs w:val="22"/>
                <w:highlight w:val="none"/>
                <w:lang w:val="en-US" w:eastAsia="zh-CN" w:bidi="ar-SA"/>
              </w:rPr>
              <w:t>；</w:t>
            </w:r>
            <w:r>
              <w:rPr>
                <w:rFonts w:hint="default" w:ascii="Times New Roman" w:hAnsi="Times New Roman" w:eastAsia="宋体" w:cs="Times New Roman"/>
                <w:b w:val="0"/>
                <w:bCs w:val="0"/>
                <w:i w:val="0"/>
                <w:iCs/>
                <w:color w:val="auto"/>
                <w:sz w:val="24"/>
                <w:szCs w:val="22"/>
                <w:highlight w:val="none"/>
                <w:lang w:val="en-US" w:eastAsia="zh-CN" w:bidi="ar-SA"/>
              </w:rPr>
              <w:t>项目地厂界500m范围内无规划的其他保护目标。</w:t>
            </w:r>
            <w:r>
              <w:rPr>
                <w:rFonts w:hint="eastAsia" w:ascii="Times New Roman" w:hAnsi="Times New Roman" w:eastAsia="宋体" w:cs="Times New Roman"/>
                <w:b w:val="0"/>
                <w:bCs w:val="0"/>
                <w:i w:val="0"/>
                <w:iCs/>
                <w:color w:val="auto"/>
                <w:sz w:val="24"/>
                <w:szCs w:val="22"/>
                <w:highlight w:val="none"/>
                <w:lang w:val="en-US" w:eastAsia="zh-CN" w:bidi="ar-SA"/>
              </w:rPr>
              <w:t>与环评一致。</w:t>
            </w:r>
          </w:p>
        </w:tc>
      </w:tr>
      <w:tr w14:paraId="3AC53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8522" w:type="dxa"/>
            <w:noWrap w:val="0"/>
            <w:vAlign w:val="top"/>
          </w:tcPr>
          <w:p w14:paraId="62D14B87">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原辅材料消耗及水平衡：</w:t>
            </w:r>
          </w:p>
          <w:p w14:paraId="15521C1C">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原辅材料消耗表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888"/>
              <w:gridCol w:w="1342"/>
              <w:gridCol w:w="1342"/>
              <w:gridCol w:w="1004"/>
              <w:gridCol w:w="972"/>
              <w:gridCol w:w="972"/>
            </w:tblGrid>
            <w:tr w14:paraId="6C78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466" w:type="pct"/>
                  <w:noWrap w:val="0"/>
                  <w:vAlign w:val="center"/>
                </w:tcPr>
                <w:p w14:paraId="42C7C1D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138" w:type="pct"/>
                  <w:noWrap w:val="0"/>
                  <w:vAlign w:val="center"/>
                </w:tcPr>
                <w:p w14:paraId="1B3223C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原辅材料名称</w:t>
                  </w:r>
                </w:p>
              </w:tc>
              <w:tc>
                <w:tcPr>
                  <w:tcW w:w="809" w:type="pct"/>
                  <w:noWrap w:val="0"/>
                  <w:vAlign w:val="center"/>
                </w:tcPr>
                <w:p w14:paraId="17836C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809" w:type="pct"/>
                  <w:noWrap w:val="0"/>
                  <w:vAlign w:val="center"/>
                </w:tcPr>
                <w:p w14:paraId="49A90D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环评审批</w:t>
                  </w:r>
                  <w:r>
                    <w:rPr>
                      <w:rFonts w:hint="default" w:ascii="Times New Roman" w:hAnsi="Times New Roman" w:eastAsia="宋体" w:cs="Times New Roman"/>
                      <w:color w:val="auto"/>
                      <w:kern w:val="0"/>
                      <w:sz w:val="21"/>
                      <w:szCs w:val="21"/>
                      <w:highlight w:val="none"/>
                    </w:rPr>
                    <w:t>数量</w:t>
                  </w:r>
                </w:p>
              </w:tc>
              <w:tc>
                <w:tcPr>
                  <w:tcW w:w="605" w:type="pct"/>
                  <w:noWrap w:val="0"/>
                  <w:vAlign w:val="center"/>
                </w:tcPr>
                <w:p w14:paraId="3EDD8A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验收期间消耗量换算年用量</w:t>
                  </w:r>
                </w:p>
              </w:tc>
              <w:tc>
                <w:tcPr>
                  <w:tcW w:w="586" w:type="pct"/>
                  <w:noWrap w:val="0"/>
                  <w:vAlign w:val="center"/>
                </w:tcPr>
                <w:p w14:paraId="114EA7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增减量</w:t>
                  </w:r>
                </w:p>
              </w:tc>
              <w:tc>
                <w:tcPr>
                  <w:tcW w:w="586" w:type="pct"/>
                  <w:noWrap w:val="0"/>
                  <w:vAlign w:val="center"/>
                </w:tcPr>
                <w:p w14:paraId="0ABC74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备注</w:t>
                  </w:r>
                </w:p>
              </w:tc>
            </w:tr>
            <w:tr w14:paraId="6C62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3AC478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138" w:type="pct"/>
                  <w:shd w:val="clear" w:color="auto" w:fill="auto"/>
                  <w:noWrap w:val="0"/>
                  <w:vAlign w:val="center"/>
                </w:tcPr>
                <w:p w14:paraId="286E2EBB">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粘胶短纤维</w:t>
                  </w:r>
                </w:p>
              </w:tc>
              <w:tc>
                <w:tcPr>
                  <w:tcW w:w="809" w:type="pct"/>
                  <w:shd w:val="clear" w:color="auto" w:fill="auto"/>
                  <w:noWrap w:val="0"/>
                  <w:vAlign w:val="center"/>
                </w:tcPr>
                <w:p w14:paraId="1F90BF2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809" w:type="pct"/>
                  <w:shd w:val="clear" w:color="auto" w:fill="auto"/>
                  <w:noWrap w:val="0"/>
                  <w:vAlign w:val="center"/>
                </w:tcPr>
                <w:p w14:paraId="7462E5EB">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766</w:t>
                  </w:r>
                </w:p>
              </w:tc>
              <w:tc>
                <w:tcPr>
                  <w:tcW w:w="605" w:type="pct"/>
                  <w:shd w:val="clear" w:color="000000" w:fill="FFFFFF"/>
                  <w:noWrap w:val="0"/>
                  <w:vAlign w:val="center"/>
                </w:tcPr>
                <w:p w14:paraId="4B841E8A">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w:t>
                  </w:r>
                </w:p>
              </w:tc>
              <w:tc>
                <w:tcPr>
                  <w:tcW w:w="586" w:type="pct"/>
                  <w:noWrap w:val="0"/>
                  <w:vAlign w:val="center"/>
                </w:tcPr>
                <w:p w14:paraId="796689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-766</w:t>
                  </w:r>
                </w:p>
              </w:tc>
              <w:tc>
                <w:tcPr>
                  <w:tcW w:w="586" w:type="pct"/>
                  <w:noWrap w:val="0"/>
                  <w:vAlign w:val="center"/>
                </w:tcPr>
                <w:p w14:paraId="35B281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3ED6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05D0E1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138" w:type="pct"/>
                  <w:shd w:val="clear" w:color="auto" w:fill="auto"/>
                  <w:noWrap w:val="0"/>
                  <w:vAlign w:val="center"/>
                </w:tcPr>
                <w:p w14:paraId="71ECC99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涤纶短纤维</w:t>
                  </w:r>
                </w:p>
              </w:tc>
              <w:tc>
                <w:tcPr>
                  <w:tcW w:w="809" w:type="pct"/>
                  <w:shd w:val="clear" w:color="auto" w:fill="auto"/>
                  <w:noWrap w:val="0"/>
                  <w:vAlign w:val="center"/>
                </w:tcPr>
                <w:p w14:paraId="729BD011">
                  <w:pPr>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809" w:type="pct"/>
                  <w:shd w:val="clear" w:color="auto" w:fill="auto"/>
                  <w:noWrap w:val="0"/>
                  <w:vAlign w:val="center"/>
                </w:tcPr>
                <w:p w14:paraId="397AD920">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110</w:t>
                  </w:r>
                </w:p>
              </w:tc>
              <w:tc>
                <w:tcPr>
                  <w:tcW w:w="605" w:type="pct"/>
                  <w:shd w:val="clear" w:color="000000" w:fill="FFFFFF"/>
                  <w:noWrap w:val="0"/>
                  <w:vAlign w:val="center"/>
                </w:tcPr>
                <w:p w14:paraId="57350332">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w:t>
                  </w:r>
                </w:p>
              </w:tc>
              <w:tc>
                <w:tcPr>
                  <w:tcW w:w="586" w:type="pct"/>
                  <w:noWrap w:val="0"/>
                  <w:vAlign w:val="top"/>
                </w:tcPr>
                <w:p w14:paraId="13BB8F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-110</w:t>
                  </w:r>
                </w:p>
              </w:tc>
              <w:tc>
                <w:tcPr>
                  <w:tcW w:w="586" w:type="pct"/>
                  <w:noWrap w:val="0"/>
                  <w:vAlign w:val="top"/>
                </w:tcPr>
                <w:p w14:paraId="50B969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58A9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52357D1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138" w:type="pct"/>
                  <w:shd w:val="clear" w:color="auto" w:fill="auto"/>
                  <w:noWrap w:val="0"/>
                  <w:vAlign w:val="center"/>
                </w:tcPr>
                <w:p w14:paraId="75EE641A">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竹浆纤维</w:t>
                  </w:r>
                </w:p>
              </w:tc>
              <w:tc>
                <w:tcPr>
                  <w:tcW w:w="809" w:type="pct"/>
                  <w:shd w:val="clear" w:color="auto" w:fill="auto"/>
                  <w:noWrap w:val="0"/>
                  <w:vAlign w:val="center"/>
                </w:tcPr>
                <w:p w14:paraId="63AA3C42">
                  <w:pPr>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809" w:type="pct"/>
                  <w:shd w:val="clear" w:color="auto" w:fill="auto"/>
                  <w:noWrap w:val="0"/>
                  <w:vAlign w:val="center"/>
                </w:tcPr>
                <w:p w14:paraId="46D63FD4">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225</w:t>
                  </w:r>
                </w:p>
              </w:tc>
              <w:tc>
                <w:tcPr>
                  <w:tcW w:w="605" w:type="pct"/>
                  <w:shd w:val="clear" w:color="000000" w:fill="FFFFFF"/>
                  <w:noWrap w:val="0"/>
                  <w:vAlign w:val="center"/>
                </w:tcPr>
                <w:p w14:paraId="4377901F">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w:t>
                  </w:r>
                </w:p>
              </w:tc>
              <w:tc>
                <w:tcPr>
                  <w:tcW w:w="586" w:type="pct"/>
                  <w:noWrap w:val="0"/>
                  <w:vAlign w:val="center"/>
                </w:tcPr>
                <w:p w14:paraId="139AD4E5">
                  <w:pPr>
                    <w:tabs>
                      <w:tab w:val="left" w:pos="2373"/>
                    </w:tabs>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val="en-US" w:eastAsia="zh-CN"/>
                    </w:rPr>
                    <w:t>-225</w:t>
                  </w:r>
                </w:p>
              </w:tc>
              <w:tc>
                <w:tcPr>
                  <w:tcW w:w="586" w:type="pct"/>
                  <w:noWrap w:val="0"/>
                  <w:vAlign w:val="center"/>
                </w:tcPr>
                <w:p w14:paraId="29C76C71">
                  <w:pPr>
                    <w:spacing w:line="240" w:lineRule="auto"/>
                    <w:jc w:val="center"/>
                    <w:rPr>
                      <w:rFonts w:hint="eastAsia"/>
                      <w:color w:val="auto"/>
                      <w:kern w:val="0"/>
                      <w:sz w:val="21"/>
                      <w:szCs w:val="21"/>
                      <w:lang w:val="en-US" w:eastAsia="zh-CN"/>
                    </w:rPr>
                  </w:pPr>
                  <w:r>
                    <w:rPr>
                      <w:rFonts w:hint="eastAsia" w:cs="Times New Roman"/>
                      <w:color w:val="auto"/>
                      <w:kern w:val="0"/>
                      <w:sz w:val="21"/>
                      <w:szCs w:val="21"/>
                      <w:highlight w:val="none"/>
                      <w:lang w:val="en-US" w:eastAsia="zh-CN"/>
                    </w:rPr>
                    <w:t>/</w:t>
                  </w:r>
                </w:p>
              </w:tc>
            </w:tr>
            <w:tr w14:paraId="050F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3026D1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138" w:type="pct"/>
                  <w:shd w:val="clear" w:color="auto" w:fill="auto"/>
                  <w:noWrap w:val="0"/>
                  <w:vAlign w:val="center"/>
                </w:tcPr>
                <w:p w14:paraId="569F7681">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天丝纤维</w:t>
                  </w:r>
                </w:p>
              </w:tc>
              <w:tc>
                <w:tcPr>
                  <w:tcW w:w="809" w:type="pct"/>
                  <w:shd w:val="clear" w:color="auto" w:fill="auto"/>
                  <w:noWrap w:val="0"/>
                  <w:vAlign w:val="center"/>
                </w:tcPr>
                <w:p w14:paraId="787ECFD7">
                  <w:pPr>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809" w:type="pct"/>
                  <w:shd w:val="clear" w:color="auto" w:fill="auto"/>
                  <w:noWrap w:val="0"/>
                  <w:vAlign w:val="center"/>
                </w:tcPr>
                <w:p w14:paraId="31BFF8A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225</w:t>
                  </w:r>
                </w:p>
              </w:tc>
              <w:tc>
                <w:tcPr>
                  <w:tcW w:w="605" w:type="pct"/>
                  <w:shd w:val="clear" w:color="000000" w:fill="FFFFFF"/>
                  <w:noWrap w:val="0"/>
                  <w:vAlign w:val="center"/>
                </w:tcPr>
                <w:p w14:paraId="381616E1">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w:t>
                  </w:r>
                </w:p>
              </w:tc>
              <w:tc>
                <w:tcPr>
                  <w:tcW w:w="586" w:type="pct"/>
                  <w:noWrap w:val="0"/>
                  <w:vAlign w:val="center"/>
                </w:tcPr>
                <w:p w14:paraId="60283279">
                  <w:pPr>
                    <w:tabs>
                      <w:tab w:val="left" w:pos="2373"/>
                    </w:tabs>
                    <w:spacing w:line="240" w:lineRule="auto"/>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lang w:val="en-US" w:eastAsia="zh-CN" w:bidi="ar-SA"/>
                    </w:rPr>
                    <w:t>-225</w:t>
                  </w:r>
                </w:p>
              </w:tc>
              <w:tc>
                <w:tcPr>
                  <w:tcW w:w="586" w:type="pct"/>
                  <w:noWrap w:val="0"/>
                  <w:vAlign w:val="center"/>
                </w:tcPr>
                <w:p w14:paraId="35008192">
                  <w:pPr>
                    <w:spacing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highlight w:val="none"/>
                      <w:lang w:val="en-US" w:eastAsia="zh-CN"/>
                    </w:rPr>
                    <w:t>/</w:t>
                  </w:r>
                </w:p>
              </w:tc>
            </w:tr>
            <w:tr w14:paraId="4CB5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6B3CCC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138" w:type="pct"/>
                  <w:shd w:val="clear" w:color="auto" w:fill="auto"/>
                  <w:noWrap w:val="0"/>
                  <w:vAlign w:val="center"/>
                </w:tcPr>
                <w:p w14:paraId="59A3C488">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面膜精华液</w:t>
                  </w:r>
                </w:p>
              </w:tc>
              <w:tc>
                <w:tcPr>
                  <w:tcW w:w="809" w:type="pct"/>
                  <w:shd w:val="clear" w:color="auto" w:fill="auto"/>
                  <w:noWrap w:val="0"/>
                  <w:vAlign w:val="center"/>
                </w:tcPr>
                <w:p w14:paraId="5BE20137">
                  <w:pPr>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809" w:type="pct"/>
                  <w:shd w:val="clear" w:color="auto" w:fill="auto"/>
                  <w:noWrap w:val="0"/>
                  <w:vAlign w:val="center"/>
                </w:tcPr>
                <w:p w14:paraId="365BA32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698</w:t>
                  </w:r>
                </w:p>
              </w:tc>
              <w:tc>
                <w:tcPr>
                  <w:tcW w:w="605" w:type="pct"/>
                  <w:shd w:val="clear" w:color="000000" w:fill="FFFFFF"/>
                  <w:noWrap w:val="0"/>
                  <w:vAlign w:val="center"/>
                </w:tcPr>
                <w:p w14:paraId="391CE6C7">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w:t>
                  </w:r>
                </w:p>
              </w:tc>
              <w:tc>
                <w:tcPr>
                  <w:tcW w:w="586" w:type="pct"/>
                  <w:noWrap w:val="0"/>
                  <w:vAlign w:val="center"/>
                </w:tcPr>
                <w:p w14:paraId="4C2B72F2">
                  <w:pPr>
                    <w:tabs>
                      <w:tab w:val="left" w:pos="2373"/>
                    </w:tabs>
                    <w:spacing w:line="240" w:lineRule="auto"/>
                    <w:jc w:val="center"/>
                    <w:rPr>
                      <w:rFonts w:hint="default" w:ascii="Times New Roman" w:hAnsi="Times New Roman" w:eastAsia="宋体" w:cs="Times New Roman"/>
                      <w:color w:val="auto"/>
                      <w:kern w:val="0"/>
                      <w:sz w:val="21"/>
                      <w:szCs w:val="21"/>
                      <w:highlight w:val="none"/>
                    </w:rPr>
                  </w:pPr>
                  <w:r>
                    <w:rPr>
                      <w:rFonts w:hint="eastAsia"/>
                      <w:color w:val="auto"/>
                      <w:kern w:val="0"/>
                      <w:sz w:val="21"/>
                      <w:szCs w:val="21"/>
                      <w:lang w:val="en-US" w:eastAsia="zh-CN"/>
                    </w:rPr>
                    <w:t>-698</w:t>
                  </w:r>
                </w:p>
              </w:tc>
              <w:tc>
                <w:tcPr>
                  <w:tcW w:w="586" w:type="pct"/>
                  <w:noWrap w:val="0"/>
                  <w:vAlign w:val="center"/>
                </w:tcPr>
                <w:p w14:paraId="396A40A7">
                  <w:pPr>
                    <w:spacing w:line="240" w:lineRule="auto"/>
                    <w:jc w:val="center"/>
                    <w:rPr>
                      <w:rFonts w:hint="eastAsia"/>
                      <w:color w:val="auto"/>
                      <w:kern w:val="0"/>
                      <w:sz w:val="21"/>
                      <w:szCs w:val="21"/>
                      <w:lang w:val="en-US" w:eastAsia="zh-CN"/>
                    </w:rPr>
                  </w:pPr>
                  <w:r>
                    <w:rPr>
                      <w:rFonts w:hint="eastAsia" w:cs="Times New Roman"/>
                      <w:color w:val="auto"/>
                      <w:kern w:val="0"/>
                      <w:sz w:val="21"/>
                      <w:szCs w:val="21"/>
                      <w:highlight w:val="none"/>
                      <w:lang w:val="en-US" w:eastAsia="zh-CN"/>
                    </w:rPr>
                    <w:t>/</w:t>
                  </w:r>
                </w:p>
              </w:tc>
            </w:tr>
            <w:tr w14:paraId="29D7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257B6E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138" w:type="pct"/>
                  <w:shd w:val="clear" w:color="auto" w:fill="auto"/>
                  <w:noWrap w:val="0"/>
                  <w:vAlign w:val="center"/>
                </w:tcPr>
                <w:p w14:paraId="4A336B6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面膜拖</w:t>
                  </w:r>
                </w:p>
              </w:tc>
              <w:tc>
                <w:tcPr>
                  <w:tcW w:w="809" w:type="pct"/>
                  <w:shd w:val="clear" w:color="auto" w:fill="auto"/>
                  <w:noWrap w:val="0"/>
                  <w:vAlign w:val="center"/>
                </w:tcPr>
                <w:p w14:paraId="16E22AF6">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809" w:type="pct"/>
                  <w:shd w:val="clear" w:color="auto" w:fill="auto"/>
                  <w:noWrap w:val="0"/>
                  <w:vAlign w:val="center"/>
                </w:tcPr>
                <w:p w14:paraId="55806A1C">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4507</w:t>
                  </w:r>
                </w:p>
              </w:tc>
              <w:tc>
                <w:tcPr>
                  <w:tcW w:w="605" w:type="pct"/>
                  <w:shd w:val="clear" w:color="000000" w:fill="FFFFFF"/>
                  <w:noWrap w:val="0"/>
                  <w:vAlign w:val="center"/>
                </w:tcPr>
                <w:p w14:paraId="4F1800FD">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4507</w:t>
                  </w:r>
                </w:p>
              </w:tc>
              <w:tc>
                <w:tcPr>
                  <w:tcW w:w="586" w:type="pct"/>
                  <w:noWrap w:val="0"/>
                  <w:vAlign w:val="top"/>
                </w:tcPr>
                <w:p w14:paraId="6A0ED5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c>
                <w:tcPr>
                  <w:tcW w:w="586" w:type="pct"/>
                  <w:noWrap w:val="0"/>
                  <w:vAlign w:val="top"/>
                </w:tcPr>
                <w:p w14:paraId="649E11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74E3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32866A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138" w:type="pct"/>
                  <w:shd w:val="clear" w:color="auto" w:fill="auto"/>
                  <w:noWrap w:val="0"/>
                  <w:vAlign w:val="center"/>
                </w:tcPr>
                <w:p w14:paraId="0DE0421B">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铝膜袋</w:t>
                  </w:r>
                </w:p>
              </w:tc>
              <w:tc>
                <w:tcPr>
                  <w:tcW w:w="809" w:type="pct"/>
                  <w:shd w:val="clear" w:color="auto" w:fill="auto"/>
                  <w:noWrap w:val="0"/>
                  <w:vAlign w:val="center"/>
                </w:tcPr>
                <w:p w14:paraId="69E2BBA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809" w:type="pct"/>
                  <w:shd w:val="clear" w:color="auto" w:fill="auto"/>
                  <w:noWrap w:val="0"/>
                  <w:vAlign w:val="center"/>
                </w:tcPr>
                <w:p w14:paraId="4164392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3870</w:t>
                  </w:r>
                </w:p>
              </w:tc>
              <w:tc>
                <w:tcPr>
                  <w:tcW w:w="605" w:type="pct"/>
                  <w:shd w:val="clear" w:color="000000" w:fill="FFFFFF"/>
                  <w:noWrap w:val="0"/>
                  <w:vAlign w:val="center"/>
                </w:tcPr>
                <w:p w14:paraId="1E043A04">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3870</w:t>
                  </w:r>
                </w:p>
              </w:tc>
              <w:tc>
                <w:tcPr>
                  <w:tcW w:w="586" w:type="pct"/>
                  <w:noWrap w:val="0"/>
                  <w:vAlign w:val="center"/>
                </w:tcPr>
                <w:p w14:paraId="321981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c>
                <w:tcPr>
                  <w:tcW w:w="586" w:type="pct"/>
                  <w:noWrap w:val="0"/>
                  <w:vAlign w:val="center"/>
                </w:tcPr>
                <w:p w14:paraId="6EFC70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5DC6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4FAFC2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138" w:type="pct"/>
                  <w:shd w:val="clear" w:color="auto" w:fill="auto"/>
                  <w:noWrap w:val="0"/>
                  <w:vAlign w:val="center"/>
                </w:tcPr>
                <w:p w14:paraId="4698D95B">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天然气</w:t>
                  </w:r>
                </w:p>
              </w:tc>
              <w:tc>
                <w:tcPr>
                  <w:tcW w:w="809" w:type="pct"/>
                  <w:shd w:val="clear" w:color="auto" w:fill="auto"/>
                  <w:noWrap w:val="0"/>
                  <w:vAlign w:val="center"/>
                </w:tcPr>
                <w:p w14:paraId="186EBB1A">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万m</w:t>
                  </w:r>
                  <w:r>
                    <w:rPr>
                      <w:rFonts w:hint="eastAsia"/>
                      <w:color w:val="auto"/>
                      <w:kern w:val="0"/>
                      <w:sz w:val="21"/>
                      <w:szCs w:val="21"/>
                      <w:vertAlign w:val="superscript"/>
                      <w:lang w:val="en-US" w:eastAsia="zh-CN"/>
                    </w:rPr>
                    <w:t>3</w:t>
                  </w:r>
                  <w:r>
                    <w:rPr>
                      <w:rFonts w:hint="eastAsia"/>
                      <w:color w:val="auto"/>
                      <w:kern w:val="0"/>
                      <w:sz w:val="21"/>
                      <w:szCs w:val="21"/>
                      <w:lang w:val="en-US" w:eastAsia="zh-CN"/>
                    </w:rPr>
                    <w:t>/</w:t>
                  </w:r>
                  <w:r>
                    <w:rPr>
                      <w:rFonts w:hint="eastAsia"/>
                      <w:color w:val="auto"/>
                      <w:kern w:val="0"/>
                      <w:sz w:val="21"/>
                      <w:szCs w:val="21"/>
                    </w:rPr>
                    <w:t>a</w:t>
                  </w:r>
                </w:p>
              </w:tc>
              <w:tc>
                <w:tcPr>
                  <w:tcW w:w="809" w:type="pct"/>
                  <w:shd w:val="clear" w:color="auto" w:fill="auto"/>
                  <w:noWrap w:val="0"/>
                  <w:vAlign w:val="center"/>
                </w:tcPr>
                <w:p w14:paraId="4F1ADB7E">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45</w:t>
                  </w:r>
                </w:p>
              </w:tc>
              <w:tc>
                <w:tcPr>
                  <w:tcW w:w="605" w:type="pct"/>
                  <w:shd w:val="clear" w:color="000000" w:fill="FFFFFF"/>
                  <w:noWrap w:val="0"/>
                  <w:vAlign w:val="center"/>
                </w:tcPr>
                <w:p w14:paraId="46A774DA">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w:t>
                  </w:r>
                </w:p>
              </w:tc>
              <w:tc>
                <w:tcPr>
                  <w:tcW w:w="586" w:type="pct"/>
                  <w:noWrap w:val="0"/>
                  <w:vAlign w:val="top"/>
                </w:tcPr>
                <w:p w14:paraId="72B20C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-45</w:t>
                  </w:r>
                </w:p>
              </w:tc>
              <w:tc>
                <w:tcPr>
                  <w:tcW w:w="586" w:type="pct"/>
                  <w:noWrap w:val="0"/>
                  <w:vAlign w:val="top"/>
                </w:tcPr>
                <w:p w14:paraId="130BD5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p>
              </w:tc>
            </w:tr>
            <w:tr w14:paraId="51B0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36E425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p>
              </w:tc>
              <w:tc>
                <w:tcPr>
                  <w:tcW w:w="1138" w:type="pct"/>
                  <w:shd w:val="clear" w:color="auto" w:fill="auto"/>
                  <w:noWrap w:val="0"/>
                  <w:vAlign w:val="center"/>
                </w:tcPr>
                <w:p w14:paraId="6DC8D5CD">
                  <w:pPr>
                    <w:tabs>
                      <w:tab w:val="left" w:pos="2373"/>
                    </w:tabs>
                    <w:spacing w:line="240" w:lineRule="auto"/>
                    <w:jc w:val="center"/>
                    <w:rPr>
                      <w:rFonts w:hint="default" w:ascii="Times New Roman" w:hAnsi="Times New Roman" w:eastAsia="宋体" w:cs="Times New Roman"/>
                      <w:color w:val="auto"/>
                      <w:sz w:val="21"/>
                      <w:szCs w:val="21"/>
                      <w:lang w:val="en-US" w:eastAsia="zh-CN" w:bidi="ar-SA"/>
                    </w:rPr>
                  </w:pPr>
                  <w:r>
                    <w:rPr>
                      <w:rFonts w:hint="eastAsia"/>
                      <w:color w:val="auto"/>
                      <w:kern w:val="0"/>
                      <w:sz w:val="21"/>
                      <w:szCs w:val="21"/>
                    </w:rPr>
                    <w:t>水</w:t>
                  </w:r>
                </w:p>
              </w:tc>
              <w:tc>
                <w:tcPr>
                  <w:tcW w:w="809" w:type="pct"/>
                  <w:shd w:val="clear" w:color="auto" w:fill="auto"/>
                  <w:noWrap w:val="0"/>
                  <w:vAlign w:val="center"/>
                </w:tcPr>
                <w:p w14:paraId="1328AFDF">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809" w:type="pct"/>
                  <w:shd w:val="clear" w:color="auto" w:fill="auto"/>
                  <w:noWrap w:val="0"/>
                  <w:vAlign w:val="center"/>
                </w:tcPr>
                <w:p w14:paraId="782F1A99">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11070</w:t>
                  </w:r>
                </w:p>
              </w:tc>
              <w:tc>
                <w:tcPr>
                  <w:tcW w:w="605" w:type="pct"/>
                  <w:shd w:val="clear" w:color="000000" w:fill="FFFFFF"/>
                  <w:noWrap w:val="0"/>
                  <w:vAlign w:val="center"/>
                </w:tcPr>
                <w:p w14:paraId="4A5B7724">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p>
              </w:tc>
              <w:tc>
                <w:tcPr>
                  <w:tcW w:w="586" w:type="pct"/>
                  <w:noWrap w:val="0"/>
                  <w:vAlign w:val="center"/>
                </w:tcPr>
                <w:p w14:paraId="42F752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586" w:type="pct"/>
                  <w:noWrap w:val="0"/>
                  <w:vAlign w:val="center"/>
                </w:tcPr>
                <w:p w14:paraId="4D45509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p>
              </w:tc>
            </w:tr>
            <w:tr w14:paraId="3CBB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tcPr>
                <w:p w14:paraId="33FBA1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w:t>
                  </w:r>
                </w:p>
              </w:tc>
              <w:tc>
                <w:tcPr>
                  <w:tcW w:w="1138" w:type="pct"/>
                  <w:shd w:val="clear" w:color="auto" w:fill="auto"/>
                  <w:vAlign w:val="center"/>
                </w:tcPr>
                <w:p w14:paraId="63522316">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面膜基布</w:t>
                  </w:r>
                </w:p>
              </w:tc>
              <w:tc>
                <w:tcPr>
                  <w:tcW w:w="809" w:type="pct"/>
                  <w:shd w:val="clear" w:color="auto" w:fill="auto"/>
                  <w:vAlign w:val="center"/>
                </w:tcPr>
                <w:p w14:paraId="4A732A03">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color w:val="auto"/>
                      <w:kern w:val="0"/>
                      <w:sz w:val="21"/>
                      <w:szCs w:val="21"/>
                    </w:rPr>
                    <w:t>t/a</w:t>
                  </w:r>
                </w:p>
              </w:tc>
              <w:tc>
                <w:tcPr>
                  <w:tcW w:w="809" w:type="pct"/>
                  <w:shd w:val="clear" w:color="auto" w:fill="auto"/>
                  <w:vAlign w:val="center"/>
                </w:tcPr>
                <w:p w14:paraId="14C79159">
                  <w:pPr>
                    <w:tabs>
                      <w:tab w:val="left" w:pos="2373"/>
                    </w:tabs>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w:t>
                  </w:r>
                </w:p>
              </w:tc>
              <w:tc>
                <w:tcPr>
                  <w:tcW w:w="605" w:type="pct"/>
                  <w:shd w:val="clear" w:color="000000" w:fill="FFFFFF"/>
                  <w:vAlign w:val="center"/>
                </w:tcPr>
                <w:p w14:paraId="313B74F0">
                  <w:pPr>
                    <w:tabs>
                      <w:tab w:val="left" w:pos="2373"/>
                    </w:tabs>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1923</w:t>
                  </w:r>
                </w:p>
              </w:tc>
              <w:tc>
                <w:tcPr>
                  <w:tcW w:w="586" w:type="pct"/>
                  <w:vAlign w:val="center"/>
                </w:tcPr>
                <w:p w14:paraId="11CD1A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+1923</w:t>
                  </w:r>
                </w:p>
              </w:tc>
              <w:tc>
                <w:tcPr>
                  <w:tcW w:w="586" w:type="pct"/>
                  <w:vAlign w:val="center"/>
                </w:tcPr>
                <w:p w14:paraId="32F9A92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color w:val="auto"/>
                      <w:kern w:val="0"/>
                      <w:sz w:val="21"/>
                      <w:szCs w:val="21"/>
                      <w:highlight w:val="none"/>
                      <w:lang w:val="en-US" w:eastAsia="zh-CN"/>
                    </w:rPr>
                  </w:pPr>
                  <w:r>
                    <w:rPr>
                      <w:rFonts w:hint="eastAsia"/>
                      <w:color w:val="auto"/>
                      <w:sz w:val="21"/>
                      <w:szCs w:val="21"/>
                      <w:lang w:val="en-US" w:eastAsia="zh-CN"/>
                    </w:rPr>
                    <w:t>外购浸泡好精华液的成品面膜基布</w:t>
                  </w:r>
                </w:p>
              </w:tc>
            </w:tr>
          </w:tbl>
          <w:p w14:paraId="769015EA">
            <w:pPr>
              <w:pStyle w:val="24"/>
              <w:keepNext w:val="0"/>
              <w:keepLines w:val="0"/>
              <w:pageBreakBefore w:val="0"/>
              <w:widowControl/>
              <w:kinsoku/>
              <w:wordWrap w:val="0"/>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val="0"/>
                <w:bCs w:val="0"/>
                <w:i w:val="0"/>
                <w:iCs/>
                <w:color w:val="auto"/>
                <w:sz w:val="24"/>
                <w:szCs w:val="24"/>
                <w:highlight w:val="none"/>
                <w:lang w:val="en-US" w:eastAsia="zh-CN"/>
              </w:rPr>
            </w:pPr>
            <w:r>
              <w:rPr>
                <w:rFonts w:hint="default" w:ascii="Times New Roman" w:hAnsi="Times New Roman" w:eastAsia="宋体" w:cs="Times New Roman"/>
                <w:b/>
                <w:bCs/>
                <w:i w:val="0"/>
                <w:iCs/>
                <w:color w:val="auto"/>
                <w:sz w:val="24"/>
                <w:szCs w:val="24"/>
                <w:highlight w:val="none"/>
                <w:lang w:val="en-US" w:eastAsia="zh-CN"/>
              </w:rPr>
              <w:t>原辅材料消</w:t>
            </w:r>
            <w:r>
              <w:rPr>
                <w:rFonts w:hint="eastAsia" w:cs="Times New Roman"/>
                <w:b/>
                <w:bCs/>
                <w:i w:val="0"/>
                <w:iCs/>
                <w:color w:val="auto"/>
                <w:sz w:val="24"/>
                <w:szCs w:val="24"/>
                <w:highlight w:val="none"/>
                <w:lang w:val="en-US" w:eastAsia="zh-CN"/>
              </w:rPr>
              <w:t>耗</w:t>
            </w:r>
            <w:r>
              <w:rPr>
                <w:rFonts w:hint="default" w:ascii="Times New Roman" w:hAnsi="Times New Roman" w:eastAsia="宋体" w:cs="Times New Roman"/>
                <w:b/>
                <w:bCs/>
                <w:i w:val="0"/>
                <w:iCs/>
                <w:color w:val="auto"/>
                <w:sz w:val="24"/>
                <w:szCs w:val="24"/>
                <w:highlight w:val="none"/>
                <w:lang w:val="en-US" w:eastAsia="zh-CN"/>
              </w:rPr>
              <w:t>分析：</w:t>
            </w:r>
            <w:r>
              <w:rPr>
                <w:i w:val="0"/>
                <w:iCs/>
                <w:color w:val="auto"/>
                <w:sz w:val="24"/>
                <w:szCs w:val="24"/>
              </w:rPr>
              <w:t>根据上表分析可知，</w:t>
            </w:r>
            <w:r>
              <w:rPr>
                <w:rFonts w:hint="eastAsia"/>
                <w:i w:val="0"/>
                <w:iCs/>
                <w:color w:val="auto"/>
                <w:sz w:val="24"/>
                <w:szCs w:val="24"/>
              </w:rPr>
              <w:t>建设项目实际使用的原辅材料种类及折算满负荷年耗量在环评审批范围内，</w:t>
            </w:r>
            <w:r>
              <w:rPr>
                <w:rFonts w:hint="eastAsia"/>
                <w:i w:val="0"/>
                <w:iCs/>
                <w:color w:val="auto"/>
                <w:sz w:val="24"/>
                <w:szCs w:val="24"/>
                <w:lang w:val="en-US" w:eastAsia="zh-CN"/>
              </w:rPr>
              <w:t>由于面膜基布生产线暂未落实，因此面膜基布生产</w:t>
            </w:r>
            <w:r>
              <w:rPr>
                <w:rFonts w:hint="eastAsia"/>
                <w:i w:val="0"/>
                <w:iCs/>
                <w:color w:val="auto"/>
                <w:sz w:val="24"/>
                <w:szCs w:val="24"/>
              </w:rPr>
              <w:t>工序原辅料</w:t>
            </w:r>
            <w:r>
              <w:rPr>
                <w:rFonts w:hint="eastAsia"/>
                <w:i w:val="0"/>
                <w:iCs/>
                <w:color w:val="auto"/>
                <w:sz w:val="24"/>
                <w:szCs w:val="24"/>
                <w:lang w:val="en-US" w:eastAsia="zh-CN"/>
              </w:rPr>
              <w:t>为零</w:t>
            </w:r>
            <w:r>
              <w:rPr>
                <w:rFonts w:hint="eastAsia"/>
                <w:i w:val="0"/>
                <w:iCs/>
                <w:color w:val="auto"/>
                <w:sz w:val="24"/>
                <w:szCs w:val="24"/>
              </w:rPr>
              <w:t>，</w:t>
            </w:r>
            <w:r>
              <w:rPr>
                <w:rFonts w:hint="eastAsia"/>
                <w:i w:val="0"/>
                <w:iCs/>
                <w:color w:val="auto"/>
                <w:sz w:val="24"/>
                <w:szCs w:val="24"/>
                <w:lang w:val="en-US" w:eastAsia="zh-CN"/>
              </w:rPr>
              <w:t>企业直接外购浸泡好进化液的成品面膜基布，用于后续干式美容面膜的生</w:t>
            </w:r>
            <w:r>
              <w:rPr>
                <w:rFonts w:hint="eastAsia" w:ascii="Times New Roman" w:hAnsi="Times New Roman" w:eastAsia="宋体" w:cs="Times New Roman"/>
                <w:i w:val="0"/>
                <w:iCs/>
                <w:color w:val="auto"/>
                <w:sz w:val="24"/>
                <w:szCs w:val="24"/>
                <w:lang w:val="en-US" w:eastAsia="zh-CN"/>
              </w:rPr>
              <w:t>产。后续进行灭菌、烘干、裁切、折叠成型工艺制成干式面膜产品</w:t>
            </w:r>
            <w:r>
              <w:rPr>
                <w:i w:val="0"/>
                <w:iCs/>
                <w:color w:val="auto"/>
                <w:sz w:val="24"/>
                <w:szCs w:val="24"/>
              </w:rPr>
              <w:t>。</w:t>
            </w:r>
            <w:r>
              <w:rPr>
                <w:rFonts w:hint="eastAsia"/>
                <w:i w:val="0"/>
                <w:iCs/>
                <w:color w:val="auto"/>
                <w:sz w:val="24"/>
              </w:rPr>
              <w:t>后期全部落实实施后，再进行整体验收。</w:t>
            </w:r>
          </w:p>
          <w:p w14:paraId="3F9572AE">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水源水平衡</w:t>
            </w:r>
          </w:p>
          <w:p w14:paraId="4EA29DB8">
            <w:pPr>
              <w:pStyle w:val="8"/>
              <w:spacing w:after="0"/>
              <w:ind w:firstLine="480" w:firstLineChars="200"/>
              <w:rPr>
                <w:rFonts w:hint="eastAsia"/>
                <w:color w:val="auto"/>
                <w:kern w:val="0"/>
                <w:highlight w:val="none"/>
              </w:rPr>
            </w:pPr>
            <w:r>
              <w:rPr>
                <w:rFonts w:hint="eastAsia"/>
                <w:color w:val="auto"/>
                <w:highlight w:val="none"/>
              </w:rPr>
              <w:t>根据调查，建设项目用水来源为自来水，根据企业提供资料，</w:t>
            </w:r>
            <w:r>
              <w:rPr>
                <w:rFonts w:hint="eastAsia"/>
                <w:color w:val="auto"/>
                <w:highlight w:val="none"/>
                <w:lang w:val="en-US" w:eastAsia="zh-CN"/>
              </w:rPr>
              <w:t>企业分期实施，不产生生产废水，仅产生生活污水。</w:t>
            </w:r>
            <w:r>
              <w:rPr>
                <w:rFonts w:hint="eastAsia"/>
                <w:color w:val="auto"/>
                <w:kern w:val="0"/>
                <w:highlight w:val="none"/>
                <w:lang w:val="en-US" w:eastAsia="zh-CN"/>
              </w:rPr>
              <w:t>项目生活污水经化粪池处理达标后纳管排放。</w:t>
            </w:r>
            <w:r>
              <w:rPr>
                <w:rFonts w:hint="eastAsia"/>
                <w:color w:val="auto"/>
                <w:kern w:val="0"/>
                <w:highlight w:val="none"/>
              </w:rPr>
              <w:t>项目实施后水平衡情况详见下图。</w:t>
            </w:r>
          </w:p>
          <w:p w14:paraId="4998ABA6">
            <w:pPr>
              <w:pStyle w:val="8"/>
              <w:spacing w:after="0" w:line="240" w:lineRule="auto"/>
              <w:ind w:firstLine="0" w:firstLineChars="0"/>
              <w:jc w:val="center"/>
              <w:rPr>
                <w:rFonts w:hint="eastAsia" w:eastAsia="宋体"/>
                <w:color w:val="auto"/>
                <w:kern w:val="0"/>
                <w:highlight w:val="none"/>
                <w:lang w:eastAsia="zh-CN"/>
              </w:rPr>
            </w:pPr>
            <w:r>
              <w:rPr>
                <w:rFonts w:hint="eastAsia"/>
                <w:color w:val="auto"/>
              </w:rPr>
              <w:drawing>
                <wp:inline distT="0" distB="0" distL="114300" distR="114300">
                  <wp:extent cx="5146040" cy="979170"/>
                  <wp:effectExtent l="0" t="0" r="16510" b="11430"/>
                  <wp:docPr id="5" name="F360BE8B-6686-4F3D-AEAF-501FE73E4058-1" descr="C:/Users/1/AppData/Local/Temp/绘图1(11).png绘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1" descr="C:/Users/1/AppData/Local/Temp/绘图1(11).png绘图1(11)"/>
                          <pic:cNvPicPr>
                            <a:picLocks noChangeAspect="1"/>
                          </pic:cNvPicPr>
                        </pic:nvPicPr>
                        <pic:blipFill>
                          <a:blip r:embed="rId12"/>
                          <a:stretch>
                            <a:fillRect/>
                          </a:stretch>
                        </pic:blipFill>
                        <pic:spPr>
                          <a:xfrm>
                            <a:off x="0" y="0"/>
                            <a:ext cx="5146040" cy="979170"/>
                          </a:xfrm>
                          <a:prstGeom prst="rect">
                            <a:avLst/>
                          </a:prstGeom>
                        </pic:spPr>
                      </pic:pic>
                    </a:graphicData>
                  </a:graphic>
                </wp:inline>
              </w:drawing>
            </w:r>
          </w:p>
          <w:p w14:paraId="18077C49">
            <w:pPr>
              <w:pStyle w:val="8"/>
              <w:spacing w:after="0"/>
              <w:jc w:val="center"/>
              <w:rPr>
                <w:rFonts w:hint="default"/>
                <w:color w:val="auto"/>
                <w:highlight w:val="none"/>
                <w:lang w:val="en-US" w:eastAsia="zh-CN"/>
              </w:rPr>
            </w:pPr>
            <w:r>
              <w:rPr>
                <w:rFonts w:hint="eastAsia"/>
                <w:b/>
                <w:color w:val="auto"/>
                <w:kern w:val="0"/>
                <w:sz w:val="21"/>
                <w:szCs w:val="21"/>
                <w:highlight w:val="none"/>
              </w:rPr>
              <w:t>图2-</w:t>
            </w:r>
            <w:r>
              <w:rPr>
                <w:rFonts w:hint="eastAsia"/>
                <w:b/>
                <w:color w:val="auto"/>
                <w:kern w:val="0"/>
                <w:sz w:val="21"/>
                <w:szCs w:val="21"/>
                <w:highlight w:val="none"/>
                <w:lang w:val="en-US" w:eastAsia="zh-CN"/>
              </w:rPr>
              <w:t>2</w:t>
            </w:r>
            <w:r>
              <w:rPr>
                <w:rFonts w:hint="eastAsia"/>
                <w:b/>
                <w:color w:val="auto"/>
                <w:kern w:val="0"/>
                <w:sz w:val="21"/>
                <w:szCs w:val="21"/>
                <w:highlight w:val="none"/>
              </w:rPr>
              <w:t xml:space="preserve"> 项目水平衡情况图   单位：t/a</w:t>
            </w:r>
          </w:p>
        </w:tc>
      </w:tr>
      <w:tr w14:paraId="2E1A1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7" w:hRule="atLeast"/>
          <w:jc w:val="center"/>
        </w:trPr>
        <w:tc>
          <w:tcPr>
            <w:tcW w:w="8522" w:type="dxa"/>
            <w:noWrap w:val="0"/>
            <w:vAlign w:val="top"/>
          </w:tcPr>
          <w:p w14:paraId="0158189C">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主要工艺流程及产物环节（附处理工艺流程图，标出产污节点）</w:t>
            </w:r>
          </w:p>
          <w:p w14:paraId="4907040D">
            <w:pPr>
              <w:jc w:val="center"/>
              <w:rPr>
                <w:snapToGrid w:val="0"/>
                <w:color w:val="auto"/>
                <w:kern w:val="0"/>
                <w:sz w:val="28"/>
                <w:szCs w:val="28"/>
              </w:rPr>
            </w:pPr>
            <w:r>
              <w:rPr>
                <w:color w:val="auto"/>
                <w:sz w:val="28"/>
              </w:rPr>
              <mc:AlternateContent>
                <mc:Choice Requires="wps">
                  <w:drawing>
                    <wp:anchor distT="0" distB="0" distL="114300" distR="114300" simplePos="0" relativeHeight="251661312" behindDoc="0" locked="0" layoutInCell="1" allowOverlap="1">
                      <wp:simplePos x="0" y="0"/>
                      <wp:positionH relativeFrom="column">
                        <wp:posOffset>1774825</wp:posOffset>
                      </wp:positionH>
                      <wp:positionV relativeFrom="paragraph">
                        <wp:posOffset>3599180</wp:posOffset>
                      </wp:positionV>
                      <wp:extent cx="2070100" cy="318770"/>
                      <wp:effectExtent l="0" t="0" r="6350" b="5080"/>
                      <wp:wrapNone/>
                      <wp:docPr id="39" name="文本框 39"/>
                      <wp:cNvGraphicFramePr/>
                      <a:graphic xmlns:a="http://schemas.openxmlformats.org/drawingml/2006/main">
                        <a:graphicData uri="http://schemas.microsoft.com/office/word/2010/wordprocessingShape">
                          <wps:wsp>
                            <wps:cNvSpPr txBox="1"/>
                            <wps:spPr>
                              <a:xfrm>
                                <a:off x="2917825" y="4822190"/>
                                <a:ext cx="207010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F6659">
                                  <w:pPr>
                                    <w:rPr>
                                      <w:rFonts w:hint="default" w:eastAsia="宋体"/>
                                      <w:color w:val="FF0000"/>
                                      <w:lang w:val="en-US" w:eastAsia="zh-CN"/>
                                    </w:rPr>
                                  </w:pPr>
                                  <w:r>
                                    <w:rPr>
                                      <w:rFonts w:hint="eastAsia"/>
                                      <w:color w:val="FF0000"/>
                                      <w:lang w:val="en-US" w:eastAsia="zh-CN"/>
                                    </w:rPr>
                                    <w:t>本次验收工艺流程范围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75pt;margin-top:283.4pt;height:25.1pt;width:163pt;z-index:251661312;mso-width-relative:page;mso-height-relative:page;" filled="f" stroked="f" coordsize="21600,21600" o:gfxdata="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75n07bAAAACwEAAA8AAAAA&#10;AAAAAQAgAAAAIgAAAGRycy9kb3ducmV2LnhtbFBLAQIUABQAAAAIAIdO4kB+jORoSgIAAHQEAAAO&#10;AAAAAAAAAAEAIAAAACoBAABkcnMvZTJvRG9jLnhtbFBLBQYAAAAABgAGAFkBAADmBQAAAAA=&#10;">
                      <v:fill on="f" focussize="0,0"/>
                      <v:stroke on="f" weight="0.5pt"/>
                      <v:imagedata o:title=""/>
                      <o:lock v:ext="edit" aspectratio="f"/>
                      <v:textbox>
                        <w:txbxContent>
                          <w:p w14:paraId="296F6659">
                            <w:pPr>
                              <w:rPr>
                                <w:rFonts w:hint="default" w:eastAsia="宋体"/>
                                <w:color w:val="FF0000"/>
                                <w:lang w:val="en-US" w:eastAsia="zh-CN"/>
                              </w:rPr>
                            </w:pPr>
                            <w:r>
                              <w:rPr>
                                <w:rFonts w:hint="eastAsia"/>
                                <w:color w:val="FF0000"/>
                                <w:lang w:val="en-US" w:eastAsia="zh-CN"/>
                              </w:rPr>
                              <w:t>本次验收工艺流程范围</w:t>
                            </w:r>
                          </w:p>
                        </w:txbxContent>
                      </v:textbox>
                    </v:shape>
                  </w:pict>
                </mc:Fallback>
              </mc:AlternateContent>
            </w: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142240</wp:posOffset>
                      </wp:positionH>
                      <wp:positionV relativeFrom="paragraph">
                        <wp:posOffset>1764030</wp:posOffset>
                      </wp:positionV>
                      <wp:extent cx="4853940" cy="2216150"/>
                      <wp:effectExtent l="13970" t="18415" r="27940" b="32385"/>
                      <wp:wrapNone/>
                      <wp:docPr id="38" name="任意多边形 38"/>
                      <wp:cNvGraphicFramePr/>
                      <a:graphic xmlns:a="http://schemas.openxmlformats.org/drawingml/2006/main">
                        <a:graphicData uri="http://schemas.microsoft.com/office/word/2010/wordprocessingShape">
                          <wps:wsp>
                            <wps:cNvSpPr/>
                            <wps:spPr>
                              <a:xfrm>
                                <a:off x="1285240" y="7081520"/>
                                <a:ext cx="4853940" cy="2216150"/>
                              </a:xfrm>
                              <a:custGeom>
                                <a:avLst/>
                                <a:gdLst>
                                  <a:gd name="connisteX0" fmla="*/ 36830 w 4853940"/>
                                  <a:gd name="connsiteY0" fmla="*/ 8890 h 2216150"/>
                                  <a:gd name="connisteX1" fmla="*/ 897890 w 4853940"/>
                                  <a:gd name="connsiteY1" fmla="*/ 8890 h 2216150"/>
                                  <a:gd name="connisteX2" fmla="*/ 897890 w 4853940"/>
                                  <a:gd name="connsiteY2" fmla="*/ 1144270 h 2216150"/>
                                  <a:gd name="connisteX3" fmla="*/ 4853940 w 4853940"/>
                                  <a:gd name="connsiteY3" fmla="*/ 1144270 h 2216150"/>
                                  <a:gd name="connisteX4" fmla="*/ 4853940 w 4853940"/>
                                  <a:gd name="connsiteY4" fmla="*/ 2216150 h 2216150"/>
                                  <a:gd name="connisteX5" fmla="*/ 0 w 4853940"/>
                                  <a:gd name="connsiteY5" fmla="*/ 2216150 h 2216150"/>
                                  <a:gd name="connisteX6" fmla="*/ 0 w 4853940"/>
                                  <a:gd name="connsiteY6" fmla="*/ 0 h 2216150"/>
                                  <a:gd name="connisteX7" fmla="*/ 36830 w 4853940"/>
                                  <a:gd name="connsiteY7" fmla="*/ 8890 h 22161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4853940" h="2216150">
                                    <a:moveTo>
                                      <a:pt x="36830" y="8890"/>
                                    </a:moveTo>
                                    <a:lnTo>
                                      <a:pt x="897890" y="8890"/>
                                    </a:lnTo>
                                    <a:lnTo>
                                      <a:pt x="897890" y="1144270"/>
                                    </a:lnTo>
                                    <a:lnTo>
                                      <a:pt x="4853940" y="1144270"/>
                                    </a:lnTo>
                                    <a:lnTo>
                                      <a:pt x="4853940" y="2216150"/>
                                    </a:lnTo>
                                    <a:lnTo>
                                      <a:pt x="0" y="2216150"/>
                                    </a:lnTo>
                                    <a:lnTo>
                                      <a:pt x="0" y="0"/>
                                    </a:lnTo>
                                    <a:lnTo>
                                      <a:pt x="36830" y="8890"/>
                                    </a:lnTo>
                                    <a:close/>
                                  </a:path>
                                </a:pathLst>
                              </a:cu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1.2pt;margin-top:138.9pt;height:174.5pt;width:382.2pt;z-index:251660288;mso-width-relative:page;mso-height-relative:page;" filled="f" stroked="t" coordsize="4853940,2216150" o:gfxdata="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dG3++2AAAAAoBAAAPAAAAAAAAAAEAIAAAACIAAABkcnMv&#10;ZG93bnJldi54bWxQSwECFAAUAAAACACHTuJAXsc+q1kDAADRCgAADgAAAAAAAAABACAAAAAnAQAA&#10;ZHJzL2Uyb0RvYy54bWxQSwUGAAAAAAYABgBZAQAA8gYAAAAA&#10;" path="m36830,8890l897890,8890,897890,1144270,4853940,1144270,4853940,2216150,0,2216150,0,0,36830,8890xe">
                      <v:path o:connectlocs="36830,8890;897890,8890;897890,1144270;4853940,1144270;4853940,2216150;0,2216150;0,0;36830,8890" o:connectangles="0,0,0,0,0,0,0,0"/>
                      <v:fill on="f" focussize="0,0"/>
                      <v:stroke weight="2.25pt" color="#FF0000 [2404]" miterlimit="8" joinstyle="miter"/>
                      <v:imagedata o:title=""/>
                      <o:lock v:ext="edit" aspectratio="f"/>
                    </v:shape>
                  </w:pict>
                </mc:Fallback>
              </mc:AlternateContent>
            </w:r>
            <w:r>
              <w:rPr>
                <w:snapToGrid w:val="0"/>
                <w:color w:val="auto"/>
                <w:kern w:val="0"/>
                <w:sz w:val="28"/>
                <w:szCs w:val="28"/>
              </w:rPr>
              <w:drawing>
                <wp:inline distT="0" distB="0" distL="114300" distR="114300">
                  <wp:extent cx="4835525" cy="4008120"/>
                  <wp:effectExtent l="0" t="0" r="3175" b="11430"/>
                  <wp:docPr id="41" name="F360BE8B-6686-4F3D-AEAF-501FE73E4058-2" descr="C:/Users/1/AppData/Local/Temp/绘图1(8).png绘图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360BE8B-6686-4F3D-AEAF-501FE73E4058-2" descr="C:/Users/1/AppData/Local/Temp/绘图1(8).png绘图1(8)"/>
                          <pic:cNvPicPr>
                            <a:picLocks noChangeAspect="1"/>
                          </pic:cNvPicPr>
                        </pic:nvPicPr>
                        <pic:blipFill>
                          <a:blip r:embed="rId13"/>
                          <a:stretch>
                            <a:fillRect/>
                          </a:stretch>
                        </pic:blipFill>
                        <pic:spPr>
                          <a:xfrm>
                            <a:off x="0" y="0"/>
                            <a:ext cx="4835525" cy="4008120"/>
                          </a:xfrm>
                          <a:prstGeom prst="rect">
                            <a:avLst/>
                          </a:prstGeom>
                        </pic:spPr>
                      </pic:pic>
                    </a:graphicData>
                  </a:graphic>
                </wp:inline>
              </w:drawing>
            </w:r>
          </w:p>
          <w:p w14:paraId="68CD7D00">
            <w:pPr>
              <w:numPr>
                <w:ilvl w:val="0"/>
                <w:numId w:val="0"/>
              </w:numPr>
              <w:ind w:left="420" w:leftChars="0" w:hanging="132" w:firstLineChars="0"/>
              <w:jc w:val="center"/>
              <w:rPr>
                <w:b/>
                <w:bCs/>
                <w:color w:val="auto"/>
                <w:sz w:val="21"/>
                <w:szCs w:val="21"/>
              </w:rPr>
            </w:pPr>
            <w:r>
              <w:rPr>
                <w:rFonts w:hint="default" w:ascii="Times New Roman" w:hAnsi="Times New Roman" w:eastAsia="宋体" w:cs="Times New Roman"/>
                <w:b/>
                <w:bCs/>
                <w:i w:val="0"/>
                <w:color w:val="auto"/>
                <w:sz w:val="21"/>
                <w:szCs w:val="21"/>
                <w:lang w:val="en-US" w:eastAsia="zh-CN" w:bidi="ar-SA"/>
              </w:rPr>
              <w:t>图2-</w:t>
            </w:r>
            <w:r>
              <w:rPr>
                <w:rFonts w:hint="eastAsia" w:cs="Times New Roman"/>
                <w:b/>
                <w:bCs/>
                <w:i w:val="0"/>
                <w:color w:val="auto"/>
                <w:sz w:val="21"/>
                <w:szCs w:val="21"/>
                <w:lang w:val="en-US" w:eastAsia="zh-CN" w:bidi="ar-SA"/>
              </w:rPr>
              <w:t>3</w:t>
            </w:r>
            <w:r>
              <w:rPr>
                <w:rFonts w:hint="eastAsia"/>
                <w:b/>
                <w:bCs/>
                <w:color w:val="auto"/>
                <w:sz w:val="21"/>
                <w:szCs w:val="21"/>
              </w:rPr>
              <w:t>项目生产工艺流程</w:t>
            </w:r>
          </w:p>
          <w:p w14:paraId="0CC5D6EE">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Cs w:val="21"/>
                <w:lang w:val="en-US" w:eastAsia="zh-CN"/>
              </w:rPr>
            </w:pPr>
            <w:bookmarkStart w:id="3" w:name="_Hlk104739217"/>
            <w:r>
              <w:rPr>
                <w:rFonts w:hint="eastAsia" w:ascii="Times New Roman" w:hAnsi="Times New Roman" w:cs="Times New Roman"/>
                <w:color w:val="auto"/>
                <w:kern w:val="0"/>
                <w:szCs w:val="21"/>
                <w:lang w:val="en-US" w:eastAsia="zh-CN"/>
              </w:rPr>
              <w:t>工艺流程说明：</w:t>
            </w:r>
          </w:p>
          <w:p w14:paraId="0EA48A85">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(1)开松混合</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原料根据产品要求按照一定配比进行开松混合均匀，使大块纤维团开松成较小的易梳理的纤维小块，此过程主要是使原料恢复弹性和松软并混合均匀</w:t>
            </w:r>
            <w:r>
              <w:rPr>
                <w:rFonts w:hint="default" w:ascii="Times New Roman" w:hAnsi="Times New Roman" w:cs="Times New Roman"/>
                <w:color w:val="auto"/>
                <w:kern w:val="0"/>
                <w:szCs w:val="21"/>
                <w:lang w:eastAsia="zh-CN"/>
              </w:rPr>
              <w:t>。</w:t>
            </w:r>
          </w:p>
          <w:p w14:paraId="18D0DE8B">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(2)梳理成网</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经过前道处理后的原料经梳理成网机梳理形成均匀而膨化的纤维层，为水刺工序提供保障。</w:t>
            </w:r>
          </w:p>
          <w:p w14:paraId="0F35E03F">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(3)水刺</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在该工序中，水刺机中的水由小孔经高压(250~320kg/cm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)形成水刺，穿透经牵伸压密后的纤维层。在穿透过程中，上下层的纤维经无数水刺穿刺后相互缠绕，使其更加紧密和牢固，形成水刺非织造新材料。</w:t>
            </w:r>
          </w:p>
          <w:p w14:paraId="2BAE7BB4">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rPr>
              <w:t>(4)烘干</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经水刺加工后的非织造新材料在烘干机中进行烘干处理，除去非织造布中的水分。烘干过程的热源采用天然气直燃供热</w:t>
            </w:r>
            <w:r>
              <w:rPr>
                <w:rFonts w:hint="default" w:ascii="Times New Roman" w:hAnsi="Times New Roman" w:cs="Times New Roman"/>
                <w:color w:val="auto"/>
                <w:kern w:val="0"/>
                <w:szCs w:val="21"/>
                <w:lang w:eastAsia="zh-CN"/>
              </w:rPr>
              <w:t>。</w:t>
            </w:r>
          </w:p>
          <w:p w14:paraId="1E7E3712">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(5)卷绕</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按照一定的米数和幅宽进行卷绕成型，即为面膜基布。</w:t>
            </w:r>
          </w:p>
          <w:p w14:paraId="59BD2C18">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(6)浸泡</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将面膜基布送入面膜精华液浸泡槽浸泡。</w:t>
            </w:r>
          </w:p>
          <w:p w14:paraId="76451AAC">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(7)紫外线灭菌</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浸泡后面膜基布送入紫外线灭菌箱消毒灭菌。</w:t>
            </w:r>
          </w:p>
          <w:p w14:paraId="1CB240A2">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(8)面膜烘干</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面膜烘干机采用电加热，加热使精华液凝固，面膜烘干温度需控制在50</w:t>
            </w: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eastAsia="zh-CN"/>
              </w:rPr>
              <w:t>，确保精华液成份不流失。</w:t>
            </w:r>
          </w:p>
          <w:p w14:paraId="48F16014">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(9)面膜裁切、折叠成型</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将烘干后的面膜和面膜拖盘放到机器的输送带上即可，机器自动取袋开袋并裁切、折叠成型入袋，完全实现裁切、折叠成型装袋全自动。</w:t>
            </w:r>
          </w:p>
          <w:p w14:paraId="2165BAFE">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(10)面膜包装</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将铝膜袋封口成型。</w:t>
            </w:r>
          </w:p>
          <w:p w14:paraId="22A50552">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eastAsia="zh-CN"/>
              </w:rPr>
              <w:t>(11)面膜检验、入库</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干式面膜生产线配置多种在线监测、检查系统，如膜布缺陷监测、膜布接头监测等，较大程度保证了产品品质，检验合格后</w:t>
            </w:r>
            <w:r>
              <w:rPr>
                <w:rFonts w:hint="default" w:ascii="Times New Roman" w:hAnsi="Times New Roman" w:cs="Times New Roman"/>
                <w:color w:val="auto"/>
                <w:kern w:val="0"/>
                <w:szCs w:val="21"/>
                <w:lang w:val="en-US" w:eastAsia="zh-CN"/>
              </w:rPr>
              <w:t>才可入库。</w:t>
            </w:r>
          </w:p>
          <w:bookmarkEnd w:id="3"/>
          <w:p w14:paraId="65DFB316">
            <w:pPr>
              <w:keepNext w:val="0"/>
              <w:keepLines w:val="0"/>
              <w:pageBreakBefore w:val="0"/>
              <w:widowControl/>
              <w:numPr>
                <w:ilvl w:val="2"/>
                <w:numId w:val="0"/>
              </w:numPr>
              <w:tabs>
                <w:tab w:val="left" w:pos="0"/>
              </w:tabs>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2.</w:t>
            </w:r>
            <w:r>
              <w:rPr>
                <w:rFonts w:hint="eastAsia" w:cs="Times New Roman"/>
                <w:b w:val="0"/>
                <w:bCs w:val="0"/>
                <w:color w:val="auto"/>
                <w:sz w:val="24"/>
                <w:szCs w:val="24"/>
                <w:highlight w:val="none"/>
                <w:lang w:val="en-US" w:eastAsia="zh-CN" w:bidi="ar-SA"/>
              </w:rPr>
              <w:t>6</w:t>
            </w:r>
            <w:r>
              <w:rPr>
                <w:rFonts w:hint="default" w:ascii="Times New Roman" w:hAnsi="Times New Roman" w:eastAsia="宋体" w:cs="Times New Roman"/>
                <w:b w:val="0"/>
                <w:bCs w:val="0"/>
                <w:color w:val="auto"/>
                <w:sz w:val="24"/>
                <w:szCs w:val="24"/>
                <w:highlight w:val="none"/>
                <w:lang w:val="en-US" w:eastAsia="zh-CN" w:bidi="ar-SA"/>
              </w:rPr>
              <w:t>.1</w:t>
            </w:r>
            <w:r>
              <w:rPr>
                <w:rFonts w:hint="default" w:ascii="Times New Roman" w:hAnsi="Times New Roman" w:eastAsia="宋体" w:cs="Times New Roman"/>
                <w:color w:val="auto"/>
                <w:sz w:val="24"/>
                <w:szCs w:val="24"/>
                <w:highlight w:val="none"/>
                <w:lang w:val="en-US" w:eastAsia="zh-CN"/>
              </w:rPr>
              <w:t>实际生产工艺流程</w:t>
            </w:r>
          </w:p>
          <w:p w14:paraId="2FBFA1A2">
            <w:pPr>
              <w:pStyle w:val="11"/>
              <w:spacing w:line="360" w:lineRule="auto"/>
              <w:ind w:firstLine="480" w:firstLineChars="200"/>
              <w:rPr>
                <w:rFonts w:hint="default" w:ascii="Times New Roman" w:hAnsi="Times New Roman" w:eastAsia="宋体" w:cs="Times New Roman"/>
                <w:iCs/>
                <w:color w:val="auto"/>
                <w:sz w:val="24"/>
                <w:szCs w:val="22"/>
                <w:lang w:val="en-US" w:eastAsia="zh-CN"/>
              </w:rPr>
            </w:pPr>
            <w:r>
              <w:rPr>
                <w:rFonts w:hint="eastAsia" w:ascii="Times New Roman" w:hAnsi="Times New Roman" w:cs="Times New Roman"/>
                <w:iCs/>
                <w:color w:val="auto"/>
                <w:sz w:val="24"/>
                <w:szCs w:val="22"/>
              </w:rPr>
              <w:t>由于本次项目分期实施，</w:t>
            </w:r>
            <w:r>
              <w:rPr>
                <w:rFonts w:hint="eastAsia" w:ascii="Times New Roman" w:hAnsi="Times New Roman" w:cs="Times New Roman"/>
                <w:iCs/>
                <w:color w:val="auto"/>
                <w:sz w:val="24"/>
                <w:szCs w:val="22"/>
                <w:lang w:val="en-US" w:eastAsia="zh-CN"/>
              </w:rPr>
              <w:t>面膜基布生产</w:t>
            </w:r>
            <w:r>
              <w:rPr>
                <w:rFonts w:hint="eastAsia" w:ascii="Times New Roman" w:hAnsi="Times New Roman" w:cs="Times New Roman"/>
                <w:iCs/>
                <w:color w:val="auto"/>
                <w:sz w:val="24"/>
                <w:szCs w:val="22"/>
              </w:rPr>
              <w:t>设备暂未落实生产，本次项目</w:t>
            </w:r>
            <w:r>
              <w:rPr>
                <w:rFonts w:hint="eastAsia" w:ascii="Times New Roman" w:hAnsi="Times New Roman" w:cs="Times New Roman"/>
                <w:iCs/>
                <w:color w:val="auto"/>
                <w:sz w:val="24"/>
                <w:szCs w:val="22"/>
                <w:lang w:val="en-US" w:eastAsia="zh-CN"/>
              </w:rPr>
              <w:t>外购浸泡好精华液的面膜基布进行后续干式面膜生产，</w:t>
            </w:r>
            <w:r>
              <w:rPr>
                <w:rFonts w:hint="eastAsia" w:ascii="Times New Roman" w:hAnsi="Times New Roman" w:cs="Times New Roman"/>
                <w:iCs/>
                <w:color w:val="auto"/>
                <w:sz w:val="24"/>
                <w:szCs w:val="22"/>
              </w:rPr>
              <w:t>生产工艺较原环评批复内容有所变动，</w:t>
            </w:r>
            <w:r>
              <w:rPr>
                <w:rFonts w:hint="eastAsia" w:ascii="Times New Roman" w:hAnsi="Times New Roman" w:cs="Times New Roman"/>
                <w:iCs/>
                <w:color w:val="auto"/>
                <w:sz w:val="24"/>
                <w:szCs w:val="22"/>
                <w:lang w:val="en-US" w:eastAsia="zh-CN"/>
              </w:rPr>
              <w:t>项目实际生产工艺流程见下：</w:t>
            </w:r>
          </w:p>
          <w:p w14:paraId="1A4D1F57">
            <w:pPr>
              <w:pStyle w:val="12"/>
              <w:rPr>
                <w:snapToGrid w:val="0"/>
                <w:color w:val="auto"/>
                <w:kern w:val="0"/>
                <w:sz w:val="28"/>
                <w:szCs w:val="28"/>
              </w:rPr>
            </w:pPr>
            <w:r>
              <w:rPr>
                <w:snapToGrid w:val="0"/>
                <w:color w:val="auto"/>
                <w:kern w:val="0"/>
                <w:sz w:val="28"/>
                <w:szCs w:val="28"/>
              </w:rPr>
              <w:drawing>
                <wp:inline distT="0" distB="0" distL="114300" distR="114300">
                  <wp:extent cx="4364990" cy="2525395"/>
                  <wp:effectExtent l="0" t="0" r="16510" b="8255"/>
                  <wp:docPr id="63" name="F360BE8B-6686-4F3D-AEAF-501FE73E4058-3" descr="C:/Users/1/AppData/Local/Temp/绘图1(10).png绘图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360BE8B-6686-4F3D-AEAF-501FE73E4058-3" descr="C:/Users/1/AppData/Local/Temp/绘图1(10).png绘图1(10)"/>
                          <pic:cNvPicPr>
                            <a:picLocks noChangeAspect="1"/>
                          </pic:cNvPicPr>
                        </pic:nvPicPr>
                        <pic:blipFill>
                          <a:blip r:embed="rId14"/>
                          <a:stretch>
                            <a:fillRect/>
                          </a:stretch>
                        </pic:blipFill>
                        <pic:spPr>
                          <a:xfrm>
                            <a:off x="0" y="0"/>
                            <a:ext cx="4364990" cy="2525395"/>
                          </a:xfrm>
                          <a:prstGeom prst="rect">
                            <a:avLst/>
                          </a:prstGeom>
                        </pic:spPr>
                      </pic:pic>
                    </a:graphicData>
                  </a:graphic>
                </wp:inline>
              </w:drawing>
            </w:r>
          </w:p>
          <w:p w14:paraId="40DEFBE7">
            <w:pPr>
              <w:numPr>
                <w:ilvl w:val="0"/>
                <w:numId w:val="0"/>
              </w:numPr>
              <w:ind w:left="420" w:leftChars="0" w:hanging="132" w:firstLineChars="0"/>
              <w:jc w:val="center"/>
              <w:rPr>
                <w:b/>
                <w:bCs/>
                <w:color w:val="auto"/>
                <w:sz w:val="21"/>
                <w:szCs w:val="21"/>
              </w:rPr>
            </w:pPr>
            <w:r>
              <w:rPr>
                <w:rFonts w:hint="default" w:ascii="Times New Roman" w:hAnsi="Times New Roman" w:eastAsia="宋体" w:cs="Times New Roman"/>
                <w:b/>
                <w:bCs/>
                <w:i w:val="0"/>
                <w:color w:val="auto"/>
                <w:sz w:val="21"/>
                <w:szCs w:val="21"/>
                <w:lang w:val="en-US" w:eastAsia="zh-CN" w:bidi="ar-SA"/>
              </w:rPr>
              <w:t>图2-</w:t>
            </w:r>
            <w:r>
              <w:rPr>
                <w:rFonts w:hint="eastAsia" w:cs="Times New Roman"/>
                <w:b/>
                <w:bCs/>
                <w:i w:val="0"/>
                <w:color w:val="auto"/>
                <w:sz w:val="21"/>
                <w:szCs w:val="21"/>
                <w:lang w:val="en-US" w:eastAsia="zh-CN" w:bidi="ar-SA"/>
              </w:rPr>
              <w:t>3</w:t>
            </w:r>
            <w:r>
              <w:rPr>
                <w:rFonts w:hint="eastAsia"/>
                <w:b/>
                <w:bCs/>
                <w:color w:val="auto"/>
                <w:sz w:val="21"/>
                <w:szCs w:val="21"/>
              </w:rPr>
              <w:t>项目生产工艺流程</w:t>
            </w:r>
          </w:p>
          <w:p w14:paraId="46D57881">
            <w:pPr>
              <w:spacing w:line="360" w:lineRule="auto"/>
              <w:ind w:firstLine="480" w:firstLineChars="200"/>
              <w:rPr>
                <w:rFonts w:hint="default" w:eastAsia="宋体"/>
                <w:color w:val="auto"/>
                <w:lang w:val="en-US" w:eastAsia="zh-CN"/>
              </w:rPr>
            </w:pPr>
            <w:r>
              <w:rPr>
                <w:rFonts w:hint="eastAsia"/>
                <w:color w:val="auto"/>
                <w:lang w:val="en-US" w:eastAsia="zh-CN"/>
              </w:rPr>
              <w:t>实际生产工艺流程：</w:t>
            </w:r>
          </w:p>
          <w:p w14:paraId="3C3C50B6">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lang w:eastAsia="zh-CN"/>
              </w:rPr>
              <w:t>)紫外线灭菌</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外购</w:t>
            </w:r>
            <w:r>
              <w:rPr>
                <w:rFonts w:hint="default" w:ascii="Times New Roman" w:hAnsi="Times New Roman" w:cs="Times New Roman"/>
                <w:color w:val="auto"/>
                <w:kern w:val="0"/>
                <w:szCs w:val="21"/>
                <w:lang w:eastAsia="zh-CN"/>
              </w:rPr>
              <w:t>浸泡</w:t>
            </w:r>
            <w:r>
              <w:rPr>
                <w:rFonts w:hint="eastAsia" w:ascii="Times New Roman" w:hAnsi="Times New Roman" w:cs="Times New Roman"/>
                <w:color w:val="auto"/>
                <w:kern w:val="0"/>
                <w:szCs w:val="21"/>
                <w:lang w:val="en-US" w:eastAsia="zh-CN"/>
              </w:rPr>
              <w:t>好精华液的</w:t>
            </w:r>
            <w:r>
              <w:rPr>
                <w:rFonts w:hint="default" w:ascii="Times New Roman" w:hAnsi="Times New Roman" w:cs="Times New Roman"/>
                <w:color w:val="auto"/>
                <w:kern w:val="0"/>
                <w:szCs w:val="21"/>
                <w:lang w:eastAsia="zh-CN"/>
              </w:rPr>
              <w:t>面膜基布送入紫外线灭菌箱消毒灭菌。</w:t>
            </w:r>
          </w:p>
          <w:p w14:paraId="421479F5">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lang w:eastAsia="zh-CN"/>
              </w:rPr>
              <w:t>)面膜烘干</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面膜烘干机采用电加热，加热使精华液凝固，面膜烘干温度需控制在50</w:t>
            </w: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eastAsia="zh-CN"/>
              </w:rPr>
              <w:t>，确保精华液成份不流失。</w:t>
            </w:r>
          </w:p>
          <w:p w14:paraId="5BF21979">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lang w:eastAsia="zh-CN"/>
              </w:rPr>
              <w:t>)面膜裁切、折叠成型</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将烘干后的面膜和面膜拖盘放到机器的输送带上即可，机器自动取袋开袋并裁切、折叠成型入袋，完全实现裁切、折叠成型装袋全自动。</w:t>
            </w:r>
          </w:p>
          <w:p w14:paraId="6CE202A3">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lang w:eastAsia="zh-CN"/>
              </w:rPr>
              <w:t>)面膜包装</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将铝膜袋封口成型。</w:t>
            </w:r>
          </w:p>
          <w:p w14:paraId="2422BEF9">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after="0" w:afterLines="0" w:line="360" w:lineRule="auto"/>
              <w:ind w:leftChars="0" w:firstLine="480" w:firstLineChars="20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lang w:eastAsia="zh-CN"/>
              </w:rPr>
              <w:t>)面膜检验、入库</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lang w:eastAsia="zh-CN"/>
              </w:rPr>
              <w:t>干式面膜生产线配置多种在线监测、检查系统，如膜布缺陷监测、膜布接头监测等，较大程度保证了产品品质，检验合格后</w:t>
            </w:r>
            <w:r>
              <w:rPr>
                <w:rFonts w:hint="default" w:ascii="Times New Roman" w:hAnsi="Times New Roman" w:cs="Times New Roman"/>
                <w:color w:val="auto"/>
                <w:kern w:val="0"/>
                <w:szCs w:val="21"/>
                <w:lang w:val="en-US" w:eastAsia="zh-CN"/>
              </w:rPr>
              <w:t>才可入库。</w:t>
            </w:r>
          </w:p>
          <w:p w14:paraId="55AC40C5">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验收项目变动情况</w:t>
            </w:r>
          </w:p>
          <w:p w14:paraId="475889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i w:val="0"/>
                <w:iCs/>
                <w:color w:val="auto"/>
                <w:kern w:val="2"/>
                <w:sz w:val="24"/>
                <w:szCs w:val="22"/>
                <w:highlight w:val="none"/>
                <w:lang w:val="en-US" w:eastAsia="zh-CN" w:bidi="ar-SA"/>
              </w:rPr>
            </w:pPr>
            <w:r>
              <w:rPr>
                <w:rFonts w:hint="default" w:ascii="Times New Roman" w:hAnsi="Times New Roman" w:cs="Times New Roman"/>
                <w:color w:val="auto"/>
                <w:kern w:val="0"/>
                <w:lang w:bidi="ar"/>
              </w:rPr>
              <w:t>对照《建设项目环境影响评价分类管理目录（2021 版）》，企业的行业属于“</w:t>
            </w:r>
            <w:r>
              <w:rPr>
                <w:rFonts w:hint="eastAsia"/>
                <w:color w:val="auto"/>
              </w:rPr>
              <w:t>二十三、化学原料和化学制品制造业 26</w:t>
            </w:r>
            <w:r>
              <w:rPr>
                <w:rFonts w:hint="default" w:ascii="Times New Roman" w:hAnsi="Times New Roman" w:cs="Times New Roman"/>
                <w:color w:val="auto"/>
                <w:kern w:val="0"/>
                <w:lang w:bidi="ar"/>
              </w:rPr>
              <w:t>”，</w:t>
            </w:r>
            <w:r>
              <w:rPr>
                <w:rFonts w:hint="eastAsia" w:cs="Times New Roman"/>
                <w:color w:val="auto"/>
                <w:kern w:val="0"/>
                <w:lang w:val="en-US" w:eastAsia="zh-CN" w:bidi="ar"/>
              </w:rPr>
              <w:t>由于工艺中涉及对面膜基布进行烘干工序，</w:t>
            </w:r>
            <w:r>
              <w:rPr>
                <w:rFonts w:hint="default" w:ascii="Times New Roman" w:hAnsi="Times New Roman" w:cs="Times New Roman"/>
                <w:color w:val="auto"/>
                <w:kern w:val="0"/>
                <w:lang w:bidi="ar"/>
              </w:rPr>
              <w:t>对照部里颁布的行业变动清单，故本次变动主要依据</w:t>
            </w:r>
            <w:r>
              <w:rPr>
                <w:iCs/>
                <w:color w:val="auto"/>
                <w:kern w:val="2"/>
                <w:szCs w:val="22"/>
              </w:rPr>
              <w:t>《关于印发污染影响类建设项目重大变动清单（试行）的通知》（环办环评函〔2020〕688 号）</w:t>
            </w:r>
            <w:r>
              <w:rPr>
                <w:rFonts w:hint="eastAsia"/>
                <w:iCs/>
                <w:color w:val="auto"/>
                <w:kern w:val="2"/>
                <w:szCs w:val="22"/>
                <w:lang w:eastAsia="zh-CN"/>
              </w:rPr>
              <w:t>、</w:t>
            </w:r>
            <w:r>
              <w:rPr>
                <w:rFonts w:hint="default" w:ascii="Times New Roman" w:hAnsi="Times New Roman" w:cs="Times New Roman"/>
                <w:color w:val="auto"/>
                <w:kern w:val="0"/>
                <w:lang w:bidi="ar"/>
              </w:rPr>
              <w:t>《纺织印染建设项目重大变动清单》、项目环评及环评批复文件，与实际变动情况进行综合分析，以判断项目的变动情况是否属于重大变动</w:t>
            </w:r>
            <w:r>
              <w:rPr>
                <w:rFonts w:hint="default" w:ascii="Times New Roman" w:hAnsi="Times New Roman" w:cs="Times New Roman"/>
                <w:color w:val="auto"/>
                <w:kern w:val="0"/>
                <w:lang w:bidi="ar"/>
              </w:rPr>
              <w:t>。</w:t>
            </w:r>
            <w:r>
              <w:rPr>
                <w:rFonts w:hint="default" w:ascii="Times New Roman" w:hAnsi="Times New Roman" w:eastAsia="宋体" w:cs="Times New Roman"/>
                <w:b w:val="0"/>
                <w:bCs w:val="0"/>
                <w:i w:val="0"/>
                <w:iCs/>
                <w:color w:val="auto"/>
                <w:kern w:val="2"/>
                <w:sz w:val="24"/>
                <w:szCs w:val="22"/>
                <w:highlight w:val="none"/>
                <w:lang w:val="en-US" w:eastAsia="zh-CN" w:bidi="ar-SA"/>
              </w:rPr>
              <w:t>项目重大变动符合性分析如下：</w:t>
            </w:r>
          </w:p>
          <w:p w14:paraId="60548767">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 项目变更情况表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769"/>
              <w:gridCol w:w="2452"/>
              <w:gridCol w:w="2071"/>
              <w:gridCol w:w="1681"/>
              <w:gridCol w:w="874"/>
            </w:tblGrid>
            <w:tr w14:paraId="6047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pct"/>
                  <w:gridSpan w:val="2"/>
                  <w:tcBorders>
                    <w:tl2br w:val="nil"/>
                    <w:tr2bl w:val="nil"/>
                  </w:tcBorders>
                  <w:vAlign w:val="center"/>
                </w:tcPr>
                <w:p w14:paraId="35BB8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名称</w:t>
                  </w:r>
                </w:p>
              </w:tc>
              <w:tc>
                <w:tcPr>
                  <w:tcW w:w="1478" w:type="pct"/>
                  <w:tcBorders>
                    <w:tl2br w:val="nil"/>
                    <w:tr2bl w:val="nil"/>
                  </w:tcBorders>
                  <w:vAlign w:val="center"/>
                </w:tcPr>
                <w:p w14:paraId="42FC2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环评内容（规模/功能）</w:t>
                  </w:r>
                </w:p>
              </w:tc>
              <w:tc>
                <w:tcPr>
                  <w:tcW w:w="1249" w:type="pct"/>
                  <w:tcBorders>
                    <w:tl2br w:val="nil"/>
                    <w:tr2bl w:val="nil"/>
                  </w:tcBorders>
                  <w:vAlign w:val="center"/>
                </w:tcPr>
                <w:p w14:paraId="3C27CD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实际内容（规模/功能）</w:t>
                  </w:r>
                </w:p>
              </w:tc>
              <w:tc>
                <w:tcPr>
                  <w:tcW w:w="1013" w:type="pct"/>
                  <w:tcBorders>
                    <w:tl2br w:val="nil"/>
                    <w:tr2bl w:val="nil"/>
                  </w:tcBorders>
                  <w:vAlign w:val="center"/>
                </w:tcPr>
                <w:p w14:paraId="21EAB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变动说明</w:t>
                  </w:r>
                </w:p>
              </w:tc>
              <w:tc>
                <w:tcPr>
                  <w:tcW w:w="527" w:type="pct"/>
                  <w:tcBorders>
                    <w:tl2br w:val="nil"/>
                    <w:tr2bl w:val="nil"/>
                  </w:tcBorders>
                  <w:vAlign w:val="center"/>
                </w:tcPr>
                <w:p w14:paraId="0B4AEA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是否属于重大变动</w:t>
                  </w:r>
                </w:p>
              </w:tc>
            </w:tr>
            <w:tr w14:paraId="45F9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restart"/>
                  <w:tcBorders>
                    <w:tl2br w:val="nil"/>
                    <w:tr2bl w:val="nil"/>
                  </w:tcBorders>
                  <w:vAlign w:val="center"/>
                </w:tcPr>
                <w:p w14:paraId="30BAEF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主体工程</w:t>
                  </w:r>
                </w:p>
              </w:tc>
              <w:tc>
                <w:tcPr>
                  <w:tcW w:w="463" w:type="pct"/>
                  <w:tcBorders>
                    <w:tl2br w:val="nil"/>
                    <w:tr2bl w:val="nil"/>
                  </w:tcBorders>
                  <w:vAlign w:val="center"/>
                </w:tcPr>
                <w:p w14:paraId="793EA3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项目性质</w:t>
                  </w:r>
                </w:p>
              </w:tc>
              <w:tc>
                <w:tcPr>
                  <w:tcW w:w="1478" w:type="pct"/>
                  <w:tcBorders>
                    <w:tl2br w:val="nil"/>
                    <w:tr2bl w:val="nil"/>
                  </w:tcBorders>
                  <w:vAlign w:val="center"/>
                </w:tcPr>
                <w:p w14:paraId="1E87BF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新建</w:t>
                  </w:r>
                </w:p>
              </w:tc>
              <w:tc>
                <w:tcPr>
                  <w:tcW w:w="1249" w:type="pct"/>
                  <w:tcBorders>
                    <w:tl2br w:val="nil"/>
                    <w:tr2bl w:val="nil"/>
                  </w:tcBorders>
                  <w:vAlign w:val="center"/>
                </w:tcPr>
                <w:p w14:paraId="183E66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新建</w:t>
                  </w:r>
                </w:p>
              </w:tc>
              <w:tc>
                <w:tcPr>
                  <w:tcW w:w="1013" w:type="pct"/>
                  <w:tcBorders>
                    <w:tl2br w:val="nil"/>
                    <w:tr2bl w:val="nil"/>
                  </w:tcBorders>
                  <w:vAlign w:val="center"/>
                </w:tcPr>
                <w:p w14:paraId="1AD8FC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与环评一致</w:t>
                  </w:r>
                </w:p>
              </w:tc>
              <w:tc>
                <w:tcPr>
                  <w:tcW w:w="527" w:type="pct"/>
                  <w:tcBorders>
                    <w:tl2br w:val="nil"/>
                    <w:tr2bl w:val="nil"/>
                  </w:tcBorders>
                  <w:vAlign w:val="center"/>
                </w:tcPr>
                <w:p w14:paraId="50462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1359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1A051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463" w:type="pct"/>
                  <w:tcBorders>
                    <w:tl2br w:val="nil"/>
                    <w:tr2bl w:val="nil"/>
                  </w:tcBorders>
                  <w:vAlign w:val="center"/>
                </w:tcPr>
                <w:p w14:paraId="4EAE9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项目规模</w:t>
                  </w:r>
                </w:p>
              </w:tc>
              <w:tc>
                <w:tcPr>
                  <w:tcW w:w="1478" w:type="pct"/>
                  <w:tcBorders>
                    <w:tl2br w:val="nil"/>
                    <w:tr2bl w:val="nil"/>
                  </w:tcBorders>
                  <w:vAlign w:val="center"/>
                </w:tcPr>
                <w:p w14:paraId="61888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年产10000吨美容面膜</w:t>
                  </w:r>
                </w:p>
              </w:tc>
              <w:tc>
                <w:tcPr>
                  <w:tcW w:w="1249" w:type="pct"/>
                  <w:tcBorders>
                    <w:tl2br w:val="nil"/>
                    <w:tr2bl w:val="nil"/>
                  </w:tcBorders>
                  <w:vAlign w:val="center"/>
                </w:tcPr>
                <w:p w14:paraId="4BE8B2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年产10000吨美容面膜</w:t>
                  </w:r>
                </w:p>
              </w:tc>
              <w:tc>
                <w:tcPr>
                  <w:tcW w:w="1013" w:type="pct"/>
                  <w:tcBorders>
                    <w:tl2br w:val="nil"/>
                    <w:tr2bl w:val="nil"/>
                  </w:tcBorders>
                  <w:vAlign w:val="center"/>
                </w:tcPr>
                <w:p w14:paraId="5B99D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23C099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60BF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71780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463" w:type="pct"/>
                  <w:tcBorders>
                    <w:tl2br w:val="nil"/>
                    <w:tr2bl w:val="nil"/>
                  </w:tcBorders>
                  <w:vAlign w:val="center"/>
                </w:tcPr>
                <w:p w14:paraId="332E9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项目地点</w:t>
                  </w:r>
                </w:p>
              </w:tc>
              <w:tc>
                <w:tcPr>
                  <w:tcW w:w="1478" w:type="pct"/>
                  <w:tcBorders>
                    <w:tl2br w:val="nil"/>
                    <w:tr2bl w:val="nil"/>
                  </w:tcBorders>
                  <w:vAlign w:val="center"/>
                </w:tcPr>
                <w:p w14:paraId="197325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绍兴市</w:t>
                  </w:r>
                  <w:r>
                    <w:rPr>
                      <w:rFonts w:hint="default" w:ascii="Times New Roman" w:hAnsi="Times New Roman" w:eastAsia="宋体" w:cs="Times New Roman"/>
                      <w:color w:val="auto"/>
                      <w:kern w:val="0"/>
                      <w:sz w:val="24"/>
                      <w:szCs w:val="24"/>
                      <w:highlight w:val="none"/>
                      <w:lang w:val="en-US" w:eastAsia="zh-CN" w:bidi="ar"/>
                    </w:rPr>
                    <w:t>柯桥区</w:t>
                  </w:r>
                  <w:r>
                    <w:rPr>
                      <w:rFonts w:hint="eastAsia" w:ascii="Times New Roman" w:hAnsi="Times New Roman" w:eastAsia="宋体" w:cs="Times New Roman"/>
                      <w:color w:val="auto"/>
                      <w:kern w:val="0"/>
                      <w:sz w:val="24"/>
                      <w:szCs w:val="24"/>
                      <w:highlight w:val="none"/>
                      <w:lang w:val="en-US" w:eastAsia="zh-CN" w:bidi="ar"/>
                    </w:rPr>
                    <w:t>马鞍</w:t>
                  </w:r>
                  <w:r>
                    <w:rPr>
                      <w:rFonts w:hint="default" w:ascii="Times New Roman" w:hAnsi="Times New Roman" w:eastAsia="宋体" w:cs="Times New Roman"/>
                      <w:color w:val="auto"/>
                      <w:kern w:val="0"/>
                      <w:sz w:val="24"/>
                      <w:szCs w:val="24"/>
                      <w:highlight w:val="none"/>
                      <w:lang w:val="en-US" w:eastAsia="zh-CN" w:bidi="ar"/>
                    </w:rPr>
                    <w:t>街道</w:t>
                  </w:r>
                  <w:r>
                    <w:rPr>
                      <w:rFonts w:hint="eastAsia" w:ascii="Times New Roman" w:hAnsi="Times New Roman" w:eastAsia="宋体" w:cs="Times New Roman"/>
                      <w:color w:val="auto"/>
                      <w:kern w:val="0"/>
                      <w:sz w:val="24"/>
                      <w:szCs w:val="24"/>
                      <w:highlight w:val="none"/>
                      <w:lang w:val="en-US" w:eastAsia="zh-CN" w:bidi="ar"/>
                    </w:rPr>
                    <w:t>南新村</w:t>
                  </w:r>
                </w:p>
              </w:tc>
              <w:tc>
                <w:tcPr>
                  <w:tcW w:w="1249" w:type="pct"/>
                  <w:tcBorders>
                    <w:tl2br w:val="nil"/>
                    <w:tr2bl w:val="nil"/>
                  </w:tcBorders>
                  <w:vAlign w:val="center"/>
                </w:tcPr>
                <w:p w14:paraId="02690F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4"/>
                      <w:szCs w:val="24"/>
                      <w:highlight w:val="none"/>
                      <w:lang w:val="en-US" w:eastAsia="zh-CN" w:bidi="ar"/>
                    </w:rPr>
                    <w:t>绍兴市</w:t>
                  </w:r>
                  <w:r>
                    <w:rPr>
                      <w:rFonts w:hint="default" w:ascii="Times New Roman" w:hAnsi="Times New Roman" w:eastAsia="宋体" w:cs="Times New Roman"/>
                      <w:color w:val="auto"/>
                      <w:kern w:val="0"/>
                      <w:sz w:val="24"/>
                      <w:szCs w:val="24"/>
                      <w:highlight w:val="none"/>
                      <w:lang w:val="en-US" w:eastAsia="zh-CN" w:bidi="ar"/>
                    </w:rPr>
                    <w:t>柯桥区</w:t>
                  </w:r>
                  <w:r>
                    <w:rPr>
                      <w:rFonts w:hint="eastAsia" w:ascii="Times New Roman" w:hAnsi="Times New Roman" w:eastAsia="宋体" w:cs="Times New Roman"/>
                      <w:color w:val="auto"/>
                      <w:kern w:val="0"/>
                      <w:sz w:val="24"/>
                      <w:szCs w:val="24"/>
                      <w:highlight w:val="none"/>
                      <w:lang w:val="en-US" w:eastAsia="zh-CN" w:bidi="ar"/>
                    </w:rPr>
                    <w:t>马鞍</w:t>
                  </w:r>
                  <w:r>
                    <w:rPr>
                      <w:rFonts w:hint="default" w:ascii="Times New Roman" w:hAnsi="Times New Roman" w:eastAsia="宋体" w:cs="Times New Roman"/>
                      <w:color w:val="auto"/>
                      <w:kern w:val="0"/>
                      <w:sz w:val="24"/>
                      <w:szCs w:val="24"/>
                      <w:highlight w:val="none"/>
                      <w:lang w:val="en-US" w:eastAsia="zh-CN" w:bidi="ar"/>
                    </w:rPr>
                    <w:t>街道</w:t>
                  </w:r>
                  <w:r>
                    <w:rPr>
                      <w:rFonts w:hint="eastAsia" w:ascii="Times New Roman" w:hAnsi="Times New Roman" w:eastAsia="宋体" w:cs="Times New Roman"/>
                      <w:color w:val="auto"/>
                      <w:kern w:val="0"/>
                      <w:sz w:val="24"/>
                      <w:szCs w:val="24"/>
                      <w:highlight w:val="none"/>
                      <w:lang w:val="en-US" w:eastAsia="zh-CN" w:bidi="ar"/>
                    </w:rPr>
                    <w:t>南新村</w:t>
                  </w:r>
                </w:p>
              </w:tc>
              <w:tc>
                <w:tcPr>
                  <w:tcW w:w="1013" w:type="pct"/>
                  <w:tcBorders>
                    <w:tl2br w:val="nil"/>
                    <w:tr2bl w:val="nil"/>
                  </w:tcBorders>
                  <w:vAlign w:val="center"/>
                </w:tcPr>
                <w:p w14:paraId="20ED65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5AD3F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2126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3C085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63" w:type="pct"/>
                  <w:tcBorders>
                    <w:tl2br w:val="nil"/>
                    <w:tr2bl w:val="nil"/>
                  </w:tcBorders>
                  <w:vAlign w:val="center"/>
                </w:tcPr>
                <w:p w14:paraId="5EED4F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厂区平面布设</w:t>
                  </w:r>
                </w:p>
              </w:tc>
              <w:tc>
                <w:tcPr>
                  <w:tcW w:w="1478" w:type="pct"/>
                  <w:tcBorders>
                    <w:tl2br w:val="nil"/>
                    <w:tr2bl w:val="nil"/>
                  </w:tcBorders>
                  <w:vAlign w:val="center"/>
                </w:tcPr>
                <w:p w14:paraId="7735FBA7">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厂房布局及厂区布局详见附图2。</w:t>
                  </w:r>
                </w:p>
              </w:tc>
              <w:tc>
                <w:tcPr>
                  <w:tcW w:w="1249" w:type="pct"/>
                  <w:tcBorders>
                    <w:tl2br w:val="nil"/>
                    <w:tr2bl w:val="nil"/>
                  </w:tcBorders>
                  <w:vAlign w:val="center"/>
                </w:tcPr>
                <w:p w14:paraId="36EF8E52">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厂房布局及厂区布局详见附图2。</w:t>
                  </w:r>
                </w:p>
              </w:tc>
              <w:tc>
                <w:tcPr>
                  <w:tcW w:w="1013" w:type="pct"/>
                  <w:tcBorders>
                    <w:tl2br w:val="nil"/>
                    <w:tr2bl w:val="nil"/>
                  </w:tcBorders>
                  <w:vAlign w:val="center"/>
                </w:tcPr>
                <w:p w14:paraId="35467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130282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42C9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76E58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63" w:type="pct"/>
                  <w:tcBorders>
                    <w:tl2br w:val="nil"/>
                    <w:tr2bl w:val="nil"/>
                  </w:tcBorders>
                  <w:vAlign w:val="center"/>
                </w:tcPr>
                <w:p w14:paraId="1B983C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设备安装情况</w:t>
                  </w:r>
                </w:p>
              </w:tc>
              <w:tc>
                <w:tcPr>
                  <w:tcW w:w="1478" w:type="pct"/>
                  <w:tcBorders>
                    <w:tl2br w:val="nil"/>
                    <w:tr2bl w:val="nil"/>
                  </w:tcBorders>
                  <w:vAlign w:val="center"/>
                </w:tcPr>
                <w:p w14:paraId="675784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_Ref3053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tc>
              <w:tc>
                <w:tcPr>
                  <w:tcW w:w="1249" w:type="pct"/>
                  <w:tcBorders>
                    <w:tl2br w:val="nil"/>
                    <w:tr2bl w:val="nil"/>
                  </w:tcBorders>
                  <w:vAlign w:val="center"/>
                </w:tcPr>
                <w:p w14:paraId="55420F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_Ref3053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tc>
              <w:tc>
                <w:tcPr>
                  <w:tcW w:w="1013" w:type="pct"/>
                  <w:tcBorders>
                    <w:tl2br w:val="nil"/>
                    <w:tr2bl w:val="nil"/>
                  </w:tcBorders>
                  <w:vAlign w:val="center"/>
                </w:tcPr>
                <w:p w14:paraId="1F4785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color w:val="auto"/>
                      <w:sz w:val="21"/>
                      <w:szCs w:val="21"/>
                    </w:rPr>
                    <w:t>较环评有所变动</w:t>
                  </w:r>
                  <w:r>
                    <w:rPr>
                      <w:rFonts w:hint="eastAsia"/>
                      <w:color w:val="auto"/>
                      <w:sz w:val="21"/>
                      <w:szCs w:val="21"/>
                    </w:rPr>
                    <w:t>，项目设备变动不影响生产规模，不增加排放总量，不新增污染防治措施。</w:t>
                  </w:r>
                </w:p>
              </w:tc>
              <w:tc>
                <w:tcPr>
                  <w:tcW w:w="527" w:type="pct"/>
                  <w:tcBorders>
                    <w:tl2br w:val="nil"/>
                    <w:tr2bl w:val="nil"/>
                  </w:tcBorders>
                  <w:vAlign w:val="center"/>
                </w:tcPr>
                <w:p w14:paraId="200793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152D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4E473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63" w:type="pct"/>
                  <w:tcBorders>
                    <w:tl2br w:val="nil"/>
                    <w:tr2bl w:val="nil"/>
                  </w:tcBorders>
                  <w:vAlign w:val="center"/>
                </w:tcPr>
                <w:p w14:paraId="60A831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生产工艺</w:t>
                  </w:r>
                </w:p>
              </w:tc>
              <w:tc>
                <w:tcPr>
                  <w:tcW w:w="1478" w:type="pct"/>
                  <w:tcBorders>
                    <w:tl2br w:val="nil"/>
                    <w:tr2bl w:val="nil"/>
                  </w:tcBorders>
                  <w:vAlign w:val="center"/>
                </w:tcPr>
                <w:p w14:paraId="387DFA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环评工艺详见</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249" w:type="pct"/>
                  <w:tcBorders>
                    <w:tl2br w:val="nil"/>
                    <w:tr2bl w:val="nil"/>
                  </w:tcBorders>
                  <w:vAlign w:val="center"/>
                </w:tcPr>
                <w:p w14:paraId="2777E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实际工艺详见</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6.1</w:t>
                  </w:r>
                </w:p>
              </w:tc>
              <w:tc>
                <w:tcPr>
                  <w:tcW w:w="1013" w:type="pct"/>
                  <w:tcBorders>
                    <w:tl2br w:val="nil"/>
                    <w:tr2bl w:val="nil"/>
                  </w:tcBorders>
                  <w:vAlign w:val="center"/>
                </w:tcPr>
                <w:p w14:paraId="13889A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eastAsia="zh-Hans"/>
                    </w:rPr>
                    <w:t>本次验收</w:t>
                  </w:r>
                  <w:r>
                    <w:rPr>
                      <w:rFonts w:hint="eastAsia"/>
                      <w:color w:val="auto"/>
                      <w:sz w:val="21"/>
                      <w:szCs w:val="21"/>
                    </w:rPr>
                    <w:t>工艺较原环评有所变动，</w:t>
                  </w:r>
                  <w:r>
                    <w:rPr>
                      <w:rFonts w:hint="eastAsia"/>
                      <w:color w:val="auto"/>
                      <w:sz w:val="21"/>
                      <w:szCs w:val="21"/>
                      <w:lang w:eastAsia="zh-Hans"/>
                    </w:rPr>
                    <w:t>不新增污染物</w:t>
                  </w:r>
                  <w:r>
                    <w:rPr>
                      <w:rFonts w:hint="eastAsia"/>
                      <w:color w:val="auto"/>
                      <w:sz w:val="21"/>
                      <w:szCs w:val="21"/>
                      <w:lang w:val="en-US" w:eastAsia="zh-CN"/>
                    </w:rPr>
                    <w:t>种类，</w:t>
                  </w:r>
                  <w:r>
                    <w:rPr>
                      <w:rFonts w:hint="eastAsia"/>
                      <w:color w:val="auto"/>
                      <w:sz w:val="21"/>
                      <w:szCs w:val="21"/>
                    </w:rPr>
                    <w:t>根据验收核算，不超过原有环评审批总量。</w:t>
                  </w:r>
                </w:p>
              </w:tc>
              <w:tc>
                <w:tcPr>
                  <w:tcW w:w="527" w:type="pct"/>
                  <w:tcBorders>
                    <w:tl2br w:val="nil"/>
                    <w:tr2bl w:val="nil"/>
                  </w:tcBorders>
                  <w:vAlign w:val="center"/>
                </w:tcPr>
                <w:p w14:paraId="701192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239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3387C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63" w:type="pct"/>
                  <w:tcBorders>
                    <w:tl2br w:val="nil"/>
                    <w:tr2bl w:val="nil"/>
                  </w:tcBorders>
                  <w:vAlign w:val="center"/>
                </w:tcPr>
                <w:p w14:paraId="077B17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原辅料消耗</w:t>
                  </w:r>
                </w:p>
              </w:tc>
              <w:tc>
                <w:tcPr>
                  <w:tcW w:w="1478" w:type="pct"/>
                  <w:tcBorders>
                    <w:tl2br w:val="nil"/>
                    <w:tr2bl w:val="nil"/>
                  </w:tcBorders>
                  <w:vAlign w:val="center"/>
                </w:tcPr>
                <w:p w14:paraId="74040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原辅料消耗详见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_Ref8696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fldChar w:fldCharType="end"/>
                  </w:r>
                </w:p>
              </w:tc>
              <w:tc>
                <w:tcPr>
                  <w:tcW w:w="1249" w:type="pct"/>
                  <w:tcBorders>
                    <w:tl2br w:val="nil"/>
                    <w:tr2bl w:val="nil"/>
                  </w:tcBorders>
                  <w:vAlign w:val="center"/>
                </w:tcPr>
                <w:p w14:paraId="771E51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原辅料消耗详见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_Ref8696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fldChar w:fldCharType="end"/>
                  </w:r>
                </w:p>
              </w:tc>
              <w:tc>
                <w:tcPr>
                  <w:tcW w:w="1013" w:type="pct"/>
                  <w:tcBorders>
                    <w:tl2br w:val="nil"/>
                    <w:tr2bl w:val="nil"/>
                  </w:tcBorders>
                  <w:vAlign w:val="center"/>
                </w:tcPr>
                <w:p w14:paraId="69740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原辅材料较原环评</w:t>
                  </w:r>
                  <w:r>
                    <w:rPr>
                      <w:color w:val="auto"/>
                      <w:sz w:val="21"/>
                      <w:szCs w:val="21"/>
                    </w:rPr>
                    <w:t>少</w:t>
                  </w:r>
                  <w:r>
                    <w:rPr>
                      <w:rFonts w:hint="eastAsia"/>
                      <w:color w:val="auto"/>
                      <w:sz w:val="21"/>
                      <w:szCs w:val="21"/>
                    </w:rPr>
                    <w:t>，</w:t>
                  </w:r>
                  <w:r>
                    <w:rPr>
                      <w:color w:val="auto"/>
                      <w:sz w:val="21"/>
                      <w:szCs w:val="21"/>
                    </w:rPr>
                    <w:t>污染物排放量</w:t>
                  </w:r>
                  <w:r>
                    <w:rPr>
                      <w:rFonts w:hint="eastAsia"/>
                      <w:color w:val="auto"/>
                      <w:sz w:val="21"/>
                      <w:szCs w:val="21"/>
                    </w:rPr>
                    <w:t>减少</w:t>
                  </w:r>
                </w:p>
              </w:tc>
              <w:tc>
                <w:tcPr>
                  <w:tcW w:w="527" w:type="pct"/>
                  <w:tcBorders>
                    <w:tl2br w:val="nil"/>
                    <w:tr2bl w:val="nil"/>
                  </w:tcBorders>
                  <w:vAlign w:val="center"/>
                </w:tcPr>
                <w:p w14:paraId="15D59A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3D46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67CC5D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63" w:type="pct"/>
                  <w:tcBorders>
                    <w:tl2br w:val="nil"/>
                    <w:tr2bl w:val="nil"/>
                  </w:tcBorders>
                  <w:vAlign w:val="center"/>
                </w:tcPr>
                <w:p w14:paraId="515D0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敏感点</w:t>
                  </w:r>
                </w:p>
              </w:tc>
              <w:tc>
                <w:tcPr>
                  <w:tcW w:w="1478" w:type="pct"/>
                  <w:tcBorders>
                    <w:tl2br w:val="nil"/>
                    <w:tr2bl w:val="nil"/>
                  </w:tcBorders>
                  <w:vAlign w:val="center"/>
                </w:tcPr>
                <w:p w14:paraId="5431B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项目周围50m范围内不存在主要环境保护目标。</w:t>
                  </w:r>
                </w:p>
              </w:tc>
              <w:tc>
                <w:tcPr>
                  <w:tcW w:w="1249" w:type="pct"/>
                  <w:tcBorders>
                    <w:tl2br w:val="nil"/>
                    <w:tr2bl w:val="nil"/>
                  </w:tcBorders>
                  <w:vAlign w:val="center"/>
                </w:tcPr>
                <w:p w14:paraId="5C55C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项目周围</w:t>
                  </w:r>
                  <w:r>
                    <w:rPr>
                      <w:rFonts w:hint="default" w:ascii="Times New Roman" w:hAnsi="Times New Roman" w:eastAsia="宋体" w:cs="Times New Roman"/>
                      <w:color w:val="auto"/>
                      <w:sz w:val="21"/>
                      <w:szCs w:val="21"/>
                      <w:highlight w:val="none"/>
                      <w:lang w:val="en-US" w:eastAsia="zh-CN"/>
                    </w:rPr>
                    <w:t>50m范围内不存在</w:t>
                  </w:r>
                  <w:r>
                    <w:rPr>
                      <w:rFonts w:hint="default" w:ascii="Times New Roman" w:hAnsi="Times New Roman" w:eastAsia="宋体" w:cs="Times New Roman"/>
                      <w:color w:val="auto"/>
                      <w:sz w:val="21"/>
                      <w:szCs w:val="21"/>
                      <w:highlight w:val="none"/>
                    </w:rPr>
                    <w:t>主要环境保护目标</w:t>
                  </w:r>
                  <w:r>
                    <w:rPr>
                      <w:rFonts w:hint="default" w:ascii="Times New Roman" w:hAnsi="Times New Roman" w:eastAsia="宋体" w:cs="Times New Roman"/>
                      <w:color w:val="auto"/>
                      <w:sz w:val="21"/>
                      <w:szCs w:val="21"/>
                      <w:highlight w:val="none"/>
                      <w:lang w:eastAsia="zh-CN"/>
                    </w:rPr>
                    <w:t>。</w:t>
                  </w:r>
                </w:p>
              </w:tc>
              <w:tc>
                <w:tcPr>
                  <w:tcW w:w="1013" w:type="pct"/>
                  <w:tcBorders>
                    <w:tl2br w:val="nil"/>
                    <w:tr2bl w:val="nil"/>
                  </w:tcBorders>
                  <w:vAlign w:val="center"/>
                </w:tcPr>
                <w:p w14:paraId="59F8D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171236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4C5A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67" w:type="pct"/>
                  <w:vMerge w:val="restart"/>
                  <w:tcBorders>
                    <w:tl2br w:val="nil"/>
                    <w:tr2bl w:val="nil"/>
                  </w:tcBorders>
                  <w:vAlign w:val="center"/>
                </w:tcPr>
                <w:p w14:paraId="48348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配套环保设施</w:t>
                  </w:r>
                </w:p>
              </w:tc>
              <w:tc>
                <w:tcPr>
                  <w:tcW w:w="463" w:type="pct"/>
                  <w:tcBorders>
                    <w:tl2br w:val="nil"/>
                    <w:tr2bl w:val="nil"/>
                  </w:tcBorders>
                  <w:vAlign w:val="center"/>
                </w:tcPr>
                <w:p w14:paraId="490FB1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废水处理</w:t>
                  </w:r>
                </w:p>
              </w:tc>
              <w:tc>
                <w:tcPr>
                  <w:tcW w:w="1478" w:type="pct"/>
                  <w:tcBorders>
                    <w:tl2br w:val="nil"/>
                    <w:tr2bl w:val="nil"/>
                  </w:tcBorders>
                  <w:vAlign w:val="center"/>
                </w:tcPr>
                <w:p w14:paraId="73496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处理规模为40t/d污水处理装置(气浮+多级过滤)1套、化粪池、隔油池、集水池、隔油沉砂池各1只。</w:t>
                  </w:r>
                </w:p>
              </w:tc>
              <w:tc>
                <w:tcPr>
                  <w:tcW w:w="1249" w:type="pct"/>
                  <w:tcBorders>
                    <w:tl2br w:val="nil"/>
                    <w:tr2bl w:val="nil"/>
                  </w:tcBorders>
                  <w:vAlign w:val="center"/>
                </w:tcPr>
                <w:p w14:paraId="5392B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企业目前部分工艺未落实，不产生生产废水，仅产生生活污水，生活污水经化粪池处理达标后纳管排放。</w:t>
                  </w:r>
                </w:p>
              </w:tc>
              <w:tc>
                <w:tcPr>
                  <w:tcW w:w="1013" w:type="pct"/>
                  <w:tcBorders>
                    <w:tl2br w:val="nil"/>
                    <w:tr2bl w:val="nil"/>
                  </w:tcBorders>
                  <w:vAlign w:val="center"/>
                </w:tcPr>
                <w:p w14:paraId="6133A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建设项目废水相较于环评有所变动，但不新增污染物、不新增污染物排放量。</w:t>
                  </w:r>
                </w:p>
              </w:tc>
              <w:tc>
                <w:tcPr>
                  <w:tcW w:w="527" w:type="pct"/>
                  <w:tcBorders>
                    <w:tl2br w:val="nil"/>
                    <w:tr2bl w:val="nil"/>
                  </w:tcBorders>
                  <w:vAlign w:val="center"/>
                </w:tcPr>
                <w:p w14:paraId="3C0E4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5F07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tcBorders>
                    <w:tl2br w:val="nil"/>
                    <w:tr2bl w:val="nil"/>
                  </w:tcBorders>
                  <w:vAlign w:val="center"/>
                </w:tcPr>
                <w:p w14:paraId="10926E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463" w:type="pct"/>
                  <w:tcBorders>
                    <w:tl2br w:val="nil"/>
                    <w:tr2bl w:val="nil"/>
                  </w:tcBorders>
                  <w:vAlign w:val="center"/>
                </w:tcPr>
                <w:p w14:paraId="1B3561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废气</w:t>
                  </w:r>
                </w:p>
              </w:tc>
              <w:tc>
                <w:tcPr>
                  <w:tcW w:w="1478" w:type="pct"/>
                  <w:tcBorders>
                    <w:tl2br w:val="nil"/>
                    <w:tr2bl w:val="nil"/>
                  </w:tcBorders>
                  <w:vAlign w:val="center"/>
                </w:tcPr>
                <w:p w14:paraId="6D29B1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项目开松、混合、梳网工序产生的纤维尘收集后经</w:t>
                  </w:r>
                  <w:r>
                    <w:rPr>
                      <w:rFonts w:hint="default" w:ascii="Times New Roman" w:hAnsi="Times New Roman" w:eastAsia="宋体" w:cs="Times New Roman"/>
                      <w:color w:val="auto"/>
                      <w:kern w:val="0"/>
                      <w:sz w:val="21"/>
                      <w:szCs w:val="21"/>
                      <w:highlight w:val="none"/>
                      <w:lang w:val="en-US" w:eastAsia="zh-CN"/>
                    </w:rPr>
                    <w:t>1套高效布袋除尘装置</w:t>
                  </w:r>
                  <w:r>
                    <w:rPr>
                      <w:rFonts w:hint="eastAsia" w:ascii="Times New Roman" w:hAnsi="Times New Roman" w:eastAsia="宋体" w:cs="Times New Roman"/>
                      <w:color w:val="auto"/>
                      <w:kern w:val="0"/>
                      <w:sz w:val="21"/>
                      <w:szCs w:val="21"/>
                      <w:highlight w:val="none"/>
                      <w:lang w:val="en-US" w:eastAsia="zh-CN"/>
                    </w:rPr>
                    <w:t>处理达标后车间无组织排放；干式美容面膜生产线烘干工序产生的烘干废气收集后经</w:t>
                  </w:r>
                  <w:r>
                    <w:rPr>
                      <w:rFonts w:hint="default" w:ascii="Times New Roman" w:hAnsi="Times New Roman" w:eastAsia="宋体" w:cs="Times New Roman"/>
                      <w:color w:val="auto"/>
                      <w:kern w:val="0"/>
                      <w:sz w:val="21"/>
                      <w:szCs w:val="21"/>
                      <w:highlight w:val="none"/>
                      <w:lang w:val="en-US" w:eastAsia="zh-CN"/>
                    </w:rPr>
                    <w:t>1套活性炭吸附处理装置</w:t>
                  </w:r>
                  <w:r>
                    <w:rPr>
                      <w:rFonts w:hint="eastAsia" w:ascii="Times New Roman" w:hAnsi="Times New Roman" w:eastAsia="宋体" w:cs="Times New Roman"/>
                      <w:color w:val="auto"/>
                      <w:kern w:val="0"/>
                      <w:sz w:val="21"/>
                      <w:szCs w:val="21"/>
                      <w:highlight w:val="none"/>
                      <w:lang w:val="en-US" w:eastAsia="zh-CN"/>
                    </w:rPr>
                    <w:t>处理达标后经15米排气筒（DA002）高空排放；</w:t>
                  </w:r>
                  <w:r>
                    <w:rPr>
                      <w:rFonts w:hint="default" w:ascii="Times New Roman" w:hAnsi="Times New Roman" w:eastAsia="宋体" w:cs="Times New Roman"/>
                      <w:color w:val="auto"/>
                      <w:kern w:val="0"/>
                      <w:sz w:val="21"/>
                      <w:szCs w:val="21"/>
                      <w:highlight w:val="none"/>
                      <w:lang w:val="en-US" w:eastAsia="zh-CN"/>
                    </w:rPr>
                    <w:t>食堂油烟</w:t>
                  </w:r>
                  <w:r>
                    <w:rPr>
                      <w:rFonts w:hint="eastAsia" w:ascii="Times New Roman" w:hAnsi="Times New Roman" w:eastAsia="宋体" w:cs="Times New Roman"/>
                      <w:color w:val="auto"/>
                      <w:kern w:val="0"/>
                      <w:sz w:val="21"/>
                      <w:szCs w:val="21"/>
                      <w:highlight w:val="none"/>
                      <w:lang w:val="en-US" w:eastAsia="zh-CN"/>
                    </w:rPr>
                    <w:t>经油烟</w:t>
                  </w:r>
                  <w:r>
                    <w:rPr>
                      <w:rFonts w:hint="default" w:ascii="Times New Roman" w:hAnsi="Times New Roman" w:eastAsia="宋体" w:cs="Times New Roman"/>
                      <w:color w:val="auto"/>
                      <w:kern w:val="0"/>
                      <w:sz w:val="21"/>
                      <w:szCs w:val="21"/>
                      <w:highlight w:val="none"/>
                      <w:lang w:val="en-US" w:eastAsia="zh-CN"/>
                    </w:rPr>
                    <w:t>净化器</w:t>
                  </w:r>
                  <w:r>
                    <w:rPr>
                      <w:rFonts w:hint="eastAsia" w:ascii="Times New Roman" w:hAnsi="Times New Roman" w:eastAsia="宋体" w:cs="Times New Roman"/>
                      <w:color w:val="auto"/>
                      <w:kern w:val="0"/>
                      <w:sz w:val="21"/>
                      <w:szCs w:val="21"/>
                      <w:highlight w:val="none"/>
                      <w:lang w:val="en-US" w:eastAsia="zh-CN"/>
                    </w:rPr>
                    <w:t>处理后通至屋顶排放；面膜基布烘干废气收集后经风机引至15m高的排气筒（DA001）高空排放</w:t>
                  </w:r>
                  <w:r>
                    <w:rPr>
                      <w:rFonts w:hint="default" w:ascii="Times New Roman" w:hAnsi="Times New Roman" w:eastAsia="宋体" w:cs="Times New Roman"/>
                      <w:color w:val="auto"/>
                      <w:kern w:val="0"/>
                      <w:sz w:val="21"/>
                      <w:szCs w:val="21"/>
                      <w:highlight w:val="none"/>
                      <w:lang w:val="en-US" w:eastAsia="zh-CN"/>
                    </w:rPr>
                    <w:t>。</w:t>
                  </w:r>
                </w:p>
              </w:tc>
              <w:tc>
                <w:tcPr>
                  <w:tcW w:w="1249" w:type="pct"/>
                  <w:tcBorders>
                    <w:tl2br w:val="nil"/>
                    <w:tr2bl w:val="nil"/>
                  </w:tcBorders>
                  <w:vAlign w:val="center"/>
                </w:tcPr>
                <w:p w14:paraId="75483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项目面膜基布生产线暂未落实，因此不产生纤维尘和面膜基布烘干废气；干式美容面膜生产线烘干工序产生的烘干废气收集后经2</w:t>
                  </w:r>
                  <w:r>
                    <w:rPr>
                      <w:rFonts w:hint="default" w:ascii="Times New Roman" w:hAnsi="Times New Roman" w:eastAsia="宋体" w:cs="Times New Roman"/>
                      <w:color w:val="auto"/>
                      <w:kern w:val="0"/>
                      <w:sz w:val="21"/>
                      <w:szCs w:val="21"/>
                      <w:highlight w:val="none"/>
                      <w:lang w:val="en-US" w:eastAsia="zh-CN"/>
                    </w:rPr>
                    <w:t>套</w:t>
                  </w:r>
                  <w:r>
                    <w:rPr>
                      <w:rFonts w:hint="eastAsia" w:cs="Times New Roman"/>
                      <w:color w:val="auto"/>
                      <w:kern w:val="0"/>
                      <w:sz w:val="21"/>
                      <w:szCs w:val="21"/>
                      <w:highlight w:val="none"/>
                      <w:lang w:val="en-US" w:eastAsia="zh-CN"/>
                    </w:rPr>
                    <w:t>“水喷淋+静电式油烟净化器”</w:t>
                  </w:r>
                  <w:r>
                    <w:rPr>
                      <w:rFonts w:hint="default" w:ascii="Times New Roman" w:hAnsi="Times New Roman" w:eastAsia="宋体" w:cs="Times New Roman"/>
                      <w:color w:val="auto"/>
                      <w:kern w:val="0"/>
                      <w:sz w:val="21"/>
                      <w:szCs w:val="21"/>
                      <w:highlight w:val="none"/>
                      <w:lang w:val="en-US" w:eastAsia="zh-CN"/>
                    </w:rPr>
                    <w:t>处理装置</w:t>
                  </w:r>
                  <w:r>
                    <w:rPr>
                      <w:rFonts w:hint="eastAsia" w:ascii="Times New Roman" w:hAnsi="Times New Roman" w:eastAsia="宋体" w:cs="Times New Roman"/>
                      <w:color w:val="auto"/>
                      <w:kern w:val="0"/>
                      <w:sz w:val="21"/>
                      <w:szCs w:val="21"/>
                      <w:highlight w:val="none"/>
                      <w:lang w:val="en-US" w:eastAsia="zh-CN"/>
                    </w:rPr>
                    <w:t>处理达标后经15米排气筒（DA002</w:t>
                  </w:r>
                  <w:r>
                    <w:rPr>
                      <w:rFonts w:hint="eastAsia" w:cs="Times New Roman"/>
                      <w:color w:val="auto"/>
                      <w:kern w:val="0"/>
                      <w:sz w:val="21"/>
                      <w:szCs w:val="21"/>
                      <w:highlight w:val="none"/>
                      <w:lang w:val="en-US" w:eastAsia="zh-CN"/>
                    </w:rPr>
                    <w:t>、DA003</w:t>
                  </w:r>
                  <w:r>
                    <w:rPr>
                      <w:rFonts w:hint="eastAsia" w:ascii="Times New Roman" w:hAnsi="Times New Roman" w:eastAsia="宋体" w:cs="Times New Roman"/>
                      <w:color w:val="auto"/>
                      <w:kern w:val="0"/>
                      <w:sz w:val="21"/>
                      <w:szCs w:val="21"/>
                      <w:highlight w:val="none"/>
                      <w:lang w:val="en-US" w:eastAsia="zh-CN"/>
                    </w:rPr>
                    <w:t>）高空排放。</w:t>
                  </w:r>
                </w:p>
              </w:tc>
              <w:tc>
                <w:tcPr>
                  <w:tcW w:w="1013" w:type="pct"/>
                  <w:tcBorders>
                    <w:tl2br w:val="nil"/>
                    <w:tr2bl w:val="nil"/>
                  </w:tcBorders>
                  <w:vAlign w:val="center"/>
                </w:tcPr>
                <w:p w14:paraId="5EB750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新增一套废气处理设备，将原环评中1套一拖四的“活性炭吸附装置”，变为2套一拖二的</w:t>
                  </w:r>
                  <w:r>
                    <w:rPr>
                      <w:rFonts w:hint="eastAsia" w:cs="Times New Roman"/>
                      <w:color w:val="auto"/>
                      <w:kern w:val="0"/>
                      <w:sz w:val="21"/>
                      <w:szCs w:val="21"/>
                      <w:highlight w:val="none"/>
                      <w:lang w:val="en-US" w:eastAsia="zh-CN"/>
                    </w:rPr>
                    <w:t>“水喷淋+静电式油烟净化器”</w:t>
                  </w:r>
                  <w:r>
                    <w:rPr>
                      <w:rFonts w:hint="eastAsia" w:cs="Times New Roman"/>
                      <w:color w:val="auto"/>
                      <w:sz w:val="21"/>
                      <w:szCs w:val="21"/>
                      <w:highlight w:val="none"/>
                      <w:lang w:val="en-US" w:eastAsia="zh-CN"/>
                    </w:rPr>
                    <w:t>，废气处理措施变动，</w:t>
                  </w:r>
                  <w:r>
                    <w:rPr>
                      <w:rFonts w:hint="eastAsia"/>
                      <w:color w:val="auto"/>
                      <w:sz w:val="21"/>
                      <w:szCs w:val="21"/>
                    </w:rPr>
                    <w:t>根据验收核算，不超过原有环评审批总量。不新增污染物排放量和污染物种类。</w:t>
                  </w:r>
                </w:p>
              </w:tc>
              <w:tc>
                <w:tcPr>
                  <w:tcW w:w="527" w:type="pct"/>
                  <w:tcBorders>
                    <w:tl2br w:val="nil"/>
                    <w:tr2bl w:val="nil"/>
                  </w:tcBorders>
                  <w:vAlign w:val="center"/>
                </w:tcPr>
                <w:p w14:paraId="40D30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6FD2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7" w:type="pct"/>
                  <w:vMerge w:val="continue"/>
                  <w:tcBorders>
                    <w:tl2br w:val="nil"/>
                    <w:tr2bl w:val="nil"/>
                  </w:tcBorders>
                  <w:vAlign w:val="center"/>
                </w:tcPr>
                <w:p w14:paraId="5A563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463" w:type="pct"/>
                  <w:tcBorders>
                    <w:tl2br w:val="nil"/>
                    <w:tr2bl w:val="nil"/>
                  </w:tcBorders>
                  <w:vAlign w:val="center"/>
                </w:tcPr>
                <w:p w14:paraId="43DFE9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噪声处理</w:t>
                  </w:r>
                </w:p>
              </w:tc>
              <w:tc>
                <w:tcPr>
                  <w:tcW w:w="1478" w:type="pct"/>
                  <w:tcBorders>
                    <w:tl2br w:val="nil"/>
                    <w:tr2bl w:val="nil"/>
                  </w:tcBorders>
                  <w:vAlign w:val="center"/>
                </w:tcPr>
                <w:p w14:paraId="2F20B844">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各类隔声降噪措施</w:t>
                  </w:r>
                </w:p>
              </w:tc>
              <w:tc>
                <w:tcPr>
                  <w:tcW w:w="1249" w:type="pct"/>
                  <w:tcBorders>
                    <w:tl2br w:val="nil"/>
                    <w:tr2bl w:val="nil"/>
                  </w:tcBorders>
                  <w:vAlign w:val="center"/>
                </w:tcPr>
                <w:p w14:paraId="77BE0530">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设备选型时选用低噪声设备；生产车间生产时紧闭窗户，严禁开启；对高噪声设备积极采取减振、隔声措施，并采取对各种设备定期进行检查，确保机械设备在正常工况下运行</w:t>
                  </w:r>
                </w:p>
              </w:tc>
              <w:tc>
                <w:tcPr>
                  <w:tcW w:w="1013" w:type="pct"/>
                  <w:tcBorders>
                    <w:tl2br w:val="nil"/>
                    <w:tr2bl w:val="nil"/>
                  </w:tcBorders>
                  <w:vAlign w:val="center"/>
                </w:tcPr>
                <w:p w14:paraId="2B5A7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6B936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3BE9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7" w:type="pct"/>
                  <w:vMerge w:val="continue"/>
                  <w:tcBorders>
                    <w:tl2br w:val="nil"/>
                    <w:tr2bl w:val="nil"/>
                  </w:tcBorders>
                  <w:vAlign w:val="center"/>
                </w:tcPr>
                <w:p w14:paraId="3B88C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463" w:type="pct"/>
                  <w:tcBorders>
                    <w:tl2br w:val="nil"/>
                    <w:tr2bl w:val="nil"/>
                  </w:tcBorders>
                  <w:vAlign w:val="center"/>
                </w:tcPr>
                <w:p w14:paraId="03B8A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固废</w:t>
                  </w:r>
                </w:p>
              </w:tc>
              <w:tc>
                <w:tcPr>
                  <w:tcW w:w="1478" w:type="pct"/>
                  <w:tcBorders>
                    <w:tl2br w:val="nil"/>
                    <w:tr2bl w:val="nil"/>
                  </w:tcBorders>
                  <w:vAlign w:val="center"/>
                </w:tcPr>
                <w:p w14:paraId="390C1292">
                  <w:pPr>
                    <w:pStyle w:val="27"/>
                    <w:widowControl w:val="0"/>
                    <w:adjustRightInd/>
                    <w:spacing w:before="0" w:after="0" w:line="240" w:lineRule="auto"/>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 w:val="21"/>
                      <w:szCs w:val="21"/>
                    </w:rPr>
                    <w:t>项目建设100m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一般固废室内暂存间1间，15m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危险固废室内暂存间1间，20m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污泥暂存间1间</w:t>
                  </w:r>
                </w:p>
              </w:tc>
              <w:tc>
                <w:tcPr>
                  <w:tcW w:w="1249" w:type="pct"/>
                  <w:tcBorders>
                    <w:tl2br w:val="nil"/>
                    <w:tr2bl w:val="nil"/>
                  </w:tcBorders>
                  <w:vAlign w:val="center"/>
                </w:tcPr>
                <w:p w14:paraId="35E26B2B">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lang w:val="en-US" w:eastAsia="zh-CN"/>
                    </w:rPr>
                    <w:t>企业设置</w:t>
                  </w:r>
                  <w:r>
                    <w:rPr>
                      <w:rFonts w:hint="eastAsia" w:ascii="Times New Roman" w:hAnsi="Times New Roman" w:eastAsia="宋体"/>
                      <w:color w:val="auto"/>
                      <w:sz w:val="21"/>
                      <w:szCs w:val="21"/>
                    </w:rPr>
                    <w:t>15m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危险固废室内暂存间1间</w:t>
                  </w:r>
                </w:p>
              </w:tc>
              <w:tc>
                <w:tcPr>
                  <w:tcW w:w="1013" w:type="pct"/>
                  <w:tcBorders>
                    <w:tl2br w:val="nil"/>
                    <w:tr2bl w:val="nil"/>
                  </w:tcBorders>
                  <w:vAlign w:val="center"/>
                </w:tcPr>
                <w:p w14:paraId="79D0E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14A3B1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bl>
          <w:p w14:paraId="3CE5B46D">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根据</w:t>
            </w:r>
            <w:r>
              <w:rPr>
                <w:rFonts w:hint="default" w:ascii="Times New Roman" w:hAnsi="Times New Roman" w:eastAsia="宋体" w:cs="Times New Roman"/>
                <w:b/>
                <w:bCs/>
                <w:color w:val="auto"/>
                <w:sz w:val="21"/>
                <w:szCs w:val="21"/>
                <w:highlight w:val="none"/>
                <w:lang w:val="en-US" w:eastAsia="zh-CN"/>
              </w:rPr>
              <w:t>《纺织印染建设项目重大变动清单》项目符合性分析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3474"/>
              <w:gridCol w:w="3464"/>
              <w:gridCol w:w="694"/>
            </w:tblGrid>
            <w:tr w14:paraId="4387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13B4C6C6">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内容</w:t>
                  </w:r>
                </w:p>
              </w:tc>
              <w:tc>
                <w:tcPr>
                  <w:tcW w:w="2093" w:type="pct"/>
                  <w:vAlign w:val="center"/>
                </w:tcPr>
                <w:p w14:paraId="193A5474">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重大变动清单内容</w:t>
                  </w:r>
                </w:p>
              </w:tc>
              <w:tc>
                <w:tcPr>
                  <w:tcW w:w="2087" w:type="pct"/>
                  <w:vAlign w:val="center"/>
                </w:tcPr>
                <w:p w14:paraId="6DC6944B">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实际情况</w:t>
                  </w:r>
                </w:p>
              </w:tc>
              <w:tc>
                <w:tcPr>
                  <w:tcW w:w="418" w:type="pct"/>
                  <w:vAlign w:val="center"/>
                </w:tcPr>
                <w:p w14:paraId="7633FD40">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判定结果</w:t>
                  </w:r>
                </w:p>
              </w:tc>
            </w:tr>
            <w:tr w14:paraId="3F50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3E244D3C">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w:t>
                  </w:r>
                </w:p>
              </w:tc>
              <w:tc>
                <w:tcPr>
                  <w:tcW w:w="2093" w:type="pct"/>
                  <w:vAlign w:val="center"/>
                </w:tcPr>
                <w:p w14:paraId="11B3D941">
                  <w:pPr>
                    <w:widowControl/>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纺织品制造洗毛、染整、脱胶或缫丝规模增加30%及以上，其他原料加工（编织物及其制品制造除外）规模增加50%及以上；服装制造湿法印花、染色或水洗规模增加30%及以上，其他原料加工规模增加50%及以上（100万件/年以下的除外）；</w:t>
                  </w:r>
                </w:p>
              </w:tc>
              <w:tc>
                <w:tcPr>
                  <w:tcW w:w="2087" w:type="pct"/>
                  <w:vAlign w:val="center"/>
                </w:tcPr>
                <w:p w14:paraId="3BA26004">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不涉及生产规模及原辅料的增加，不涉及加工规模的增加</w:t>
                  </w:r>
                </w:p>
              </w:tc>
              <w:tc>
                <w:tcPr>
                  <w:tcW w:w="418" w:type="pct"/>
                  <w:vAlign w:val="center"/>
                </w:tcPr>
                <w:p w14:paraId="5F4A454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7F90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1533F83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地点</w:t>
                  </w:r>
                </w:p>
              </w:tc>
              <w:tc>
                <w:tcPr>
                  <w:tcW w:w="2093" w:type="pct"/>
                  <w:vAlign w:val="center"/>
                </w:tcPr>
                <w:p w14:paraId="05C5DE2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项目重新选址；在原厂址附近调整（包括平面布置变化）导致防护距离内新增敏感点；</w:t>
                  </w:r>
                </w:p>
              </w:tc>
              <w:tc>
                <w:tcPr>
                  <w:tcW w:w="2087" w:type="pct"/>
                  <w:vAlign w:val="center"/>
                </w:tcPr>
                <w:p w14:paraId="5F96D16A">
                  <w:pPr>
                    <w:widowControl/>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与环评一致</w:t>
                  </w:r>
                  <w:r>
                    <w:rPr>
                      <w:rFonts w:hint="default" w:ascii="Times New Roman" w:hAnsi="Times New Roman" w:cs="Times New Roman"/>
                      <w:color w:val="auto"/>
                      <w:sz w:val="21"/>
                      <w:szCs w:val="21"/>
                    </w:rPr>
                    <w:t>。</w:t>
                  </w:r>
                </w:p>
              </w:tc>
              <w:tc>
                <w:tcPr>
                  <w:tcW w:w="418" w:type="pct"/>
                  <w:vAlign w:val="center"/>
                </w:tcPr>
                <w:p w14:paraId="6F9D45EE">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1954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6EC9D71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生产工艺</w:t>
                  </w:r>
                </w:p>
              </w:tc>
              <w:tc>
                <w:tcPr>
                  <w:tcW w:w="2093" w:type="pct"/>
                  <w:vAlign w:val="center"/>
                </w:tcPr>
                <w:p w14:paraId="504D523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纺织品制造新增洗毛、染整、脱胶、缫丝工序，服装制造新增湿法印花、染色、水洗工序，或上述工序工艺、原辅材料变化，导致新增污染物或污染物排放量增加</w:t>
                  </w:r>
                </w:p>
              </w:tc>
              <w:tc>
                <w:tcPr>
                  <w:tcW w:w="2087" w:type="pct"/>
                  <w:vAlign w:val="center"/>
                </w:tcPr>
                <w:p w14:paraId="4157DF1F">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企业不涉及纺织品制造，服装制造不涉及新增湿法印花、染色、水洗工序，也未导致新增污染物或污染物排放量增加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63178B9D">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51A1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vAlign w:val="center"/>
                </w:tcPr>
                <w:p w14:paraId="46AB6D6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环境保护措施</w:t>
                  </w:r>
                </w:p>
              </w:tc>
              <w:tc>
                <w:tcPr>
                  <w:tcW w:w="2093" w:type="pct"/>
                  <w:vAlign w:val="center"/>
                </w:tcPr>
                <w:p w14:paraId="3990DFDC">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废水、废气处理工艺变化，导致新增污染物或污染物排放量增加（废气无组织排放改为有组织排放除外）</w:t>
                  </w:r>
                </w:p>
              </w:tc>
              <w:tc>
                <w:tcPr>
                  <w:tcW w:w="2087" w:type="pct"/>
                  <w:vAlign w:val="center"/>
                </w:tcPr>
                <w:p w14:paraId="05E8D3CA">
                  <w:pPr>
                    <w:widowControl/>
                    <w:spacing w:line="240" w:lineRule="auto"/>
                    <w:jc w:val="center"/>
                    <w:rPr>
                      <w:rFonts w:hint="default" w:ascii="Times New Roman" w:hAnsi="Times New Roman" w:cs="Times New Roman"/>
                      <w:color w:val="auto"/>
                      <w:sz w:val="21"/>
                      <w:szCs w:val="21"/>
                    </w:rPr>
                  </w:pPr>
                  <w:r>
                    <w:rPr>
                      <w:rFonts w:hint="eastAsia" w:cs="Times New Roman"/>
                      <w:color w:val="auto"/>
                      <w:sz w:val="21"/>
                      <w:szCs w:val="21"/>
                      <w:highlight w:val="none"/>
                      <w:lang w:val="en-US" w:eastAsia="zh-CN"/>
                    </w:rPr>
                    <w:t>企业目前部分工艺未落实，不产生生产废水，仅产生生活污水，生活污水经化粪池处理达标后纳管排放。废气处理措施变动，</w:t>
                  </w:r>
                  <w:r>
                    <w:rPr>
                      <w:rFonts w:hint="eastAsia"/>
                      <w:color w:val="auto"/>
                      <w:sz w:val="21"/>
                      <w:szCs w:val="21"/>
                    </w:rPr>
                    <w:t>根据验收核算，不超过原有环评审批总量。不新增污染物排放量和污染物种类</w:t>
                  </w:r>
                  <w:r>
                    <w:rPr>
                      <w:rFonts w:hint="eastAsia"/>
                      <w:color w:val="auto"/>
                      <w:sz w:val="21"/>
                      <w:szCs w:val="21"/>
                      <w:lang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5011B031">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7C66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2FCAA8C6">
                  <w:pPr>
                    <w:widowControl/>
                    <w:spacing w:line="240" w:lineRule="auto"/>
                    <w:jc w:val="center"/>
                    <w:rPr>
                      <w:rFonts w:hint="default" w:ascii="Times New Roman" w:hAnsi="Times New Roman" w:cs="Times New Roman"/>
                      <w:color w:val="auto"/>
                      <w:sz w:val="21"/>
                      <w:szCs w:val="21"/>
                    </w:rPr>
                  </w:pPr>
                </w:p>
              </w:tc>
              <w:tc>
                <w:tcPr>
                  <w:tcW w:w="2093" w:type="pct"/>
                  <w:vAlign w:val="center"/>
                </w:tcPr>
                <w:p w14:paraId="0CB9871B">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排气筒高度降低 10%及以上</w:t>
                  </w:r>
                </w:p>
              </w:tc>
              <w:tc>
                <w:tcPr>
                  <w:tcW w:w="2087" w:type="pct"/>
                  <w:vAlign w:val="center"/>
                </w:tcPr>
                <w:p w14:paraId="4480BBC0">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根据现场调查，排气筒高度为</w:t>
                  </w:r>
                  <w:r>
                    <w:rPr>
                      <w:rFonts w:hint="eastAsia" w:cs="Times New Roman"/>
                      <w:color w:val="auto"/>
                      <w:sz w:val="21"/>
                      <w:szCs w:val="21"/>
                      <w:lang w:val="en-US" w:eastAsia="zh-CN"/>
                    </w:rPr>
                    <w:t>15</w:t>
                  </w:r>
                  <w:r>
                    <w:rPr>
                      <w:rFonts w:hint="default" w:ascii="Times New Roman" w:hAnsi="Times New Roman" w:cs="Times New Roman"/>
                      <w:color w:val="auto"/>
                      <w:sz w:val="21"/>
                      <w:szCs w:val="21"/>
                    </w:rPr>
                    <w:t>m，</w:t>
                  </w:r>
                  <w:r>
                    <w:rPr>
                      <w:rFonts w:hint="eastAsia" w:cs="Times New Roman"/>
                      <w:color w:val="auto"/>
                      <w:sz w:val="21"/>
                      <w:szCs w:val="21"/>
                      <w:lang w:val="en-US" w:eastAsia="zh-CN"/>
                    </w:rPr>
                    <w:t>与环评一致。</w:t>
                  </w:r>
                </w:p>
              </w:tc>
              <w:tc>
                <w:tcPr>
                  <w:tcW w:w="418" w:type="pct"/>
                  <w:vAlign w:val="center"/>
                </w:tcPr>
                <w:p w14:paraId="19AF7D49">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1F6B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71106FB0">
                  <w:pPr>
                    <w:widowControl/>
                    <w:spacing w:line="240" w:lineRule="auto"/>
                    <w:jc w:val="center"/>
                    <w:rPr>
                      <w:rFonts w:hint="default" w:ascii="Times New Roman" w:hAnsi="Times New Roman" w:cs="Times New Roman"/>
                      <w:color w:val="auto"/>
                      <w:sz w:val="21"/>
                      <w:szCs w:val="21"/>
                    </w:rPr>
                  </w:pPr>
                </w:p>
              </w:tc>
              <w:tc>
                <w:tcPr>
                  <w:tcW w:w="2093" w:type="pct"/>
                  <w:vAlign w:val="center"/>
                </w:tcPr>
                <w:p w14:paraId="1E999DDD">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新增废水直接排放口；废水由间接排放改为直接排放；直接排放口位置变化导致不利环境影响加重的</w:t>
                  </w:r>
                </w:p>
              </w:tc>
              <w:tc>
                <w:tcPr>
                  <w:tcW w:w="2087" w:type="pct"/>
                  <w:vAlign w:val="center"/>
                </w:tcPr>
                <w:p w14:paraId="0649E28F">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企业未新增废水直接排放口</w:t>
                  </w:r>
                  <w:r>
                    <w:rPr>
                      <w:rFonts w:hint="eastAsia" w:cs="Times New Roman"/>
                      <w:color w:val="auto"/>
                      <w:sz w:val="21"/>
                      <w:szCs w:val="21"/>
                      <w:lang w:eastAsia="zh-CN"/>
                    </w:rPr>
                    <w:t>，</w:t>
                  </w:r>
                  <w:r>
                    <w:rPr>
                      <w:rFonts w:hint="eastAsia" w:cs="Times New Roman"/>
                      <w:color w:val="auto"/>
                      <w:sz w:val="21"/>
                      <w:szCs w:val="21"/>
                      <w:lang w:val="en-US" w:eastAsia="zh-CN"/>
                    </w:rPr>
                    <w:t>生活污水</w:t>
                  </w:r>
                  <w:r>
                    <w:rPr>
                      <w:rFonts w:hint="default" w:ascii="Times New Roman" w:hAnsi="Times New Roman" w:cs="Times New Roman"/>
                      <w:color w:val="auto"/>
                      <w:sz w:val="21"/>
                      <w:szCs w:val="21"/>
                    </w:rPr>
                    <w:t>经</w:t>
                  </w:r>
                  <w:r>
                    <w:rPr>
                      <w:rFonts w:hint="eastAsia" w:cs="Times New Roman"/>
                      <w:color w:val="auto"/>
                      <w:sz w:val="21"/>
                      <w:szCs w:val="21"/>
                      <w:lang w:val="en-US" w:eastAsia="zh-CN"/>
                    </w:rPr>
                    <w:t>化粪池</w:t>
                  </w:r>
                  <w:r>
                    <w:rPr>
                      <w:rFonts w:hint="default" w:ascii="Times New Roman" w:hAnsi="Times New Roman" w:cs="Times New Roman"/>
                      <w:color w:val="auto"/>
                      <w:sz w:val="21"/>
                      <w:szCs w:val="21"/>
                    </w:rPr>
                    <w:t>处理达标后纳管排放</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5B852F0F">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31A5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72406E7E">
                  <w:pPr>
                    <w:widowControl/>
                    <w:spacing w:line="240" w:lineRule="auto"/>
                    <w:jc w:val="center"/>
                    <w:rPr>
                      <w:rFonts w:hint="default" w:ascii="Times New Roman" w:hAnsi="Times New Roman" w:cs="Times New Roman"/>
                      <w:color w:val="auto"/>
                      <w:sz w:val="21"/>
                      <w:szCs w:val="21"/>
                    </w:rPr>
                  </w:pPr>
                </w:p>
              </w:tc>
              <w:tc>
                <w:tcPr>
                  <w:tcW w:w="2093" w:type="pct"/>
                  <w:vAlign w:val="center"/>
                </w:tcPr>
                <w:p w14:paraId="2CDBDB4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危险废物利用方式由外委改为自行处置或处置方式变化导致不利环境影响加重</w:t>
                  </w:r>
                </w:p>
              </w:tc>
              <w:tc>
                <w:tcPr>
                  <w:tcW w:w="2087" w:type="pct"/>
                  <w:vAlign w:val="center"/>
                </w:tcPr>
                <w:p w14:paraId="0977DDE1">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企业所有危险废物均委托有资质单位进行处置，不涉及自行处置危废的情形。</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5687C539">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bl>
          <w:p w14:paraId="49E0EBA4">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eastAsia" w:eastAsia="宋体"/>
                <w:color w:val="auto"/>
                <w:kern w:val="0"/>
                <w:highlight w:val="none"/>
              </w:rPr>
            </w:pP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HYPERLINK "http://www.waizi.org.cn/doc/30738.html" \h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lang w:val="en-US" w:eastAsia="zh-CN"/>
              </w:rPr>
              <w:t>根据环保部环办【2020】688 号</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文件项目符合性分析</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3"/>
              <w:gridCol w:w="4979"/>
              <w:gridCol w:w="1407"/>
              <w:gridCol w:w="1174"/>
            </w:tblGrid>
            <w:tr w14:paraId="2B074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441" w:type="pct"/>
                  <w:tcBorders>
                    <w:tl2br w:val="nil"/>
                    <w:tr2bl w:val="nil"/>
                  </w:tcBorders>
                  <w:vAlign w:val="center"/>
                </w:tcPr>
                <w:p w14:paraId="4987E395">
                  <w:pPr>
                    <w:spacing w:line="240" w:lineRule="auto"/>
                    <w:jc w:val="center"/>
                    <w:rPr>
                      <w:color w:val="auto"/>
                      <w:sz w:val="21"/>
                      <w:szCs w:val="21"/>
                    </w:rPr>
                  </w:pPr>
                  <w:r>
                    <w:rPr>
                      <w:color w:val="auto"/>
                      <w:sz w:val="21"/>
                      <w:szCs w:val="21"/>
                    </w:rPr>
                    <w:t>类别</w:t>
                  </w:r>
                </w:p>
              </w:tc>
              <w:tc>
                <w:tcPr>
                  <w:tcW w:w="3001" w:type="pct"/>
                  <w:tcBorders>
                    <w:tl2br w:val="nil"/>
                    <w:tr2bl w:val="nil"/>
                  </w:tcBorders>
                  <w:vAlign w:val="center"/>
                </w:tcPr>
                <w:p w14:paraId="52A9E773">
                  <w:pPr>
                    <w:spacing w:line="240" w:lineRule="auto"/>
                    <w:jc w:val="center"/>
                    <w:rPr>
                      <w:color w:val="auto"/>
                      <w:sz w:val="21"/>
                      <w:szCs w:val="21"/>
                    </w:rPr>
                  </w:pPr>
                  <w:r>
                    <w:rPr>
                      <w:color w:val="auto"/>
                      <w:sz w:val="21"/>
                      <w:szCs w:val="21"/>
                    </w:rPr>
                    <w:t>建设项目重大变动清单</w:t>
                  </w:r>
                </w:p>
              </w:tc>
              <w:tc>
                <w:tcPr>
                  <w:tcW w:w="848" w:type="pct"/>
                  <w:tcBorders>
                    <w:tl2br w:val="nil"/>
                    <w:tr2bl w:val="nil"/>
                  </w:tcBorders>
                  <w:vAlign w:val="center"/>
                </w:tcPr>
                <w:p w14:paraId="071A17F0">
                  <w:pPr>
                    <w:spacing w:line="240" w:lineRule="auto"/>
                    <w:jc w:val="center"/>
                    <w:rPr>
                      <w:color w:val="auto"/>
                      <w:sz w:val="21"/>
                      <w:szCs w:val="21"/>
                    </w:rPr>
                  </w:pPr>
                  <w:r>
                    <w:rPr>
                      <w:color w:val="auto"/>
                      <w:sz w:val="21"/>
                      <w:szCs w:val="21"/>
                    </w:rPr>
                    <w:t>实际情况</w:t>
                  </w:r>
                </w:p>
              </w:tc>
              <w:tc>
                <w:tcPr>
                  <w:tcW w:w="707" w:type="pct"/>
                  <w:tcBorders>
                    <w:tl2br w:val="nil"/>
                    <w:tr2bl w:val="nil"/>
                  </w:tcBorders>
                  <w:vAlign w:val="center"/>
                </w:tcPr>
                <w:p w14:paraId="1DA5A88D">
                  <w:pPr>
                    <w:spacing w:line="240" w:lineRule="auto"/>
                    <w:jc w:val="center"/>
                    <w:rPr>
                      <w:color w:val="auto"/>
                      <w:sz w:val="21"/>
                      <w:szCs w:val="21"/>
                    </w:rPr>
                  </w:pPr>
                  <w:r>
                    <w:rPr>
                      <w:color w:val="auto"/>
                      <w:sz w:val="21"/>
                      <w:szCs w:val="21"/>
                    </w:rPr>
                    <w:t>是否发生变化</w:t>
                  </w:r>
                </w:p>
              </w:tc>
            </w:tr>
            <w:tr w14:paraId="0A838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441" w:type="pct"/>
                  <w:tcBorders>
                    <w:tl2br w:val="nil"/>
                    <w:tr2bl w:val="nil"/>
                  </w:tcBorders>
                  <w:vAlign w:val="center"/>
                </w:tcPr>
                <w:p w14:paraId="7413DF2E">
                  <w:pPr>
                    <w:spacing w:line="240" w:lineRule="auto"/>
                    <w:jc w:val="center"/>
                    <w:rPr>
                      <w:color w:val="auto"/>
                      <w:sz w:val="21"/>
                      <w:szCs w:val="21"/>
                    </w:rPr>
                  </w:pPr>
                  <w:r>
                    <w:rPr>
                      <w:color w:val="auto"/>
                      <w:sz w:val="21"/>
                      <w:szCs w:val="21"/>
                    </w:rPr>
                    <w:t>性质</w:t>
                  </w:r>
                </w:p>
              </w:tc>
              <w:tc>
                <w:tcPr>
                  <w:tcW w:w="3001" w:type="pct"/>
                  <w:tcBorders>
                    <w:tl2br w:val="nil"/>
                    <w:tr2bl w:val="nil"/>
                  </w:tcBorders>
                  <w:vAlign w:val="center"/>
                </w:tcPr>
                <w:p w14:paraId="7B925AA8">
                  <w:pPr>
                    <w:spacing w:line="240" w:lineRule="auto"/>
                    <w:jc w:val="center"/>
                    <w:rPr>
                      <w:color w:val="auto"/>
                      <w:sz w:val="21"/>
                      <w:szCs w:val="21"/>
                    </w:rPr>
                  </w:pPr>
                  <w:r>
                    <w:rPr>
                      <w:color w:val="auto"/>
                      <w:sz w:val="21"/>
                      <w:szCs w:val="21"/>
                    </w:rPr>
                    <w:t>建设项目开发、使用功能发生变化的。</w:t>
                  </w:r>
                </w:p>
              </w:tc>
              <w:tc>
                <w:tcPr>
                  <w:tcW w:w="848" w:type="pct"/>
                  <w:tcBorders>
                    <w:tl2br w:val="nil"/>
                    <w:tr2bl w:val="nil"/>
                  </w:tcBorders>
                  <w:vAlign w:val="center"/>
                </w:tcPr>
                <w:p w14:paraId="433CB77A">
                  <w:pPr>
                    <w:spacing w:line="240" w:lineRule="auto"/>
                    <w:jc w:val="center"/>
                    <w:rPr>
                      <w:color w:val="auto"/>
                      <w:sz w:val="21"/>
                      <w:szCs w:val="21"/>
                    </w:rPr>
                  </w:pPr>
                  <w:r>
                    <w:rPr>
                      <w:color w:val="auto"/>
                      <w:sz w:val="21"/>
                      <w:szCs w:val="21"/>
                    </w:rPr>
                    <w:t>与环评一致</w:t>
                  </w:r>
                </w:p>
              </w:tc>
              <w:tc>
                <w:tcPr>
                  <w:tcW w:w="707" w:type="pct"/>
                  <w:tcBorders>
                    <w:tl2br w:val="nil"/>
                    <w:tr2bl w:val="nil"/>
                  </w:tcBorders>
                  <w:vAlign w:val="center"/>
                </w:tcPr>
                <w:p w14:paraId="63451A23">
                  <w:pPr>
                    <w:spacing w:line="240" w:lineRule="auto"/>
                    <w:jc w:val="center"/>
                    <w:rPr>
                      <w:color w:val="auto"/>
                      <w:sz w:val="21"/>
                      <w:szCs w:val="21"/>
                    </w:rPr>
                  </w:pPr>
                  <w:r>
                    <w:rPr>
                      <w:color w:val="auto"/>
                      <w:sz w:val="21"/>
                      <w:szCs w:val="21"/>
                    </w:rPr>
                    <w:t>否</w:t>
                  </w:r>
                </w:p>
              </w:tc>
            </w:tr>
            <w:tr w14:paraId="23CC2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441" w:type="pct"/>
                  <w:vMerge w:val="restart"/>
                  <w:tcBorders>
                    <w:tl2br w:val="nil"/>
                    <w:tr2bl w:val="nil"/>
                  </w:tcBorders>
                  <w:vAlign w:val="center"/>
                </w:tcPr>
                <w:p w14:paraId="171679DD">
                  <w:pPr>
                    <w:spacing w:line="240" w:lineRule="auto"/>
                    <w:jc w:val="center"/>
                    <w:rPr>
                      <w:color w:val="auto"/>
                      <w:sz w:val="21"/>
                      <w:szCs w:val="21"/>
                    </w:rPr>
                  </w:pPr>
                  <w:r>
                    <w:rPr>
                      <w:color w:val="auto"/>
                      <w:sz w:val="21"/>
                      <w:szCs w:val="21"/>
                    </w:rPr>
                    <w:t>规模</w:t>
                  </w:r>
                </w:p>
              </w:tc>
              <w:tc>
                <w:tcPr>
                  <w:tcW w:w="3001" w:type="pct"/>
                  <w:tcBorders>
                    <w:tl2br w:val="nil"/>
                    <w:tr2bl w:val="nil"/>
                  </w:tcBorders>
                  <w:vAlign w:val="center"/>
                </w:tcPr>
                <w:p w14:paraId="229E6E5F">
                  <w:pPr>
                    <w:spacing w:line="240" w:lineRule="auto"/>
                    <w:jc w:val="center"/>
                    <w:rPr>
                      <w:color w:val="auto"/>
                      <w:sz w:val="21"/>
                      <w:szCs w:val="21"/>
                    </w:rPr>
                  </w:pPr>
                  <w:r>
                    <w:rPr>
                      <w:color w:val="auto"/>
                      <w:sz w:val="21"/>
                      <w:szCs w:val="21"/>
                    </w:rPr>
                    <w:t>生产、处置或储存能力增大30%及以上的。</w:t>
                  </w:r>
                </w:p>
              </w:tc>
              <w:tc>
                <w:tcPr>
                  <w:tcW w:w="848" w:type="pct"/>
                  <w:tcBorders>
                    <w:tl2br w:val="nil"/>
                    <w:tr2bl w:val="nil"/>
                  </w:tcBorders>
                  <w:vAlign w:val="center"/>
                </w:tcPr>
                <w:p w14:paraId="5F8111A9">
                  <w:pPr>
                    <w:spacing w:line="240" w:lineRule="auto"/>
                    <w:jc w:val="center"/>
                    <w:rPr>
                      <w:color w:val="auto"/>
                      <w:sz w:val="21"/>
                      <w:szCs w:val="21"/>
                    </w:rPr>
                  </w:pPr>
                  <w:r>
                    <w:rPr>
                      <w:color w:val="auto"/>
                      <w:sz w:val="21"/>
                      <w:szCs w:val="21"/>
                    </w:rPr>
                    <w:t>与环评一致</w:t>
                  </w:r>
                </w:p>
              </w:tc>
              <w:tc>
                <w:tcPr>
                  <w:tcW w:w="707" w:type="pct"/>
                  <w:tcBorders>
                    <w:tl2br w:val="nil"/>
                    <w:tr2bl w:val="nil"/>
                  </w:tcBorders>
                  <w:vAlign w:val="center"/>
                </w:tcPr>
                <w:p w14:paraId="0AAD7498">
                  <w:pPr>
                    <w:spacing w:line="240" w:lineRule="auto"/>
                    <w:jc w:val="center"/>
                    <w:rPr>
                      <w:color w:val="auto"/>
                      <w:sz w:val="21"/>
                      <w:szCs w:val="21"/>
                    </w:rPr>
                  </w:pPr>
                  <w:r>
                    <w:rPr>
                      <w:color w:val="auto"/>
                      <w:sz w:val="21"/>
                      <w:szCs w:val="21"/>
                    </w:rPr>
                    <w:t>否</w:t>
                  </w:r>
                </w:p>
              </w:tc>
            </w:tr>
            <w:tr w14:paraId="65A8F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441" w:type="pct"/>
                  <w:vMerge w:val="continue"/>
                  <w:tcBorders>
                    <w:tl2br w:val="nil"/>
                    <w:tr2bl w:val="nil"/>
                  </w:tcBorders>
                  <w:vAlign w:val="center"/>
                </w:tcPr>
                <w:p w14:paraId="7072FF50">
                  <w:pPr>
                    <w:spacing w:line="240" w:lineRule="auto"/>
                    <w:jc w:val="center"/>
                    <w:rPr>
                      <w:color w:val="auto"/>
                      <w:sz w:val="21"/>
                      <w:szCs w:val="21"/>
                    </w:rPr>
                  </w:pPr>
                </w:p>
              </w:tc>
              <w:tc>
                <w:tcPr>
                  <w:tcW w:w="3001" w:type="pct"/>
                  <w:tcBorders>
                    <w:tl2br w:val="nil"/>
                    <w:tr2bl w:val="nil"/>
                  </w:tcBorders>
                  <w:vAlign w:val="center"/>
                </w:tcPr>
                <w:p w14:paraId="29F626B8">
                  <w:pPr>
                    <w:spacing w:line="240" w:lineRule="auto"/>
                    <w:jc w:val="center"/>
                    <w:rPr>
                      <w:color w:val="auto"/>
                      <w:sz w:val="21"/>
                      <w:szCs w:val="21"/>
                    </w:rPr>
                  </w:pPr>
                  <w:r>
                    <w:rPr>
                      <w:color w:val="auto"/>
                      <w:sz w:val="21"/>
                      <w:szCs w:val="21"/>
                    </w:rPr>
                    <w:t>生产、处置或储存能力增大</w:t>
                  </w:r>
                  <w:r>
                    <w:rPr>
                      <w:rFonts w:hint="eastAsia"/>
                      <w:color w:val="auto"/>
                      <w:sz w:val="21"/>
                      <w:szCs w:val="21"/>
                    </w:rPr>
                    <w:t>，</w:t>
                  </w:r>
                  <w:r>
                    <w:rPr>
                      <w:color w:val="auto"/>
                      <w:sz w:val="21"/>
                      <w:szCs w:val="21"/>
                    </w:rPr>
                    <w:t>导致废水第一类污染物排放量增加的。</w:t>
                  </w:r>
                </w:p>
              </w:tc>
              <w:tc>
                <w:tcPr>
                  <w:tcW w:w="848" w:type="pct"/>
                  <w:tcBorders>
                    <w:tl2br w:val="nil"/>
                    <w:tr2bl w:val="nil"/>
                  </w:tcBorders>
                  <w:vAlign w:val="center"/>
                </w:tcPr>
                <w:p w14:paraId="7C8DEF22">
                  <w:pPr>
                    <w:spacing w:line="240" w:lineRule="auto"/>
                    <w:jc w:val="center"/>
                    <w:rPr>
                      <w:color w:val="auto"/>
                      <w:sz w:val="21"/>
                      <w:szCs w:val="21"/>
                    </w:rPr>
                  </w:pPr>
                  <w:r>
                    <w:rPr>
                      <w:color w:val="auto"/>
                      <w:sz w:val="21"/>
                      <w:szCs w:val="21"/>
                    </w:rPr>
                    <w:t>与环评一致</w:t>
                  </w:r>
                </w:p>
              </w:tc>
              <w:tc>
                <w:tcPr>
                  <w:tcW w:w="707" w:type="pct"/>
                  <w:tcBorders>
                    <w:tl2br w:val="nil"/>
                    <w:tr2bl w:val="nil"/>
                  </w:tcBorders>
                  <w:vAlign w:val="center"/>
                </w:tcPr>
                <w:p w14:paraId="61249BF9">
                  <w:pPr>
                    <w:spacing w:line="240" w:lineRule="auto"/>
                    <w:jc w:val="center"/>
                    <w:rPr>
                      <w:color w:val="auto"/>
                      <w:sz w:val="21"/>
                      <w:szCs w:val="21"/>
                    </w:rPr>
                  </w:pPr>
                  <w:r>
                    <w:rPr>
                      <w:color w:val="auto"/>
                      <w:sz w:val="21"/>
                      <w:szCs w:val="21"/>
                    </w:rPr>
                    <w:t>否</w:t>
                  </w:r>
                </w:p>
              </w:tc>
            </w:tr>
            <w:tr w14:paraId="2EA5C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1" w:hRule="atLeast"/>
                <w:jc w:val="center"/>
              </w:trPr>
              <w:tc>
                <w:tcPr>
                  <w:tcW w:w="441" w:type="pct"/>
                  <w:vMerge w:val="continue"/>
                  <w:tcBorders>
                    <w:tl2br w:val="nil"/>
                    <w:tr2bl w:val="nil"/>
                  </w:tcBorders>
                  <w:vAlign w:val="center"/>
                </w:tcPr>
                <w:p w14:paraId="3A34EE46">
                  <w:pPr>
                    <w:spacing w:line="240" w:lineRule="auto"/>
                    <w:jc w:val="center"/>
                    <w:rPr>
                      <w:color w:val="auto"/>
                      <w:sz w:val="21"/>
                      <w:szCs w:val="21"/>
                    </w:rPr>
                  </w:pPr>
                </w:p>
              </w:tc>
              <w:tc>
                <w:tcPr>
                  <w:tcW w:w="3001" w:type="pct"/>
                  <w:tcBorders>
                    <w:tl2br w:val="nil"/>
                    <w:tr2bl w:val="nil"/>
                  </w:tcBorders>
                  <w:vAlign w:val="center"/>
                </w:tcPr>
                <w:p w14:paraId="56C8CD49">
                  <w:pPr>
                    <w:spacing w:line="240" w:lineRule="auto"/>
                    <w:jc w:val="center"/>
                    <w:rPr>
                      <w:color w:val="auto"/>
                      <w:sz w:val="21"/>
                      <w:szCs w:val="21"/>
                    </w:rPr>
                  </w:pPr>
                  <w:r>
                    <w:rPr>
                      <w:color w:val="auto"/>
                      <w:sz w:val="21"/>
                      <w:szCs w:val="21"/>
                    </w:rPr>
                    <w:t>位于环境质量不达标区的建设项目生产、处置或储存能力增大,导致相应污染物排放量增加的(细颗粒物不达标区,相应污染物为二氧化硫、氮氧化物、可吸入颗粒物、挥发性有机物</w:t>
                  </w:r>
                  <w:r>
                    <w:rPr>
                      <w:rFonts w:hint="eastAsia"/>
                      <w:color w:val="auto"/>
                      <w:sz w:val="21"/>
                      <w:szCs w:val="21"/>
                    </w:rPr>
                    <w:t>；</w:t>
                  </w:r>
                  <w:r>
                    <w:rPr>
                      <w:color w:val="auto"/>
                      <w:sz w:val="21"/>
                      <w:szCs w:val="21"/>
                    </w:rPr>
                    <w:t>臭氧不达标区,相应污染物为氮氧化物、挥发性有机物</w:t>
                  </w:r>
                  <w:r>
                    <w:rPr>
                      <w:rFonts w:hint="eastAsia"/>
                      <w:color w:val="auto"/>
                      <w:sz w:val="21"/>
                      <w:szCs w:val="21"/>
                    </w:rPr>
                    <w:t>；</w:t>
                  </w:r>
                  <w:r>
                    <w:rPr>
                      <w:color w:val="auto"/>
                      <w:sz w:val="21"/>
                      <w:szCs w:val="21"/>
                    </w:rPr>
                    <w:t>其他大气、水污染物因子不达标区</w:t>
                  </w:r>
                  <w:r>
                    <w:rPr>
                      <w:rFonts w:hint="eastAsia"/>
                      <w:color w:val="auto"/>
                      <w:sz w:val="21"/>
                      <w:szCs w:val="21"/>
                    </w:rPr>
                    <w:t>，</w:t>
                  </w:r>
                  <w:r>
                    <w:rPr>
                      <w:color w:val="auto"/>
                      <w:sz w:val="21"/>
                      <w:szCs w:val="21"/>
                    </w:rPr>
                    <w:t>相应污染物为超标污染因子)</w:t>
                  </w:r>
                  <w:r>
                    <w:rPr>
                      <w:rFonts w:hint="eastAsia"/>
                      <w:color w:val="auto"/>
                      <w:sz w:val="21"/>
                      <w:szCs w:val="21"/>
                    </w:rPr>
                    <w:t>；</w:t>
                  </w:r>
                  <w:r>
                    <w:rPr>
                      <w:color w:val="auto"/>
                      <w:sz w:val="21"/>
                      <w:szCs w:val="21"/>
                    </w:rPr>
                    <w:t>位于达标区的建设项目生产、处置或储存能力增大</w:t>
                  </w:r>
                  <w:r>
                    <w:rPr>
                      <w:rFonts w:hint="eastAsia"/>
                      <w:color w:val="auto"/>
                      <w:sz w:val="21"/>
                      <w:szCs w:val="21"/>
                    </w:rPr>
                    <w:t>，</w:t>
                  </w:r>
                  <w:r>
                    <w:rPr>
                      <w:color w:val="auto"/>
                      <w:sz w:val="21"/>
                      <w:szCs w:val="21"/>
                    </w:rPr>
                    <w:t>导致污染物排放量增加10%及以上的。</w:t>
                  </w:r>
                </w:p>
              </w:tc>
              <w:tc>
                <w:tcPr>
                  <w:tcW w:w="848" w:type="pct"/>
                  <w:tcBorders>
                    <w:tl2br w:val="nil"/>
                    <w:tr2bl w:val="nil"/>
                  </w:tcBorders>
                  <w:vAlign w:val="center"/>
                </w:tcPr>
                <w:p w14:paraId="523B0449">
                  <w:pPr>
                    <w:spacing w:line="240" w:lineRule="auto"/>
                    <w:jc w:val="center"/>
                    <w:rPr>
                      <w:color w:val="auto"/>
                      <w:sz w:val="21"/>
                      <w:szCs w:val="21"/>
                    </w:rPr>
                  </w:pPr>
                  <w:r>
                    <w:rPr>
                      <w:rFonts w:hint="eastAsia"/>
                      <w:color w:val="auto"/>
                      <w:sz w:val="21"/>
                      <w:szCs w:val="21"/>
                    </w:rPr>
                    <w:t>根据验收核算，</w:t>
                  </w:r>
                  <w:r>
                    <w:rPr>
                      <w:rFonts w:hint="eastAsia"/>
                      <w:color w:val="auto"/>
                      <w:sz w:val="21"/>
                      <w:szCs w:val="21"/>
                      <w:lang w:val="en-US" w:eastAsia="zh-CN"/>
                    </w:rPr>
                    <w:t>项目污染物</w:t>
                  </w:r>
                  <w:r>
                    <w:rPr>
                      <w:rFonts w:hint="eastAsia"/>
                      <w:color w:val="auto"/>
                      <w:sz w:val="21"/>
                      <w:szCs w:val="21"/>
                    </w:rPr>
                    <w:t>排放量在环评审批范围内</w:t>
                  </w:r>
                </w:p>
              </w:tc>
              <w:tc>
                <w:tcPr>
                  <w:tcW w:w="707" w:type="pct"/>
                  <w:tcBorders>
                    <w:tl2br w:val="nil"/>
                    <w:tr2bl w:val="nil"/>
                  </w:tcBorders>
                  <w:vAlign w:val="center"/>
                </w:tcPr>
                <w:p w14:paraId="3C6D0954">
                  <w:pPr>
                    <w:spacing w:line="240" w:lineRule="auto"/>
                    <w:jc w:val="center"/>
                    <w:rPr>
                      <w:color w:val="auto"/>
                      <w:sz w:val="21"/>
                      <w:szCs w:val="21"/>
                    </w:rPr>
                  </w:pPr>
                  <w:r>
                    <w:rPr>
                      <w:color w:val="auto"/>
                      <w:sz w:val="21"/>
                      <w:szCs w:val="21"/>
                    </w:rPr>
                    <w:t>否</w:t>
                  </w:r>
                </w:p>
              </w:tc>
            </w:tr>
            <w:tr w14:paraId="7EB63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41" w:type="pct"/>
                  <w:tcBorders>
                    <w:tl2br w:val="nil"/>
                    <w:tr2bl w:val="nil"/>
                  </w:tcBorders>
                  <w:vAlign w:val="center"/>
                </w:tcPr>
                <w:p w14:paraId="5CB42664">
                  <w:pPr>
                    <w:spacing w:line="240" w:lineRule="auto"/>
                    <w:jc w:val="center"/>
                    <w:rPr>
                      <w:color w:val="auto"/>
                      <w:sz w:val="21"/>
                      <w:szCs w:val="21"/>
                    </w:rPr>
                  </w:pPr>
                  <w:r>
                    <w:rPr>
                      <w:color w:val="auto"/>
                      <w:sz w:val="21"/>
                      <w:szCs w:val="21"/>
                    </w:rPr>
                    <w:t>地点</w:t>
                  </w:r>
                </w:p>
              </w:tc>
              <w:tc>
                <w:tcPr>
                  <w:tcW w:w="3001" w:type="pct"/>
                  <w:tcBorders>
                    <w:tl2br w:val="nil"/>
                    <w:tr2bl w:val="nil"/>
                  </w:tcBorders>
                  <w:vAlign w:val="center"/>
                </w:tcPr>
                <w:p w14:paraId="5A3C7A02">
                  <w:pPr>
                    <w:spacing w:line="240" w:lineRule="auto"/>
                    <w:jc w:val="center"/>
                    <w:rPr>
                      <w:color w:val="auto"/>
                      <w:sz w:val="21"/>
                      <w:szCs w:val="21"/>
                    </w:rPr>
                  </w:pPr>
                  <w:r>
                    <w:rPr>
                      <w:color w:val="auto"/>
                      <w:sz w:val="21"/>
                      <w:szCs w:val="21"/>
                    </w:rPr>
                    <w:t>重新选址</w:t>
                  </w:r>
                  <w:r>
                    <w:rPr>
                      <w:rFonts w:hint="eastAsia"/>
                      <w:color w:val="auto"/>
                      <w:sz w:val="21"/>
                      <w:szCs w:val="21"/>
                    </w:rPr>
                    <w:t>；</w:t>
                  </w:r>
                  <w:r>
                    <w:rPr>
                      <w:color w:val="auto"/>
                      <w:sz w:val="21"/>
                      <w:szCs w:val="21"/>
                    </w:rPr>
                    <w:t>在原厂址附近调整(包括总平面布置变化)导致环境防护距离范围变化且新增敏感点的。</w:t>
                  </w:r>
                </w:p>
              </w:tc>
              <w:tc>
                <w:tcPr>
                  <w:tcW w:w="848" w:type="pct"/>
                  <w:tcBorders>
                    <w:tl2br w:val="nil"/>
                    <w:tr2bl w:val="nil"/>
                  </w:tcBorders>
                  <w:vAlign w:val="center"/>
                </w:tcPr>
                <w:p w14:paraId="406A1368">
                  <w:pPr>
                    <w:spacing w:line="240" w:lineRule="auto"/>
                    <w:jc w:val="center"/>
                    <w:rPr>
                      <w:color w:val="auto"/>
                      <w:sz w:val="21"/>
                      <w:szCs w:val="21"/>
                    </w:rPr>
                  </w:pPr>
                  <w:r>
                    <w:rPr>
                      <w:color w:val="auto"/>
                      <w:sz w:val="21"/>
                      <w:szCs w:val="21"/>
                    </w:rPr>
                    <w:t>与环评一致</w:t>
                  </w:r>
                </w:p>
              </w:tc>
              <w:tc>
                <w:tcPr>
                  <w:tcW w:w="707" w:type="pct"/>
                  <w:tcBorders>
                    <w:tl2br w:val="nil"/>
                    <w:tr2bl w:val="nil"/>
                  </w:tcBorders>
                  <w:vAlign w:val="center"/>
                </w:tcPr>
                <w:p w14:paraId="10C66D30">
                  <w:pPr>
                    <w:spacing w:line="240" w:lineRule="auto"/>
                    <w:jc w:val="center"/>
                    <w:rPr>
                      <w:color w:val="auto"/>
                      <w:sz w:val="21"/>
                      <w:szCs w:val="21"/>
                    </w:rPr>
                  </w:pPr>
                  <w:r>
                    <w:rPr>
                      <w:color w:val="auto"/>
                      <w:sz w:val="21"/>
                      <w:szCs w:val="21"/>
                    </w:rPr>
                    <w:t>否</w:t>
                  </w:r>
                </w:p>
              </w:tc>
            </w:tr>
            <w:tr w14:paraId="7437F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441" w:type="pct"/>
                  <w:vMerge w:val="restart"/>
                  <w:tcBorders>
                    <w:tl2br w:val="nil"/>
                    <w:tr2bl w:val="nil"/>
                  </w:tcBorders>
                  <w:vAlign w:val="center"/>
                </w:tcPr>
                <w:p w14:paraId="68AAB095">
                  <w:pPr>
                    <w:spacing w:line="240" w:lineRule="auto"/>
                    <w:jc w:val="center"/>
                    <w:rPr>
                      <w:color w:val="auto"/>
                      <w:sz w:val="21"/>
                      <w:szCs w:val="21"/>
                    </w:rPr>
                  </w:pPr>
                  <w:r>
                    <w:rPr>
                      <w:color w:val="auto"/>
                      <w:sz w:val="21"/>
                      <w:szCs w:val="21"/>
                    </w:rPr>
                    <w:t>生产工艺</w:t>
                  </w:r>
                </w:p>
              </w:tc>
              <w:tc>
                <w:tcPr>
                  <w:tcW w:w="3001" w:type="pct"/>
                  <w:tcBorders>
                    <w:tl2br w:val="nil"/>
                    <w:tr2bl w:val="nil"/>
                  </w:tcBorders>
                  <w:vAlign w:val="center"/>
                </w:tcPr>
                <w:p w14:paraId="3471620D">
                  <w:pPr>
                    <w:spacing w:line="240" w:lineRule="auto"/>
                    <w:jc w:val="center"/>
                    <w:rPr>
                      <w:color w:val="auto"/>
                      <w:sz w:val="21"/>
                      <w:szCs w:val="21"/>
                    </w:rPr>
                  </w:pPr>
                  <w:r>
                    <w:rPr>
                      <w:color w:val="auto"/>
                      <w:sz w:val="21"/>
                      <w:szCs w:val="21"/>
                    </w:rPr>
                    <w:t>新增产品品种或生产工艺(含主要生产装置、设备及配套设施)、主要原辅材料、燃料变化</w:t>
                  </w:r>
                  <w:r>
                    <w:rPr>
                      <w:rFonts w:hint="eastAsia"/>
                      <w:color w:val="auto"/>
                      <w:sz w:val="21"/>
                      <w:szCs w:val="21"/>
                    </w:rPr>
                    <w:t>，</w:t>
                  </w:r>
                  <w:r>
                    <w:rPr>
                      <w:color w:val="auto"/>
                      <w:sz w:val="21"/>
                      <w:szCs w:val="21"/>
                    </w:rPr>
                    <w:t>导致以下情形之一</w:t>
                  </w:r>
                  <w:r>
                    <w:rPr>
                      <w:rFonts w:hint="eastAsia"/>
                      <w:color w:val="auto"/>
                      <w:sz w:val="21"/>
                      <w:szCs w:val="21"/>
                    </w:rPr>
                    <w:t>：</w:t>
                  </w:r>
                  <w:r>
                    <w:rPr>
                      <w:color w:val="auto"/>
                      <w:sz w:val="21"/>
                      <w:szCs w:val="21"/>
                    </w:rPr>
                    <w:t>新增排放污染物种类的</w:t>
                  </w:r>
                  <w:r>
                    <w:rPr>
                      <w:rFonts w:hint="eastAsia"/>
                      <w:color w:val="auto"/>
                      <w:sz w:val="21"/>
                      <w:szCs w:val="21"/>
                    </w:rPr>
                    <w:t>（</w:t>
                  </w:r>
                  <w:r>
                    <w:rPr>
                      <w:color w:val="auto"/>
                      <w:sz w:val="21"/>
                      <w:szCs w:val="21"/>
                    </w:rPr>
                    <w:t>毒性、挥发性降低的除外</w:t>
                  </w:r>
                  <w:r>
                    <w:rPr>
                      <w:rFonts w:hint="eastAsia"/>
                      <w:color w:val="auto"/>
                      <w:sz w:val="21"/>
                      <w:szCs w:val="21"/>
                    </w:rPr>
                    <w:t>）；</w:t>
                  </w:r>
                  <w:r>
                    <w:rPr>
                      <w:color w:val="auto"/>
                      <w:sz w:val="21"/>
                      <w:szCs w:val="21"/>
                    </w:rPr>
                    <w:t>位于环境质量不达标区的建设项目相应污染物排放量增加的</w:t>
                  </w:r>
                  <w:r>
                    <w:rPr>
                      <w:rFonts w:hint="eastAsia"/>
                      <w:color w:val="auto"/>
                      <w:sz w:val="21"/>
                      <w:szCs w:val="21"/>
                    </w:rPr>
                    <w:t>；</w:t>
                  </w:r>
                  <w:r>
                    <w:rPr>
                      <w:color w:val="auto"/>
                      <w:sz w:val="21"/>
                      <w:szCs w:val="21"/>
                    </w:rPr>
                    <w:t>废水第一类污染物排放量增加的</w:t>
                  </w:r>
                  <w:r>
                    <w:rPr>
                      <w:rFonts w:hint="eastAsia"/>
                      <w:color w:val="auto"/>
                      <w:sz w:val="21"/>
                      <w:szCs w:val="21"/>
                    </w:rPr>
                    <w:t>；</w:t>
                  </w:r>
                  <w:r>
                    <w:rPr>
                      <w:color w:val="auto"/>
                      <w:sz w:val="21"/>
                      <w:szCs w:val="21"/>
                    </w:rPr>
                    <w:t>其他污染物排放量增加10%及以上的。</w:t>
                  </w:r>
                </w:p>
              </w:tc>
              <w:tc>
                <w:tcPr>
                  <w:tcW w:w="848" w:type="pct"/>
                  <w:tcBorders>
                    <w:tl2br w:val="nil"/>
                    <w:tr2bl w:val="nil"/>
                  </w:tcBorders>
                  <w:vAlign w:val="center"/>
                </w:tcPr>
                <w:p w14:paraId="01013786">
                  <w:pPr>
                    <w:spacing w:line="240" w:lineRule="auto"/>
                    <w:jc w:val="center"/>
                    <w:rPr>
                      <w:color w:val="auto"/>
                      <w:sz w:val="21"/>
                      <w:szCs w:val="21"/>
                      <w:lang w:eastAsia="zh-Hans"/>
                    </w:rPr>
                  </w:pPr>
                  <w:r>
                    <w:rPr>
                      <w:rFonts w:hint="eastAsia"/>
                      <w:color w:val="auto"/>
                      <w:sz w:val="21"/>
                      <w:szCs w:val="21"/>
                      <w:lang w:eastAsia="zh-Hans"/>
                    </w:rPr>
                    <w:t>项目</w:t>
                  </w:r>
                  <w:r>
                    <w:rPr>
                      <w:rFonts w:hint="eastAsia"/>
                      <w:color w:val="auto"/>
                      <w:sz w:val="21"/>
                      <w:szCs w:val="21"/>
                      <w:lang w:val="en-US" w:eastAsia="zh-CN"/>
                    </w:rPr>
                    <w:t>部分工艺未落实</w:t>
                  </w:r>
                  <w:r>
                    <w:rPr>
                      <w:color w:val="auto"/>
                      <w:sz w:val="21"/>
                      <w:szCs w:val="21"/>
                      <w:lang w:eastAsia="zh-Hans"/>
                    </w:rPr>
                    <w:t>，</w:t>
                  </w:r>
                  <w:r>
                    <w:rPr>
                      <w:rFonts w:hint="eastAsia"/>
                      <w:color w:val="auto"/>
                      <w:sz w:val="21"/>
                      <w:szCs w:val="21"/>
                      <w:lang w:eastAsia="zh-Hans"/>
                    </w:rPr>
                    <w:t>不新增污染物</w:t>
                  </w:r>
                  <w:r>
                    <w:rPr>
                      <w:color w:val="auto"/>
                      <w:sz w:val="21"/>
                      <w:szCs w:val="21"/>
                      <w:lang w:eastAsia="zh-Hans"/>
                    </w:rPr>
                    <w:t>，</w:t>
                  </w:r>
                  <w:r>
                    <w:rPr>
                      <w:rFonts w:hint="eastAsia"/>
                      <w:color w:val="auto"/>
                      <w:sz w:val="21"/>
                      <w:szCs w:val="21"/>
                      <w:lang w:eastAsia="zh-Hans"/>
                    </w:rPr>
                    <w:t>污染物排放量</w:t>
                  </w:r>
                  <w:r>
                    <w:rPr>
                      <w:rFonts w:hint="eastAsia"/>
                      <w:color w:val="auto"/>
                      <w:sz w:val="21"/>
                      <w:szCs w:val="21"/>
                    </w:rPr>
                    <w:t>在原环评审批范围内</w:t>
                  </w:r>
                  <w:r>
                    <w:rPr>
                      <w:color w:val="auto"/>
                      <w:sz w:val="21"/>
                      <w:szCs w:val="21"/>
                      <w:lang w:eastAsia="zh-Hans"/>
                    </w:rPr>
                    <w:t>。</w:t>
                  </w:r>
                </w:p>
              </w:tc>
              <w:tc>
                <w:tcPr>
                  <w:tcW w:w="707" w:type="pct"/>
                  <w:tcBorders>
                    <w:tl2br w:val="nil"/>
                    <w:tr2bl w:val="nil"/>
                  </w:tcBorders>
                  <w:vAlign w:val="center"/>
                </w:tcPr>
                <w:p w14:paraId="78CFA8F7">
                  <w:pPr>
                    <w:spacing w:line="240" w:lineRule="auto"/>
                    <w:jc w:val="center"/>
                    <w:rPr>
                      <w:color w:val="auto"/>
                      <w:sz w:val="21"/>
                      <w:szCs w:val="21"/>
                    </w:rPr>
                  </w:pPr>
                  <w:r>
                    <w:rPr>
                      <w:color w:val="auto"/>
                      <w:sz w:val="21"/>
                      <w:szCs w:val="21"/>
                    </w:rPr>
                    <w:t>否</w:t>
                  </w:r>
                </w:p>
              </w:tc>
            </w:tr>
            <w:tr w14:paraId="0987C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41" w:type="pct"/>
                  <w:vMerge w:val="continue"/>
                  <w:tcBorders>
                    <w:tl2br w:val="nil"/>
                    <w:tr2bl w:val="nil"/>
                  </w:tcBorders>
                  <w:vAlign w:val="center"/>
                </w:tcPr>
                <w:p w14:paraId="32BE17E8">
                  <w:pPr>
                    <w:spacing w:line="240" w:lineRule="auto"/>
                    <w:jc w:val="center"/>
                    <w:rPr>
                      <w:color w:val="auto"/>
                      <w:sz w:val="21"/>
                      <w:szCs w:val="21"/>
                    </w:rPr>
                  </w:pPr>
                </w:p>
              </w:tc>
              <w:tc>
                <w:tcPr>
                  <w:tcW w:w="3001" w:type="pct"/>
                  <w:tcBorders>
                    <w:tl2br w:val="nil"/>
                    <w:tr2bl w:val="nil"/>
                  </w:tcBorders>
                  <w:vAlign w:val="center"/>
                </w:tcPr>
                <w:p w14:paraId="5332FB75">
                  <w:pPr>
                    <w:spacing w:line="240" w:lineRule="auto"/>
                    <w:jc w:val="center"/>
                    <w:rPr>
                      <w:color w:val="auto"/>
                      <w:sz w:val="21"/>
                      <w:szCs w:val="21"/>
                    </w:rPr>
                  </w:pPr>
                  <w:r>
                    <w:rPr>
                      <w:color w:val="auto"/>
                      <w:sz w:val="21"/>
                      <w:szCs w:val="21"/>
                    </w:rPr>
                    <w:t>物料运输、装卸、贮存方式变化</w:t>
                  </w:r>
                  <w:r>
                    <w:rPr>
                      <w:rFonts w:hint="eastAsia"/>
                      <w:color w:val="auto"/>
                      <w:sz w:val="21"/>
                      <w:szCs w:val="21"/>
                    </w:rPr>
                    <w:t>，</w:t>
                  </w:r>
                  <w:r>
                    <w:rPr>
                      <w:color w:val="auto"/>
                      <w:sz w:val="21"/>
                      <w:szCs w:val="21"/>
                    </w:rPr>
                    <w:t>导致大气污染物无组织排放量增加10%及以上的。</w:t>
                  </w:r>
                </w:p>
              </w:tc>
              <w:tc>
                <w:tcPr>
                  <w:tcW w:w="848" w:type="pct"/>
                  <w:tcBorders>
                    <w:tl2br w:val="nil"/>
                    <w:tr2bl w:val="nil"/>
                  </w:tcBorders>
                  <w:vAlign w:val="center"/>
                </w:tcPr>
                <w:p w14:paraId="75A9AADD">
                  <w:pPr>
                    <w:spacing w:line="240" w:lineRule="auto"/>
                    <w:jc w:val="center"/>
                    <w:rPr>
                      <w:color w:val="auto"/>
                      <w:sz w:val="21"/>
                      <w:szCs w:val="21"/>
                    </w:rPr>
                  </w:pPr>
                  <w:r>
                    <w:rPr>
                      <w:color w:val="auto"/>
                      <w:sz w:val="21"/>
                      <w:szCs w:val="21"/>
                    </w:rPr>
                    <w:t>与环评一致</w:t>
                  </w:r>
                </w:p>
              </w:tc>
              <w:tc>
                <w:tcPr>
                  <w:tcW w:w="707" w:type="pct"/>
                  <w:tcBorders>
                    <w:tl2br w:val="nil"/>
                    <w:tr2bl w:val="nil"/>
                  </w:tcBorders>
                  <w:vAlign w:val="center"/>
                </w:tcPr>
                <w:p w14:paraId="18CCB583">
                  <w:pPr>
                    <w:spacing w:line="240" w:lineRule="auto"/>
                    <w:jc w:val="center"/>
                    <w:rPr>
                      <w:color w:val="auto"/>
                      <w:sz w:val="21"/>
                      <w:szCs w:val="21"/>
                    </w:rPr>
                  </w:pPr>
                  <w:r>
                    <w:rPr>
                      <w:color w:val="auto"/>
                      <w:sz w:val="21"/>
                      <w:szCs w:val="21"/>
                    </w:rPr>
                    <w:t>否</w:t>
                  </w:r>
                </w:p>
              </w:tc>
            </w:tr>
            <w:tr w14:paraId="6694A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441" w:type="pct"/>
                  <w:vMerge w:val="restart"/>
                  <w:tcBorders>
                    <w:tl2br w:val="nil"/>
                    <w:tr2bl w:val="nil"/>
                  </w:tcBorders>
                  <w:vAlign w:val="center"/>
                </w:tcPr>
                <w:p w14:paraId="2DB2B90A">
                  <w:pPr>
                    <w:spacing w:line="240" w:lineRule="auto"/>
                    <w:jc w:val="center"/>
                    <w:rPr>
                      <w:color w:val="auto"/>
                      <w:sz w:val="21"/>
                      <w:szCs w:val="21"/>
                    </w:rPr>
                  </w:pPr>
                  <w:r>
                    <w:rPr>
                      <w:color w:val="auto"/>
                      <w:sz w:val="21"/>
                      <w:szCs w:val="21"/>
                    </w:rPr>
                    <w:t>环境保护措施</w:t>
                  </w:r>
                </w:p>
              </w:tc>
              <w:tc>
                <w:tcPr>
                  <w:tcW w:w="3001" w:type="pct"/>
                  <w:tcBorders>
                    <w:tl2br w:val="nil"/>
                    <w:tr2bl w:val="nil"/>
                  </w:tcBorders>
                  <w:vAlign w:val="center"/>
                </w:tcPr>
                <w:p w14:paraId="39C4AADC">
                  <w:pPr>
                    <w:spacing w:line="240" w:lineRule="auto"/>
                    <w:jc w:val="center"/>
                    <w:rPr>
                      <w:color w:val="auto"/>
                      <w:sz w:val="21"/>
                      <w:szCs w:val="21"/>
                    </w:rPr>
                  </w:pPr>
                  <w:r>
                    <w:rPr>
                      <w:color w:val="auto"/>
                      <w:sz w:val="21"/>
                      <w:szCs w:val="21"/>
                    </w:rPr>
                    <w:t>废气、废水污染防治措施变化</w:t>
                  </w:r>
                  <w:r>
                    <w:rPr>
                      <w:rFonts w:hint="eastAsia"/>
                      <w:color w:val="auto"/>
                      <w:sz w:val="21"/>
                      <w:szCs w:val="21"/>
                    </w:rPr>
                    <w:t>，</w:t>
                  </w:r>
                  <w:r>
                    <w:rPr>
                      <w:color w:val="auto"/>
                      <w:sz w:val="21"/>
                      <w:szCs w:val="21"/>
                    </w:rPr>
                    <w:t>导致第6条中所列情形之一(废气无组织排放改为有组织排放、污染防治措施强化或改进的除外)或大气污染物无组织排放量增加10%及以上的。</w:t>
                  </w:r>
                </w:p>
              </w:tc>
              <w:tc>
                <w:tcPr>
                  <w:tcW w:w="848" w:type="pct"/>
                  <w:tcBorders>
                    <w:tl2br w:val="nil"/>
                    <w:tr2bl w:val="nil"/>
                  </w:tcBorders>
                  <w:vAlign w:val="center"/>
                </w:tcPr>
                <w:p w14:paraId="6E7AC68E">
                  <w:pPr>
                    <w:spacing w:line="240" w:lineRule="auto"/>
                    <w:jc w:val="center"/>
                    <w:rPr>
                      <w:color w:val="auto"/>
                      <w:sz w:val="21"/>
                      <w:szCs w:val="21"/>
                    </w:rPr>
                  </w:pPr>
                  <w:r>
                    <w:rPr>
                      <w:rFonts w:hint="eastAsia" w:cs="Times New Roman"/>
                      <w:color w:val="auto"/>
                      <w:sz w:val="21"/>
                      <w:szCs w:val="21"/>
                      <w:highlight w:val="none"/>
                      <w:lang w:val="en-US" w:eastAsia="zh-CN"/>
                    </w:rPr>
                    <w:t>废气处理措施变动，</w:t>
                  </w:r>
                  <w:r>
                    <w:rPr>
                      <w:rFonts w:hint="eastAsia"/>
                      <w:color w:val="auto"/>
                      <w:sz w:val="21"/>
                      <w:szCs w:val="21"/>
                    </w:rPr>
                    <w:t>根据验收核算，不超过原有环评审批总量。不新增污染物排放量和污染物种类</w:t>
                  </w:r>
                  <w:r>
                    <w:rPr>
                      <w:rFonts w:hint="eastAsia"/>
                      <w:color w:val="auto"/>
                      <w:sz w:val="21"/>
                      <w:szCs w:val="21"/>
                      <w:lang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707" w:type="pct"/>
                  <w:tcBorders>
                    <w:tl2br w:val="nil"/>
                    <w:tr2bl w:val="nil"/>
                  </w:tcBorders>
                  <w:vAlign w:val="center"/>
                </w:tcPr>
                <w:p w14:paraId="3A0BFF96">
                  <w:pPr>
                    <w:spacing w:line="240" w:lineRule="auto"/>
                    <w:jc w:val="center"/>
                    <w:rPr>
                      <w:color w:val="auto"/>
                      <w:sz w:val="21"/>
                      <w:szCs w:val="21"/>
                    </w:rPr>
                  </w:pPr>
                  <w:r>
                    <w:rPr>
                      <w:color w:val="auto"/>
                      <w:sz w:val="21"/>
                      <w:szCs w:val="21"/>
                    </w:rPr>
                    <w:t>否</w:t>
                  </w:r>
                </w:p>
              </w:tc>
            </w:tr>
            <w:tr w14:paraId="0248C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41" w:type="pct"/>
                  <w:vMerge w:val="continue"/>
                  <w:tcBorders>
                    <w:tl2br w:val="nil"/>
                    <w:tr2bl w:val="nil"/>
                  </w:tcBorders>
                  <w:vAlign w:val="center"/>
                </w:tcPr>
                <w:p w14:paraId="14A1AD53">
                  <w:pPr>
                    <w:spacing w:line="240" w:lineRule="auto"/>
                    <w:jc w:val="center"/>
                    <w:rPr>
                      <w:color w:val="auto"/>
                      <w:sz w:val="21"/>
                      <w:szCs w:val="21"/>
                    </w:rPr>
                  </w:pPr>
                </w:p>
              </w:tc>
              <w:tc>
                <w:tcPr>
                  <w:tcW w:w="3001" w:type="pct"/>
                  <w:tcBorders>
                    <w:tl2br w:val="nil"/>
                    <w:tr2bl w:val="nil"/>
                  </w:tcBorders>
                  <w:vAlign w:val="center"/>
                </w:tcPr>
                <w:p w14:paraId="5796EBF8">
                  <w:pPr>
                    <w:spacing w:line="240" w:lineRule="auto"/>
                    <w:jc w:val="center"/>
                    <w:rPr>
                      <w:color w:val="auto"/>
                      <w:sz w:val="21"/>
                      <w:szCs w:val="21"/>
                    </w:rPr>
                  </w:pPr>
                  <w:r>
                    <w:rPr>
                      <w:color w:val="auto"/>
                      <w:sz w:val="21"/>
                      <w:szCs w:val="21"/>
                    </w:rPr>
                    <w:t>新增废水直接排放口;废水由间接排放改为直接排放</w:t>
                  </w:r>
                  <w:r>
                    <w:rPr>
                      <w:rFonts w:hint="eastAsia"/>
                      <w:color w:val="auto"/>
                      <w:sz w:val="21"/>
                      <w:szCs w:val="21"/>
                    </w:rPr>
                    <w:t>；</w:t>
                  </w:r>
                  <w:r>
                    <w:rPr>
                      <w:color w:val="auto"/>
                      <w:sz w:val="21"/>
                      <w:szCs w:val="21"/>
                    </w:rPr>
                    <w:t>废水直接排放口位置变化,导致不利环境影响加重的。</w:t>
                  </w:r>
                </w:p>
              </w:tc>
              <w:tc>
                <w:tcPr>
                  <w:tcW w:w="848" w:type="pct"/>
                  <w:tcBorders>
                    <w:tl2br w:val="nil"/>
                    <w:tr2bl w:val="nil"/>
                  </w:tcBorders>
                  <w:vAlign w:val="center"/>
                </w:tcPr>
                <w:p w14:paraId="37C9C076">
                  <w:pPr>
                    <w:spacing w:line="240" w:lineRule="auto"/>
                    <w:jc w:val="center"/>
                    <w:rPr>
                      <w:color w:val="auto"/>
                      <w:sz w:val="21"/>
                      <w:szCs w:val="21"/>
                    </w:rPr>
                  </w:pPr>
                  <w:r>
                    <w:rPr>
                      <w:rFonts w:hint="eastAsia"/>
                      <w:color w:val="auto"/>
                      <w:sz w:val="21"/>
                      <w:szCs w:val="21"/>
                      <w:lang w:val="en-US" w:eastAsia="zh-CN"/>
                    </w:rPr>
                    <w:t>项目不新增废水直接排放口，</w:t>
                  </w:r>
                  <w:r>
                    <w:rPr>
                      <w:rFonts w:hint="eastAsia" w:cs="Times New Roman"/>
                      <w:color w:val="auto"/>
                      <w:sz w:val="21"/>
                      <w:szCs w:val="21"/>
                      <w:highlight w:val="none"/>
                      <w:lang w:val="en-US" w:eastAsia="zh-CN"/>
                    </w:rPr>
                    <w:t>仅产生生活污水，生活污水经化粪池处理达标后纳管排放。</w:t>
                  </w:r>
                </w:p>
              </w:tc>
              <w:tc>
                <w:tcPr>
                  <w:tcW w:w="707" w:type="pct"/>
                  <w:tcBorders>
                    <w:tl2br w:val="nil"/>
                    <w:tr2bl w:val="nil"/>
                  </w:tcBorders>
                  <w:vAlign w:val="center"/>
                </w:tcPr>
                <w:p w14:paraId="27EADA79">
                  <w:pPr>
                    <w:spacing w:line="240" w:lineRule="auto"/>
                    <w:jc w:val="center"/>
                    <w:rPr>
                      <w:color w:val="auto"/>
                      <w:sz w:val="21"/>
                      <w:szCs w:val="21"/>
                    </w:rPr>
                  </w:pPr>
                  <w:r>
                    <w:rPr>
                      <w:color w:val="auto"/>
                      <w:sz w:val="21"/>
                      <w:szCs w:val="21"/>
                    </w:rPr>
                    <w:t>否</w:t>
                  </w:r>
                </w:p>
              </w:tc>
            </w:tr>
            <w:tr w14:paraId="0237A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41" w:type="pct"/>
                  <w:vMerge w:val="continue"/>
                  <w:tcBorders>
                    <w:tl2br w:val="nil"/>
                    <w:tr2bl w:val="nil"/>
                  </w:tcBorders>
                  <w:vAlign w:val="center"/>
                </w:tcPr>
                <w:p w14:paraId="07D6046F">
                  <w:pPr>
                    <w:spacing w:line="240" w:lineRule="auto"/>
                    <w:jc w:val="center"/>
                    <w:rPr>
                      <w:color w:val="auto"/>
                      <w:sz w:val="21"/>
                      <w:szCs w:val="21"/>
                    </w:rPr>
                  </w:pPr>
                </w:p>
              </w:tc>
              <w:tc>
                <w:tcPr>
                  <w:tcW w:w="3001" w:type="pct"/>
                  <w:tcBorders>
                    <w:tl2br w:val="nil"/>
                    <w:tr2bl w:val="nil"/>
                  </w:tcBorders>
                  <w:vAlign w:val="center"/>
                </w:tcPr>
                <w:p w14:paraId="4CC077F1">
                  <w:pPr>
                    <w:spacing w:line="240" w:lineRule="auto"/>
                    <w:jc w:val="center"/>
                    <w:rPr>
                      <w:color w:val="auto"/>
                      <w:sz w:val="21"/>
                      <w:szCs w:val="21"/>
                    </w:rPr>
                  </w:pPr>
                  <w:r>
                    <w:rPr>
                      <w:color w:val="auto"/>
                      <w:sz w:val="21"/>
                      <w:szCs w:val="21"/>
                    </w:rPr>
                    <w:t>新增废气主要排放口(废气无组织排放改为有组织排放的除外)</w:t>
                  </w:r>
                  <w:r>
                    <w:rPr>
                      <w:rFonts w:hint="eastAsia"/>
                      <w:color w:val="auto"/>
                      <w:sz w:val="21"/>
                      <w:szCs w:val="21"/>
                    </w:rPr>
                    <w:t>；</w:t>
                  </w:r>
                  <w:r>
                    <w:rPr>
                      <w:color w:val="auto"/>
                      <w:sz w:val="21"/>
                      <w:szCs w:val="21"/>
                    </w:rPr>
                    <w:t>主要排放口排气筒高度降低10%及以上的。</w:t>
                  </w:r>
                </w:p>
              </w:tc>
              <w:tc>
                <w:tcPr>
                  <w:tcW w:w="848" w:type="pct"/>
                  <w:tcBorders>
                    <w:tl2br w:val="nil"/>
                    <w:tr2bl w:val="nil"/>
                  </w:tcBorders>
                  <w:vAlign w:val="center"/>
                </w:tcPr>
                <w:p w14:paraId="79E62C95">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项目新增排放口为一般排放口，排气筒高度未降低。</w:t>
                  </w:r>
                </w:p>
              </w:tc>
              <w:tc>
                <w:tcPr>
                  <w:tcW w:w="707" w:type="pct"/>
                  <w:tcBorders>
                    <w:tl2br w:val="nil"/>
                    <w:tr2bl w:val="nil"/>
                  </w:tcBorders>
                  <w:vAlign w:val="center"/>
                </w:tcPr>
                <w:p w14:paraId="3DEAEC05">
                  <w:pPr>
                    <w:spacing w:line="240" w:lineRule="auto"/>
                    <w:jc w:val="center"/>
                    <w:rPr>
                      <w:color w:val="auto"/>
                      <w:sz w:val="21"/>
                      <w:szCs w:val="21"/>
                    </w:rPr>
                  </w:pPr>
                  <w:r>
                    <w:rPr>
                      <w:color w:val="auto"/>
                      <w:sz w:val="21"/>
                      <w:szCs w:val="21"/>
                    </w:rPr>
                    <w:t>否</w:t>
                  </w:r>
                </w:p>
              </w:tc>
            </w:tr>
            <w:tr w14:paraId="71077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441" w:type="pct"/>
                  <w:vMerge w:val="continue"/>
                  <w:tcBorders>
                    <w:tl2br w:val="nil"/>
                    <w:tr2bl w:val="nil"/>
                  </w:tcBorders>
                  <w:vAlign w:val="center"/>
                </w:tcPr>
                <w:p w14:paraId="2B258417">
                  <w:pPr>
                    <w:spacing w:line="240" w:lineRule="auto"/>
                    <w:jc w:val="center"/>
                    <w:rPr>
                      <w:color w:val="auto"/>
                      <w:sz w:val="21"/>
                      <w:szCs w:val="21"/>
                    </w:rPr>
                  </w:pPr>
                </w:p>
              </w:tc>
              <w:tc>
                <w:tcPr>
                  <w:tcW w:w="3001" w:type="pct"/>
                  <w:tcBorders>
                    <w:tl2br w:val="nil"/>
                    <w:tr2bl w:val="nil"/>
                  </w:tcBorders>
                  <w:vAlign w:val="center"/>
                </w:tcPr>
                <w:p w14:paraId="59B03554">
                  <w:pPr>
                    <w:spacing w:line="240" w:lineRule="auto"/>
                    <w:jc w:val="center"/>
                    <w:rPr>
                      <w:color w:val="auto"/>
                      <w:sz w:val="21"/>
                      <w:szCs w:val="21"/>
                    </w:rPr>
                  </w:pPr>
                  <w:r>
                    <w:rPr>
                      <w:color w:val="auto"/>
                      <w:sz w:val="21"/>
                      <w:szCs w:val="21"/>
                    </w:rPr>
                    <w:t>噪声、土壤或地下水污染防治措施变化,导致不利环境影响加重的。</w:t>
                  </w:r>
                </w:p>
              </w:tc>
              <w:tc>
                <w:tcPr>
                  <w:tcW w:w="848" w:type="pct"/>
                  <w:tcBorders>
                    <w:tl2br w:val="nil"/>
                    <w:tr2bl w:val="nil"/>
                  </w:tcBorders>
                  <w:vAlign w:val="center"/>
                </w:tcPr>
                <w:p w14:paraId="139CBCB0">
                  <w:pPr>
                    <w:spacing w:line="240" w:lineRule="auto"/>
                    <w:jc w:val="center"/>
                    <w:rPr>
                      <w:color w:val="auto"/>
                      <w:sz w:val="21"/>
                      <w:szCs w:val="21"/>
                    </w:rPr>
                  </w:pPr>
                  <w:r>
                    <w:rPr>
                      <w:color w:val="auto"/>
                      <w:sz w:val="21"/>
                      <w:szCs w:val="21"/>
                    </w:rPr>
                    <w:t>项目噪声、土壤或地下水污染防治措施未发生变化</w:t>
                  </w:r>
                </w:p>
              </w:tc>
              <w:tc>
                <w:tcPr>
                  <w:tcW w:w="707" w:type="pct"/>
                  <w:tcBorders>
                    <w:tl2br w:val="nil"/>
                    <w:tr2bl w:val="nil"/>
                  </w:tcBorders>
                  <w:vAlign w:val="center"/>
                </w:tcPr>
                <w:p w14:paraId="72B85DA8">
                  <w:pPr>
                    <w:spacing w:line="240" w:lineRule="auto"/>
                    <w:jc w:val="center"/>
                    <w:rPr>
                      <w:color w:val="auto"/>
                      <w:sz w:val="21"/>
                      <w:szCs w:val="21"/>
                    </w:rPr>
                  </w:pPr>
                  <w:r>
                    <w:rPr>
                      <w:color w:val="auto"/>
                      <w:sz w:val="21"/>
                      <w:szCs w:val="21"/>
                    </w:rPr>
                    <w:t>否</w:t>
                  </w:r>
                </w:p>
              </w:tc>
            </w:tr>
            <w:tr w14:paraId="2A8CA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441" w:type="pct"/>
                  <w:vMerge w:val="continue"/>
                  <w:tcBorders>
                    <w:tl2br w:val="nil"/>
                    <w:tr2bl w:val="nil"/>
                  </w:tcBorders>
                  <w:vAlign w:val="center"/>
                </w:tcPr>
                <w:p w14:paraId="382C8930">
                  <w:pPr>
                    <w:spacing w:line="240" w:lineRule="auto"/>
                    <w:jc w:val="center"/>
                    <w:rPr>
                      <w:color w:val="auto"/>
                      <w:sz w:val="21"/>
                      <w:szCs w:val="21"/>
                    </w:rPr>
                  </w:pPr>
                </w:p>
              </w:tc>
              <w:tc>
                <w:tcPr>
                  <w:tcW w:w="3001" w:type="pct"/>
                  <w:tcBorders>
                    <w:tl2br w:val="nil"/>
                    <w:tr2bl w:val="nil"/>
                  </w:tcBorders>
                  <w:vAlign w:val="center"/>
                </w:tcPr>
                <w:p w14:paraId="3D3D0584">
                  <w:pPr>
                    <w:spacing w:line="240" w:lineRule="auto"/>
                    <w:jc w:val="center"/>
                    <w:rPr>
                      <w:color w:val="auto"/>
                      <w:sz w:val="21"/>
                      <w:szCs w:val="21"/>
                    </w:rPr>
                  </w:pPr>
                  <w:r>
                    <w:rPr>
                      <w:color w:val="auto"/>
                      <w:sz w:val="21"/>
                      <w:szCs w:val="21"/>
                    </w:rPr>
                    <w:t>固体废物利用处置方式由委托外单位利用处置改为自行利用处置的(自行利用处置设施单独开展环境影响评价的除外); 固体废物自行处置方式变化,导致不利环境影响加重的。</w:t>
                  </w:r>
                </w:p>
              </w:tc>
              <w:tc>
                <w:tcPr>
                  <w:tcW w:w="848" w:type="pct"/>
                  <w:tcBorders>
                    <w:tl2br w:val="nil"/>
                    <w:tr2bl w:val="nil"/>
                  </w:tcBorders>
                  <w:vAlign w:val="center"/>
                </w:tcPr>
                <w:p w14:paraId="3C427408">
                  <w:pPr>
                    <w:spacing w:line="240" w:lineRule="auto"/>
                    <w:jc w:val="center"/>
                    <w:rPr>
                      <w:color w:val="auto"/>
                      <w:sz w:val="21"/>
                      <w:szCs w:val="21"/>
                    </w:rPr>
                  </w:pPr>
                  <w:r>
                    <w:rPr>
                      <w:color w:val="auto"/>
                      <w:sz w:val="21"/>
                      <w:szCs w:val="21"/>
                    </w:rPr>
                    <w:t>项目固废无自行利用处置行为</w:t>
                  </w:r>
                </w:p>
              </w:tc>
              <w:tc>
                <w:tcPr>
                  <w:tcW w:w="707" w:type="pct"/>
                  <w:tcBorders>
                    <w:tl2br w:val="nil"/>
                    <w:tr2bl w:val="nil"/>
                  </w:tcBorders>
                  <w:vAlign w:val="center"/>
                </w:tcPr>
                <w:p w14:paraId="2BFD380D">
                  <w:pPr>
                    <w:spacing w:line="240" w:lineRule="auto"/>
                    <w:jc w:val="center"/>
                    <w:rPr>
                      <w:color w:val="auto"/>
                      <w:sz w:val="21"/>
                      <w:szCs w:val="21"/>
                    </w:rPr>
                  </w:pPr>
                  <w:r>
                    <w:rPr>
                      <w:color w:val="auto"/>
                      <w:sz w:val="21"/>
                      <w:szCs w:val="21"/>
                    </w:rPr>
                    <w:t>否</w:t>
                  </w:r>
                </w:p>
              </w:tc>
            </w:tr>
            <w:tr w14:paraId="4643E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41" w:type="pct"/>
                  <w:vMerge w:val="continue"/>
                  <w:tcBorders>
                    <w:tl2br w:val="nil"/>
                    <w:tr2bl w:val="nil"/>
                  </w:tcBorders>
                  <w:vAlign w:val="center"/>
                </w:tcPr>
                <w:p w14:paraId="3D17B9F5">
                  <w:pPr>
                    <w:spacing w:line="240" w:lineRule="auto"/>
                    <w:jc w:val="center"/>
                    <w:rPr>
                      <w:color w:val="auto"/>
                      <w:sz w:val="21"/>
                      <w:szCs w:val="21"/>
                    </w:rPr>
                  </w:pPr>
                </w:p>
              </w:tc>
              <w:tc>
                <w:tcPr>
                  <w:tcW w:w="3001" w:type="pct"/>
                  <w:tcBorders>
                    <w:tl2br w:val="nil"/>
                    <w:tr2bl w:val="nil"/>
                  </w:tcBorders>
                  <w:vAlign w:val="center"/>
                </w:tcPr>
                <w:p w14:paraId="7BB21291">
                  <w:pPr>
                    <w:spacing w:line="240" w:lineRule="auto"/>
                    <w:jc w:val="center"/>
                    <w:rPr>
                      <w:color w:val="auto"/>
                      <w:sz w:val="21"/>
                      <w:szCs w:val="21"/>
                    </w:rPr>
                  </w:pPr>
                  <w:r>
                    <w:rPr>
                      <w:color w:val="auto"/>
                      <w:sz w:val="21"/>
                      <w:szCs w:val="21"/>
                    </w:rPr>
                    <w:t>事故废水暂存能力或拦截设施变化,导致环境风险防范能力弱化或降低的。</w:t>
                  </w:r>
                </w:p>
              </w:tc>
              <w:tc>
                <w:tcPr>
                  <w:tcW w:w="848" w:type="pct"/>
                  <w:tcBorders>
                    <w:tl2br w:val="nil"/>
                    <w:tr2bl w:val="nil"/>
                  </w:tcBorders>
                  <w:vAlign w:val="center"/>
                </w:tcPr>
                <w:p w14:paraId="751D5108">
                  <w:pPr>
                    <w:spacing w:line="240" w:lineRule="auto"/>
                    <w:jc w:val="center"/>
                    <w:rPr>
                      <w:color w:val="auto"/>
                      <w:sz w:val="21"/>
                      <w:szCs w:val="21"/>
                    </w:rPr>
                  </w:pPr>
                  <w:r>
                    <w:rPr>
                      <w:color w:val="auto"/>
                      <w:sz w:val="21"/>
                      <w:szCs w:val="21"/>
                    </w:rPr>
                    <w:t>与环评一致</w:t>
                  </w:r>
                </w:p>
              </w:tc>
              <w:tc>
                <w:tcPr>
                  <w:tcW w:w="707" w:type="pct"/>
                  <w:tcBorders>
                    <w:tl2br w:val="nil"/>
                    <w:tr2bl w:val="nil"/>
                  </w:tcBorders>
                  <w:vAlign w:val="center"/>
                </w:tcPr>
                <w:p w14:paraId="642F4CBB">
                  <w:pPr>
                    <w:spacing w:line="240" w:lineRule="auto"/>
                    <w:jc w:val="center"/>
                    <w:rPr>
                      <w:color w:val="auto"/>
                      <w:sz w:val="21"/>
                      <w:szCs w:val="21"/>
                    </w:rPr>
                  </w:pPr>
                  <w:r>
                    <w:rPr>
                      <w:color w:val="auto"/>
                      <w:sz w:val="21"/>
                      <w:szCs w:val="21"/>
                    </w:rPr>
                    <w:t>否</w:t>
                  </w:r>
                </w:p>
              </w:tc>
            </w:tr>
          </w:tbl>
          <w:p w14:paraId="0EDDE6C2">
            <w:pPr>
              <w:pStyle w:val="8"/>
              <w:spacing w:after="0"/>
              <w:ind w:firstLine="480" w:firstLineChars="200"/>
              <w:rPr>
                <w:rFonts w:hint="eastAsia" w:eastAsia="宋体"/>
                <w:color w:val="auto"/>
                <w:kern w:val="0"/>
                <w:highlight w:val="none"/>
              </w:rPr>
            </w:pPr>
            <w:r>
              <w:rPr>
                <w:rFonts w:hint="eastAsia" w:eastAsia="宋体"/>
                <w:color w:val="auto"/>
                <w:kern w:val="0"/>
                <w:highlight w:val="none"/>
              </w:rPr>
              <w:t>由上表可知，项目变化均不属于</w:t>
            </w:r>
            <w:r>
              <w:rPr>
                <w:rFonts w:hint="default" w:ascii="Times New Roman" w:hAnsi="Times New Roman" w:cs="Times New Roman"/>
                <w:color w:val="auto"/>
                <w:kern w:val="0"/>
                <w:lang w:bidi="ar"/>
              </w:rPr>
              <w:t>《纺织印染建设项目重大变动清单》</w:t>
            </w:r>
            <w:r>
              <w:rPr>
                <w:rFonts w:hint="eastAsia" w:cs="Times New Roman"/>
                <w:color w:val="auto"/>
                <w:kern w:val="0"/>
                <w:lang w:val="en-US" w:eastAsia="zh-CN" w:bidi="ar"/>
              </w:rPr>
              <w:t>和</w:t>
            </w:r>
            <w:r>
              <w:rPr>
                <w:iCs/>
                <w:color w:val="auto"/>
                <w:kern w:val="2"/>
                <w:szCs w:val="22"/>
              </w:rPr>
              <w:t>《关于印发污染影响类建设项目重大变动清单（试行）的通知》（环办环评函〔2020〕688 号）</w:t>
            </w:r>
            <w:r>
              <w:rPr>
                <w:rFonts w:hint="eastAsia" w:eastAsia="宋体"/>
                <w:color w:val="auto"/>
                <w:kern w:val="0"/>
                <w:highlight w:val="none"/>
              </w:rPr>
              <w:t>中</w:t>
            </w:r>
            <w:r>
              <w:rPr>
                <w:rFonts w:hint="eastAsia"/>
                <w:color w:val="auto"/>
                <w:kern w:val="0"/>
                <w:highlight w:val="none"/>
                <w:lang w:val="en-US" w:eastAsia="zh-CN"/>
              </w:rPr>
              <w:t>的</w:t>
            </w:r>
            <w:r>
              <w:rPr>
                <w:rFonts w:hint="eastAsia" w:eastAsia="宋体"/>
                <w:color w:val="auto"/>
                <w:kern w:val="0"/>
                <w:highlight w:val="none"/>
              </w:rPr>
              <w:t>重大变更。</w:t>
            </w:r>
          </w:p>
          <w:p w14:paraId="0D655FB2">
            <w:pPr>
              <w:pStyle w:val="8"/>
              <w:spacing w:after="0"/>
              <w:rPr>
                <w:rFonts w:hint="default" w:eastAsia="宋体"/>
                <w:color w:val="auto"/>
                <w:kern w:val="0"/>
                <w:highlight w:val="none"/>
              </w:rPr>
            </w:pPr>
          </w:p>
          <w:p w14:paraId="6753BB7B">
            <w:pPr>
              <w:pStyle w:val="8"/>
              <w:spacing w:after="0"/>
              <w:rPr>
                <w:rFonts w:hint="default" w:eastAsia="宋体"/>
                <w:color w:val="auto"/>
                <w:kern w:val="0"/>
                <w:highlight w:val="none"/>
              </w:rPr>
            </w:pPr>
          </w:p>
          <w:p w14:paraId="1884A584">
            <w:pPr>
              <w:pStyle w:val="8"/>
              <w:spacing w:after="0"/>
              <w:rPr>
                <w:rFonts w:hint="default" w:eastAsia="宋体"/>
                <w:color w:val="auto"/>
                <w:kern w:val="0"/>
                <w:highlight w:val="none"/>
              </w:rPr>
            </w:pPr>
          </w:p>
          <w:p w14:paraId="33799920">
            <w:pPr>
              <w:pStyle w:val="8"/>
              <w:spacing w:after="0"/>
              <w:rPr>
                <w:rFonts w:hint="default" w:eastAsia="宋体"/>
                <w:color w:val="auto"/>
                <w:kern w:val="0"/>
                <w:highlight w:val="none"/>
              </w:rPr>
            </w:pPr>
          </w:p>
          <w:p w14:paraId="2C213C5E">
            <w:pPr>
              <w:pStyle w:val="8"/>
              <w:spacing w:after="0"/>
              <w:rPr>
                <w:rFonts w:hint="default" w:eastAsia="宋体"/>
                <w:color w:val="auto"/>
                <w:kern w:val="0"/>
                <w:highlight w:val="none"/>
              </w:rPr>
            </w:pPr>
          </w:p>
          <w:p w14:paraId="7B97DEAF">
            <w:pPr>
              <w:pStyle w:val="8"/>
              <w:spacing w:after="0"/>
              <w:rPr>
                <w:rFonts w:hint="default" w:eastAsia="宋体"/>
                <w:color w:val="auto"/>
                <w:kern w:val="0"/>
                <w:highlight w:val="none"/>
              </w:rPr>
            </w:pPr>
          </w:p>
          <w:p w14:paraId="12921DCA">
            <w:pPr>
              <w:pStyle w:val="8"/>
              <w:spacing w:after="0"/>
              <w:rPr>
                <w:rFonts w:hint="default" w:eastAsia="宋体"/>
                <w:color w:val="auto"/>
                <w:kern w:val="0"/>
                <w:highlight w:val="none"/>
              </w:rPr>
            </w:pPr>
          </w:p>
          <w:p w14:paraId="3F063364">
            <w:pPr>
              <w:pStyle w:val="8"/>
              <w:spacing w:after="0"/>
              <w:rPr>
                <w:rFonts w:hint="default" w:eastAsia="宋体"/>
                <w:color w:val="auto"/>
                <w:kern w:val="0"/>
                <w:highlight w:val="none"/>
              </w:rPr>
            </w:pPr>
          </w:p>
          <w:p w14:paraId="58147232">
            <w:pPr>
              <w:pStyle w:val="8"/>
              <w:spacing w:after="0"/>
              <w:rPr>
                <w:rFonts w:hint="default" w:eastAsia="宋体"/>
                <w:color w:val="auto"/>
                <w:kern w:val="0"/>
                <w:highlight w:val="none"/>
              </w:rPr>
            </w:pPr>
          </w:p>
          <w:p w14:paraId="25E0235B">
            <w:pPr>
              <w:pStyle w:val="8"/>
              <w:spacing w:after="0"/>
              <w:rPr>
                <w:rFonts w:hint="default" w:eastAsia="宋体"/>
                <w:color w:val="auto"/>
                <w:kern w:val="0"/>
                <w:highlight w:val="none"/>
              </w:rPr>
            </w:pPr>
          </w:p>
          <w:p w14:paraId="0AA5EC95">
            <w:pPr>
              <w:pStyle w:val="8"/>
              <w:spacing w:after="0"/>
              <w:rPr>
                <w:rFonts w:hint="default" w:eastAsia="宋体"/>
                <w:color w:val="auto"/>
                <w:kern w:val="0"/>
                <w:highlight w:val="none"/>
              </w:rPr>
            </w:pPr>
          </w:p>
          <w:p w14:paraId="76DDCF3B">
            <w:pPr>
              <w:pStyle w:val="8"/>
              <w:spacing w:after="0"/>
              <w:rPr>
                <w:rFonts w:hint="default" w:eastAsia="宋体"/>
                <w:color w:val="auto"/>
                <w:kern w:val="0"/>
                <w:highlight w:val="none"/>
              </w:rPr>
            </w:pPr>
          </w:p>
          <w:p w14:paraId="457DB04D">
            <w:pPr>
              <w:pStyle w:val="8"/>
              <w:spacing w:after="0"/>
              <w:rPr>
                <w:rFonts w:hint="default" w:eastAsia="宋体"/>
                <w:color w:val="auto"/>
                <w:kern w:val="0"/>
                <w:highlight w:val="none"/>
              </w:rPr>
            </w:pPr>
          </w:p>
        </w:tc>
      </w:tr>
    </w:tbl>
    <w:p w14:paraId="061FC3F8">
      <w:pPr>
        <w:spacing w:line="360" w:lineRule="auto"/>
        <w:rPr>
          <w:rFonts w:hint="default" w:ascii="Times New Roman" w:hAnsi="Times New Roman" w:eastAsia="宋体" w:cs="Times New Roman"/>
          <w:color w:val="auto"/>
          <w:sz w:val="21"/>
          <w:szCs w:val="21"/>
          <w:highlight w:val="none"/>
        </w:rPr>
        <w:sectPr>
          <w:footerReference r:id="rId9"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50DDB96">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4" w:name="_Toc19151"/>
      <w:r>
        <w:rPr>
          <w:rFonts w:hint="default" w:ascii="Times New Roman" w:hAnsi="Times New Roman" w:eastAsia="宋体" w:cs="Times New Roman"/>
          <w:b/>
          <w:color w:val="auto"/>
          <w:sz w:val="21"/>
          <w:szCs w:val="21"/>
          <w:highlight w:val="none"/>
        </w:rPr>
        <w:t>表三</w:t>
      </w:r>
      <w:bookmarkEnd w:id="4"/>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68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noWrap w:val="0"/>
            <w:vAlign w:val="center"/>
          </w:tcPr>
          <w:p w14:paraId="0901A8A4">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exact"/>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lang w:val="en-US" w:eastAsia="zh-CN" w:bidi="ar-SA"/>
              </w:rPr>
              <w:t>3.1.</w:t>
            </w:r>
            <w:r>
              <w:rPr>
                <w:rFonts w:hint="default" w:ascii="Times New Roman" w:hAnsi="Times New Roman" w:eastAsia="宋体" w:cs="Times New Roman"/>
                <w:b w:val="0"/>
                <w:bCs w:val="0"/>
                <w:color w:val="auto"/>
                <w:sz w:val="24"/>
                <w:szCs w:val="24"/>
                <w:highlight w:val="none"/>
              </w:rPr>
              <w:t>主要污染源、污染物处理和排放（附处理流程示意图，标出废水、废气、厂界噪声监测点位）</w:t>
            </w:r>
          </w:p>
          <w:p w14:paraId="4A474D6A">
            <w:pPr>
              <w:numPr>
                <w:ilvl w:val="2"/>
                <w:numId w:val="7"/>
              </w:numPr>
              <w:spacing w:line="360" w:lineRule="exact"/>
              <w:ind w:left="0" w:leftChars="0" w:firstLine="429" w:firstLineChars="0"/>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废水</w:t>
            </w:r>
          </w:p>
          <w:p w14:paraId="043E91A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根据调查，项目达产后</w:t>
            </w:r>
            <w:r>
              <w:rPr>
                <w:rFonts w:hint="eastAsia" w:cs="Times New Roman"/>
                <w:bCs/>
                <w:color w:val="auto"/>
                <w:kern w:val="2"/>
                <w:sz w:val="24"/>
                <w:szCs w:val="24"/>
                <w:highlight w:val="none"/>
                <w:lang w:val="en-US" w:eastAsia="zh-CN"/>
              </w:rPr>
              <w:t>仅排放生活污水。</w:t>
            </w:r>
            <w:r>
              <w:rPr>
                <w:rFonts w:hint="default" w:ascii="Times New Roman" w:hAnsi="Times New Roman" w:eastAsia="宋体" w:cs="Times New Roman"/>
                <w:bCs/>
                <w:color w:val="auto"/>
                <w:kern w:val="2"/>
                <w:sz w:val="24"/>
                <w:szCs w:val="24"/>
                <w:highlight w:val="none"/>
                <w:lang w:val="en-US" w:eastAsia="zh-CN"/>
              </w:rPr>
              <w:t>生活污水经化粪池处理</w:t>
            </w:r>
            <w:r>
              <w:rPr>
                <w:rFonts w:hint="eastAsia" w:cs="Times New Roman"/>
                <w:bCs/>
                <w:color w:val="auto"/>
                <w:kern w:val="2"/>
                <w:sz w:val="24"/>
                <w:szCs w:val="24"/>
                <w:highlight w:val="none"/>
                <w:lang w:val="en-US" w:eastAsia="zh-CN"/>
              </w:rPr>
              <w:t>达标</w:t>
            </w:r>
            <w:r>
              <w:rPr>
                <w:rFonts w:hint="default" w:ascii="Times New Roman" w:hAnsi="Times New Roman" w:eastAsia="宋体" w:cs="Times New Roman"/>
                <w:bCs/>
                <w:color w:val="auto"/>
                <w:kern w:val="2"/>
                <w:sz w:val="24"/>
                <w:szCs w:val="24"/>
                <w:highlight w:val="none"/>
                <w:lang w:val="en-US" w:eastAsia="zh-CN"/>
              </w:rPr>
              <w:t>后直接进入城镇污水管网纳入</w:t>
            </w:r>
            <w:r>
              <w:rPr>
                <w:rFonts w:hint="eastAsia" w:ascii="Times New Roman" w:hAnsi="Times New Roman" w:eastAsia="宋体" w:cs="Times New Roman"/>
                <w:bCs/>
                <w:color w:val="auto"/>
                <w:kern w:val="2"/>
                <w:sz w:val="24"/>
                <w:szCs w:val="24"/>
                <w:highlight w:val="none"/>
                <w:lang w:val="en-US" w:eastAsia="zh-CN"/>
              </w:rPr>
              <w:t>绍兴水处理发展有限公司</w:t>
            </w:r>
            <w:r>
              <w:rPr>
                <w:rFonts w:hint="default" w:ascii="Times New Roman" w:hAnsi="Times New Roman" w:eastAsia="宋体" w:cs="Times New Roman"/>
                <w:bCs/>
                <w:color w:val="auto"/>
                <w:kern w:val="2"/>
                <w:sz w:val="24"/>
                <w:szCs w:val="24"/>
                <w:highlight w:val="none"/>
                <w:lang w:val="en-US" w:eastAsia="zh-CN"/>
              </w:rPr>
              <w:t>处理。其处理流程图见图 3-1。</w:t>
            </w:r>
          </w:p>
          <w:p w14:paraId="05A4A9D7">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drawing>
                <wp:inline distT="0" distB="0" distL="114300" distR="114300">
                  <wp:extent cx="5151120" cy="641350"/>
                  <wp:effectExtent l="0" t="0" r="0" b="0"/>
                  <wp:docPr id="2" name="ECB019B1-382A-4266-B25C-5B523AA43C14-4" descr="C:/Users/1/AppData/Local/Temp/wps.Jbmhc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4" descr="C:/Users/1/AppData/Local/Temp/wps.JbmhcXwps"/>
                          <pic:cNvPicPr>
                            <a:picLocks noChangeAspect="1"/>
                          </pic:cNvPicPr>
                        </pic:nvPicPr>
                        <pic:blipFill>
                          <a:blip r:embed="rId15"/>
                          <a:stretch>
                            <a:fillRect/>
                          </a:stretch>
                        </pic:blipFill>
                        <pic:spPr>
                          <a:xfrm>
                            <a:off x="0" y="0"/>
                            <a:ext cx="5151120" cy="641350"/>
                          </a:xfrm>
                          <a:prstGeom prst="rect">
                            <a:avLst/>
                          </a:prstGeom>
                        </pic:spPr>
                      </pic:pic>
                    </a:graphicData>
                  </a:graphic>
                </wp:inline>
              </w:drawing>
            </w:r>
          </w:p>
          <w:p w14:paraId="2D415917">
            <w:pPr>
              <w:pStyle w:val="6"/>
              <w:keepNext w:val="0"/>
              <w:keepLines w:val="0"/>
              <w:suppressLineNumbers w:val="0"/>
              <w:bidi w:val="0"/>
              <w:spacing w:before="0" w:beforeAutospacing="0" w:after="0" w:afterAutospacing="0"/>
              <w:ind w:left="0" w:right="0"/>
              <w:rPr>
                <w:rFonts w:hint="default"/>
                <w:color w:val="auto"/>
                <w:spacing w:val="-4"/>
                <w:sz w:val="21"/>
                <w:szCs w:val="21"/>
                <w:highlight w:val="none"/>
              </w:rPr>
            </w:pPr>
            <w:r>
              <w:rPr>
                <w:rFonts w:hint="default"/>
                <w:color w:val="auto"/>
                <w:sz w:val="21"/>
                <w:szCs w:val="21"/>
                <w:highlight w:val="none"/>
              </w:rPr>
              <w:t>图 3-1 污水处理工艺流程图</w:t>
            </w:r>
          </w:p>
          <w:p w14:paraId="3B9E9DEF">
            <w:pPr>
              <w:keepNext w:val="0"/>
              <w:keepLines w:val="0"/>
              <w:pageBreakBefore w:val="0"/>
              <w:widowControl/>
              <w:numPr>
                <w:ilvl w:val="2"/>
                <w:numId w:val="7"/>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废气</w:t>
            </w:r>
          </w:p>
          <w:p w14:paraId="6EFCAE07">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val="en-US" w:eastAsia="zh-CN"/>
              </w:rPr>
              <w:t>根据验收期间调查，项目废气主要为</w:t>
            </w:r>
            <w:r>
              <w:rPr>
                <w:rFonts w:hint="eastAsia" w:ascii="Times New Roman" w:hAnsi="Times New Roman" w:eastAsia="宋体" w:cs="Times New Roman"/>
                <w:bCs/>
                <w:color w:val="auto"/>
                <w:kern w:val="2"/>
                <w:sz w:val="24"/>
                <w:szCs w:val="24"/>
                <w:highlight w:val="none"/>
                <w:lang w:val="en-US" w:eastAsia="zh-CN"/>
              </w:rPr>
              <w:t>面膜烘干废气</w:t>
            </w:r>
            <w:r>
              <w:rPr>
                <w:rFonts w:hint="default" w:ascii="Times New Roman" w:hAnsi="Times New Roman" w:eastAsia="宋体" w:cs="Times New Roman"/>
                <w:bCs/>
                <w:color w:val="auto"/>
                <w:kern w:val="2"/>
                <w:sz w:val="24"/>
                <w:szCs w:val="24"/>
                <w:highlight w:val="none"/>
                <w:lang w:val="en-US" w:eastAsia="zh-CN"/>
              </w:rPr>
              <w:t>，项目</w:t>
            </w:r>
            <w:r>
              <w:rPr>
                <w:rFonts w:hint="eastAsia" w:ascii="Times New Roman" w:hAnsi="Times New Roman" w:eastAsia="宋体" w:cs="Times New Roman"/>
                <w:bCs/>
                <w:color w:val="auto"/>
                <w:kern w:val="2"/>
                <w:sz w:val="24"/>
                <w:szCs w:val="24"/>
                <w:highlight w:val="none"/>
                <w:lang w:val="en-US" w:eastAsia="zh-CN"/>
              </w:rPr>
              <w:t>面膜烘干废气收集后经2套一拖二“水喷淋+静电式油烟净化器”处理后</w:t>
            </w:r>
            <w:r>
              <w:rPr>
                <w:rFonts w:hint="default" w:ascii="Times New Roman" w:hAnsi="Times New Roman" w:eastAsia="宋体" w:cs="Times New Roman"/>
                <w:bCs/>
                <w:color w:val="auto"/>
                <w:kern w:val="2"/>
                <w:sz w:val="24"/>
                <w:szCs w:val="24"/>
                <w:highlight w:val="none"/>
                <w:lang w:val="en-US" w:eastAsia="zh-CN"/>
              </w:rPr>
              <w:t>通过</w:t>
            </w:r>
            <w:r>
              <w:rPr>
                <w:rFonts w:hint="eastAsia" w:cs="Times New Roman"/>
                <w:bCs/>
                <w:color w:val="auto"/>
                <w:kern w:val="2"/>
                <w:sz w:val="24"/>
                <w:szCs w:val="24"/>
                <w:highlight w:val="none"/>
                <w:lang w:val="en-US" w:eastAsia="zh-CN"/>
              </w:rPr>
              <w:t>两根</w:t>
            </w:r>
            <w:r>
              <w:rPr>
                <w:rFonts w:hint="default" w:ascii="Times New Roman" w:hAnsi="Times New Roman" w:eastAsia="宋体" w:cs="Times New Roman"/>
                <w:bCs/>
                <w:color w:val="auto"/>
                <w:kern w:val="2"/>
                <w:sz w:val="24"/>
                <w:szCs w:val="24"/>
                <w:highlight w:val="none"/>
              </w:rPr>
              <w:t>15m高排气筒（DA00</w:t>
            </w:r>
            <w:r>
              <w:rPr>
                <w:rFonts w:hint="eastAsia" w:cs="Times New Roman"/>
                <w:bCs/>
                <w:color w:val="auto"/>
                <w:kern w:val="2"/>
                <w:sz w:val="24"/>
                <w:szCs w:val="24"/>
                <w:highlight w:val="none"/>
                <w:lang w:val="en-US" w:eastAsia="zh-CN"/>
              </w:rPr>
              <w:t>2、DA003</w:t>
            </w:r>
            <w:r>
              <w:rPr>
                <w:rFonts w:hint="default" w:ascii="Times New Roman" w:hAnsi="Times New Roman" w:eastAsia="宋体" w:cs="Times New Roman"/>
                <w:bCs/>
                <w:color w:val="auto"/>
                <w:kern w:val="2"/>
                <w:sz w:val="24"/>
                <w:szCs w:val="24"/>
                <w:highlight w:val="none"/>
              </w:rPr>
              <w:t>）有组织排放</w:t>
            </w:r>
            <w:r>
              <w:rPr>
                <w:rFonts w:hint="default" w:ascii="Times New Roman" w:hAnsi="Times New Roman" w:eastAsia="宋体" w:cs="Times New Roman"/>
                <w:bCs/>
                <w:color w:val="auto"/>
                <w:kern w:val="2"/>
                <w:sz w:val="24"/>
                <w:szCs w:val="24"/>
                <w:highlight w:val="none"/>
                <w:lang w:eastAsia="zh-CN"/>
              </w:rPr>
              <w:t>。</w:t>
            </w:r>
          </w:p>
          <w:p w14:paraId="6034F1F3">
            <w:pPr>
              <w:pStyle w:val="6"/>
              <w:keepNext w:val="0"/>
              <w:keepLines w:val="0"/>
              <w:numPr>
                <w:ilvl w:val="0"/>
                <w:numId w:val="8"/>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废气产生及处理方式一览表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
              <w:gridCol w:w="606"/>
              <w:gridCol w:w="606"/>
              <w:gridCol w:w="969"/>
              <w:gridCol w:w="791"/>
              <w:gridCol w:w="612"/>
              <w:gridCol w:w="564"/>
              <w:gridCol w:w="606"/>
              <w:gridCol w:w="969"/>
              <w:gridCol w:w="986"/>
              <w:gridCol w:w="612"/>
              <w:gridCol w:w="564"/>
            </w:tblGrid>
            <w:tr w14:paraId="5B6B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vAlign w:val="center"/>
                </w:tcPr>
                <w:p w14:paraId="3BCF5048">
                  <w:pPr>
                    <w:spacing w:line="240" w:lineRule="auto"/>
                    <w:ind w:firstLine="0" w:firstLineChars="0"/>
                    <w:jc w:val="center"/>
                    <w:rPr>
                      <w:rFonts w:eastAsia="宋体"/>
                      <w:color w:val="auto"/>
                      <w:sz w:val="21"/>
                      <w:szCs w:val="21"/>
                    </w:rPr>
                  </w:pPr>
                  <w:r>
                    <w:rPr>
                      <w:rFonts w:eastAsia="宋体"/>
                      <w:color w:val="auto"/>
                      <w:sz w:val="21"/>
                      <w:szCs w:val="21"/>
                    </w:rPr>
                    <w:t>污染源</w:t>
                  </w:r>
                </w:p>
              </w:tc>
              <w:tc>
                <w:tcPr>
                  <w:tcW w:w="383" w:type="pct"/>
                  <w:vMerge w:val="restart"/>
                  <w:vAlign w:val="center"/>
                </w:tcPr>
                <w:p w14:paraId="482EA824">
                  <w:pPr>
                    <w:spacing w:line="240" w:lineRule="auto"/>
                    <w:ind w:firstLine="0" w:firstLineChars="0"/>
                    <w:jc w:val="center"/>
                    <w:rPr>
                      <w:rFonts w:eastAsia="宋体"/>
                      <w:color w:val="auto"/>
                      <w:sz w:val="21"/>
                      <w:szCs w:val="21"/>
                    </w:rPr>
                  </w:pPr>
                  <w:r>
                    <w:rPr>
                      <w:rFonts w:eastAsia="宋体"/>
                      <w:color w:val="auto"/>
                      <w:sz w:val="21"/>
                      <w:szCs w:val="21"/>
                    </w:rPr>
                    <w:t>主要污染因子</w:t>
                  </w:r>
                </w:p>
              </w:tc>
              <w:tc>
                <w:tcPr>
                  <w:tcW w:w="2160" w:type="pct"/>
                  <w:gridSpan w:val="5"/>
                  <w:vAlign w:val="center"/>
                </w:tcPr>
                <w:p w14:paraId="380DF50E">
                  <w:pPr>
                    <w:spacing w:line="240" w:lineRule="auto"/>
                    <w:ind w:firstLine="0" w:firstLineChars="0"/>
                    <w:jc w:val="center"/>
                    <w:rPr>
                      <w:rFonts w:eastAsia="宋体"/>
                      <w:color w:val="auto"/>
                      <w:sz w:val="21"/>
                      <w:szCs w:val="21"/>
                    </w:rPr>
                  </w:pPr>
                  <w:r>
                    <w:rPr>
                      <w:rFonts w:eastAsia="宋体"/>
                      <w:color w:val="auto"/>
                      <w:sz w:val="21"/>
                      <w:szCs w:val="21"/>
                    </w:rPr>
                    <w:t>环评中废气处理措施</w:t>
                  </w:r>
                </w:p>
              </w:tc>
              <w:tc>
                <w:tcPr>
                  <w:tcW w:w="2198" w:type="pct"/>
                  <w:gridSpan w:val="5"/>
                  <w:vAlign w:val="center"/>
                </w:tcPr>
                <w:p w14:paraId="012C192F">
                  <w:pPr>
                    <w:spacing w:line="240" w:lineRule="auto"/>
                    <w:ind w:firstLine="0" w:firstLineChars="0"/>
                    <w:jc w:val="center"/>
                    <w:rPr>
                      <w:rFonts w:eastAsia="宋体"/>
                      <w:color w:val="auto"/>
                      <w:sz w:val="21"/>
                      <w:szCs w:val="21"/>
                    </w:rPr>
                  </w:pPr>
                  <w:r>
                    <w:rPr>
                      <w:rFonts w:eastAsia="宋体"/>
                      <w:color w:val="auto"/>
                      <w:sz w:val="21"/>
                      <w:szCs w:val="21"/>
                    </w:rPr>
                    <w:t>落实情况</w:t>
                  </w:r>
                </w:p>
              </w:tc>
            </w:tr>
            <w:tr w14:paraId="4E27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vAlign w:val="center"/>
                </w:tcPr>
                <w:p w14:paraId="4D5F73F4">
                  <w:pPr>
                    <w:spacing w:line="240" w:lineRule="auto"/>
                    <w:ind w:firstLine="0" w:firstLineChars="0"/>
                    <w:jc w:val="center"/>
                    <w:rPr>
                      <w:rFonts w:eastAsia="宋体"/>
                      <w:color w:val="auto"/>
                      <w:sz w:val="21"/>
                      <w:szCs w:val="21"/>
                    </w:rPr>
                  </w:pPr>
                </w:p>
              </w:tc>
              <w:tc>
                <w:tcPr>
                  <w:tcW w:w="383" w:type="pct"/>
                  <w:vMerge w:val="continue"/>
                  <w:vAlign w:val="center"/>
                </w:tcPr>
                <w:p w14:paraId="55804FF6">
                  <w:pPr>
                    <w:spacing w:line="240" w:lineRule="auto"/>
                    <w:ind w:firstLine="0" w:firstLineChars="0"/>
                    <w:jc w:val="center"/>
                    <w:rPr>
                      <w:rFonts w:eastAsia="宋体"/>
                      <w:color w:val="auto"/>
                      <w:sz w:val="21"/>
                      <w:szCs w:val="21"/>
                    </w:rPr>
                  </w:pPr>
                </w:p>
              </w:tc>
              <w:tc>
                <w:tcPr>
                  <w:tcW w:w="296" w:type="pct"/>
                  <w:vAlign w:val="center"/>
                </w:tcPr>
                <w:p w14:paraId="1FB72FB9">
                  <w:pPr>
                    <w:spacing w:line="240" w:lineRule="auto"/>
                    <w:ind w:firstLine="0" w:firstLineChars="0"/>
                    <w:jc w:val="center"/>
                    <w:rPr>
                      <w:rFonts w:eastAsia="宋体"/>
                      <w:color w:val="auto"/>
                      <w:sz w:val="21"/>
                      <w:szCs w:val="21"/>
                    </w:rPr>
                  </w:pPr>
                  <w:r>
                    <w:rPr>
                      <w:rFonts w:eastAsia="宋体"/>
                      <w:color w:val="auto"/>
                      <w:sz w:val="21"/>
                      <w:szCs w:val="21"/>
                    </w:rPr>
                    <w:t>处理措施</w:t>
                  </w:r>
                </w:p>
              </w:tc>
              <w:tc>
                <w:tcPr>
                  <w:tcW w:w="618" w:type="pct"/>
                  <w:vAlign w:val="center"/>
                </w:tcPr>
                <w:p w14:paraId="0826F881">
                  <w:pPr>
                    <w:spacing w:line="240" w:lineRule="auto"/>
                    <w:ind w:firstLine="0" w:firstLineChars="0"/>
                    <w:jc w:val="center"/>
                    <w:rPr>
                      <w:rFonts w:hint="eastAsia" w:eastAsia="宋体"/>
                      <w:color w:val="auto"/>
                      <w:sz w:val="21"/>
                      <w:szCs w:val="21"/>
                      <w:lang w:eastAsia="zh-CN"/>
                    </w:rPr>
                  </w:pPr>
                  <w:r>
                    <w:rPr>
                      <w:rFonts w:eastAsia="宋体"/>
                      <w:color w:val="auto"/>
                      <w:sz w:val="21"/>
                      <w:szCs w:val="21"/>
                    </w:rPr>
                    <w:t>风量</w:t>
                  </w:r>
                  <w:r>
                    <w:rPr>
                      <w:rFonts w:hint="eastAsia"/>
                      <w:color w:val="auto"/>
                      <w:sz w:val="21"/>
                      <w:szCs w:val="21"/>
                      <w:lang w:eastAsia="zh-CN"/>
                    </w:rPr>
                    <w:t>（</w:t>
                  </w:r>
                  <w:r>
                    <w:rPr>
                      <w:rFonts w:eastAsia="宋体"/>
                      <w:color w:val="auto"/>
                      <w:sz w:val="21"/>
                      <w:szCs w:val="21"/>
                    </w:rPr>
                    <w:t>m³/h</w:t>
                  </w:r>
                  <w:r>
                    <w:rPr>
                      <w:rFonts w:hint="eastAsia"/>
                      <w:color w:val="auto"/>
                      <w:sz w:val="21"/>
                      <w:szCs w:val="21"/>
                      <w:lang w:eastAsia="zh-CN"/>
                    </w:rPr>
                    <w:t>）</w:t>
                  </w:r>
                </w:p>
              </w:tc>
              <w:tc>
                <w:tcPr>
                  <w:tcW w:w="503" w:type="pct"/>
                  <w:vAlign w:val="center"/>
                </w:tcPr>
                <w:p w14:paraId="4534F69A">
                  <w:pPr>
                    <w:spacing w:line="240" w:lineRule="auto"/>
                    <w:ind w:firstLine="0" w:firstLineChars="0"/>
                    <w:jc w:val="center"/>
                    <w:rPr>
                      <w:rFonts w:eastAsia="宋体"/>
                      <w:color w:val="auto"/>
                      <w:sz w:val="21"/>
                      <w:szCs w:val="21"/>
                    </w:rPr>
                  </w:pPr>
                  <w:r>
                    <w:rPr>
                      <w:rFonts w:eastAsia="宋体"/>
                      <w:color w:val="auto"/>
                      <w:sz w:val="21"/>
                      <w:szCs w:val="21"/>
                    </w:rPr>
                    <w:t>排气筒编号</w:t>
                  </w:r>
                </w:p>
              </w:tc>
              <w:tc>
                <w:tcPr>
                  <w:tcW w:w="387" w:type="pct"/>
                  <w:vAlign w:val="center"/>
                </w:tcPr>
                <w:p w14:paraId="3A0DD909">
                  <w:pPr>
                    <w:spacing w:line="240" w:lineRule="auto"/>
                    <w:ind w:firstLine="0" w:firstLineChars="0"/>
                    <w:jc w:val="center"/>
                    <w:rPr>
                      <w:rFonts w:eastAsia="宋体"/>
                      <w:color w:val="auto"/>
                      <w:sz w:val="21"/>
                      <w:szCs w:val="21"/>
                    </w:rPr>
                  </w:pPr>
                  <w:r>
                    <w:rPr>
                      <w:rFonts w:eastAsia="宋体"/>
                      <w:color w:val="auto"/>
                      <w:sz w:val="21"/>
                      <w:szCs w:val="21"/>
                    </w:rPr>
                    <w:t>排气筒内径</w:t>
                  </w:r>
                </w:p>
              </w:tc>
              <w:tc>
                <w:tcPr>
                  <w:tcW w:w="355" w:type="pct"/>
                  <w:vAlign w:val="center"/>
                </w:tcPr>
                <w:p w14:paraId="3955BF56">
                  <w:pPr>
                    <w:spacing w:line="240" w:lineRule="auto"/>
                    <w:ind w:firstLine="0" w:firstLineChars="0"/>
                    <w:jc w:val="center"/>
                    <w:rPr>
                      <w:rFonts w:eastAsia="宋体"/>
                      <w:color w:val="auto"/>
                      <w:sz w:val="21"/>
                      <w:szCs w:val="21"/>
                    </w:rPr>
                  </w:pPr>
                  <w:r>
                    <w:rPr>
                      <w:rFonts w:eastAsia="宋体"/>
                      <w:color w:val="auto"/>
                      <w:sz w:val="21"/>
                      <w:szCs w:val="21"/>
                    </w:rPr>
                    <w:t>排气筒高度</w:t>
                  </w:r>
                </w:p>
              </w:tc>
              <w:tc>
                <w:tcPr>
                  <w:tcW w:w="270" w:type="pct"/>
                  <w:vAlign w:val="center"/>
                </w:tcPr>
                <w:p w14:paraId="27B336B5">
                  <w:pPr>
                    <w:spacing w:line="240" w:lineRule="auto"/>
                    <w:ind w:firstLine="0" w:firstLineChars="0"/>
                    <w:jc w:val="center"/>
                    <w:rPr>
                      <w:rFonts w:eastAsia="宋体"/>
                      <w:color w:val="auto"/>
                      <w:sz w:val="21"/>
                      <w:szCs w:val="21"/>
                    </w:rPr>
                  </w:pPr>
                  <w:r>
                    <w:rPr>
                      <w:rFonts w:eastAsia="宋体"/>
                      <w:color w:val="auto"/>
                      <w:sz w:val="21"/>
                      <w:szCs w:val="21"/>
                    </w:rPr>
                    <w:t>处理措施</w:t>
                  </w:r>
                </w:p>
              </w:tc>
              <w:tc>
                <w:tcPr>
                  <w:tcW w:w="681" w:type="pct"/>
                  <w:vAlign w:val="center"/>
                </w:tcPr>
                <w:p w14:paraId="3579CB50">
                  <w:pPr>
                    <w:spacing w:line="240" w:lineRule="auto"/>
                    <w:ind w:firstLine="0" w:firstLineChars="0"/>
                    <w:jc w:val="center"/>
                    <w:rPr>
                      <w:rFonts w:hint="eastAsia" w:eastAsia="宋体"/>
                      <w:color w:val="auto"/>
                      <w:sz w:val="21"/>
                      <w:szCs w:val="21"/>
                      <w:lang w:eastAsia="zh-CN"/>
                    </w:rPr>
                  </w:pPr>
                  <w:r>
                    <w:rPr>
                      <w:rFonts w:eastAsia="宋体"/>
                      <w:color w:val="auto"/>
                      <w:sz w:val="21"/>
                      <w:szCs w:val="21"/>
                    </w:rPr>
                    <w:t>风量</w:t>
                  </w:r>
                  <w:r>
                    <w:rPr>
                      <w:rFonts w:hint="eastAsia"/>
                      <w:color w:val="auto"/>
                      <w:sz w:val="21"/>
                      <w:szCs w:val="21"/>
                      <w:lang w:eastAsia="zh-CN"/>
                    </w:rPr>
                    <w:t>（</w:t>
                  </w:r>
                  <w:r>
                    <w:rPr>
                      <w:rFonts w:eastAsia="宋体"/>
                      <w:color w:val="auto"/>
                      <w:sz w:val="21"/>
                      <w:szCs w:val="21"/>
                    </w:rPr>
                    <w:t>m³/h</w:t>
                  </w:r>
                  <w:r>
                    <w:rPr>
                      <w:rFonts w:hint="eastAsia"/>
                      <w:color w:val="auto"/>
                      <w:sz w:val="21"/>
                      <w:szCs w:val="21"/>
                      <w:lang w:eastAsia="zh-CN"/>
                    </w:rPr>
                    <w:t>）</w:t>
                  </w:r>
                </w:p>
              </w:tc>
              <w:tc>
                <w:tcPr>
                  <w:tcW w:w="503" w:type="pct"/>
                  <w:vAlign w:val="center"/>
                </w:tcPr>
                <w:p w14:paraId="1D77BFEA">
                  <w:pPr>
                    <w:spacing w:line="240" w:lineRule="auto"/>
                    <w:ind w:firstLine="0" w:firstLineChars="0"/>
                    <w:jc w:val="center"/>
                    <w:rPr>
                      <w:rFonts w:eastAsia="宋体"/>
                      <w:color w:val="auto"/>
                      <w:sz w:val="21"/>
                      <w:szCs w:val="21"/>
                    </w:rPr>
                  </w:pPr>
                  <w:r>
                    <w:rPr>
                      <w:rFonts w:eastAsia="宋体"/>
                      <w:color w:val="auto"/>
                      <w:sz w:val="21"/>
                      <w:szCs w:val="21"/>
                    </w:rPr>
                    <w:t>排气筒编号</w:t>
                  </w:r>
                </w:p>
              </w:tc>
              <w:tc>
                <w:tcPr>
                  <w:tcW w:w="387" w:type="pct"/>
                  <w:vAlign w:val="center"/>
                </w:tcPr>
                <w:p w14:paraId="129825A4">
                  <w:pPr>
                    <w:spacing w:line="240" w:lineRule="auto"/>
                    <w:ind w:firstLine="0" w:firstLineChars="0"/>
                    <w:jc w:val="center"/>
                    <w:rPr>
                      <w:rFonts w:eastAsia="宋体"/>
                      <w:color w:val="auto"/>
                      <w:sz w:val="21"/>
                      <w:szCs w:val="21"/>
                    </w:rPr>
                  </w:pPr>
                  <w:r>
                    <w:rPr>
                      <w:rFonts w:eastAsia="宋体"/>
                      <w:color w:val="auto"/>
                      <w:sz w:val="21"/>
                      <w:szCs w:val="21"/>
                    </w:rPr>
                    <w:t>排气筒内径</w:t>
                  </w:r>
                </w:p>
              </w:tc>
              <w:tc>
                <w:tcPr>
                  <w:tcW w:w="355" w:type="pct"/>
                  <w:vAlign w:val="center"/>
                </w:tcPr>
                <w:p w14:paraId="132726FD">
                  <w:pPr>
                    <w:spacing w:line="240" w:lineRule="auto"/>
                    <w:ind w:firstLine="0" w:firstLineChars="0"/>
                    <w:jc w:val="center"/>
                    <w:rPr>
                      <w:rFonts w:eastAsia="宋体"/>
                      <w:color w:val="auto"/>
                      <w:sz w:val="21"/>
                      <w:szCs w:val="21"/>
                    </w:rPr>
                  </w:pPr>
                  <w:r>
                    <w:rPr>
                      <w:rFonts w:eastAsia="宋体"/>
                      <w:color w:val="auto"/>
                      <w:sz w:val="21"/>
                      <w:szCs w:val="21"/>
                    </w:rPr>
                    <w:t>排气筒高度</w:t>
                  </w:r>
                </w:p>
              </w:tc>
            </w:tr>
            <w:tr w14:paraId="0F4C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14:paraId="0B7AF24C">
                  <w:pPr>
                    <w:spacing w:line="240" w:lineRule="auto"/>
                    <w:ind w:firstLine="0" w:firstLineChars="0"/>
                    <w:jc w:val="center"/>
                    <w:rPr>
                      <w:rFonts w:eastAsia="宋体"/>
                      <w:color w:val="auto"/>
                      <w:sz w:val="21"/>
                      <w:szCs w:val="21"/>
                    </w:rPr>
                  </w:pPr>
                  <w:r>
                    <w:rPr>
                      <w:rFonts w:hint="eastAsia"/>
                      <w:color w:val="auto"/>
                      <w:kern w:val="0"/>
                      <w:sz w:val="21"/>
                      <w:szCs w:val="21"/>
                      <w:lang w:val="en-US" w:eastAsia="zh-CN" w:bidi="ar"/>
                    </w:rPr>
                    <w:t>面膜烘干</w:t>
                  </w:r>
                  <w:r>
                    <w:rPr>
                      <w:color w:val="auto"/>
                      <w:kern w:val="0"/>
                      <w:sz w:val="21"/>
                      <w:szCs w:val="21"/>
                      <w:lang w:bidi="ar"/>
                    </w:rPr>
                    <w:t>废气</w:t>
                  </w:r>
                </w:p>
              </w:tc>
              <w:tc>
                <w:tcPr>
                  <w:tcW w:w="383" w:type="pct"/>
                  <w:vAlign w:val="center"/>
                </w:tcPr>
                <w:p w14:paraId="441145C4">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水蒸气、非甲烷总烃</w:t>
                  </w:r>
                </w:p>
              </w:tc>
              <w:tc>
                <w:tcPr>
                  <w:tcW w:w="296" w:type="pct"/>
                  <w:vAlign w:val="center"/>
                </w:tcPr>
                <w:p w14:paraId="75CF1176">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1套一拖四“活性炭吸附装置”</w:t>
                  </w:r>
                </w:p>
              </w:tc>
              <w:tc>
                <w:tcPr>
                  <w:tcW w:w="618" w:type="pct"/>
                  <w:vAlign w:val="center"/>
                </w:tcPr>
                <w:p w14:paraId="33EA5967">
                  <w:pPr>
                    <w:spacing w:line="240" w:lineRule="auto"/>
                    <w:ind w:firstLine="0" w:firstLineChars="0"/>
                    <w:jc w:val="center"/>
                    <w:rPr>
                      <w:rFonts w:eastAsia="宋体"/>
                      <w:color w:val="auto"/>
                      <w:sz w:val="21"/>
                      <w:szCs w:val="21"/>
                    </w:rPr>
                  </w:pPr>
                  <w:r>
                    <w:rPr>
                      <w:rFonts w:hint="eastAsia"/>
                      <w:color w:val="auto"/>
                      <w:sz w:val="21"/>
                      <w:szCs w:val="21"/>
                      <w:lang w:val="en-US" w:eastAsia="zh-CN"/>
                    </w:rPr>
                    <w:t>16000</w:t>
                  </w:r>
                </w:p>
              </w:tc>
              <w:tc>
                <w:tcPr>
                  <w:tcW w:w="503" w:type="pct"/>
                  <w:vAlign w:val="center"/>
                </w:tcPr>
                <w:p w14:paraId="4E9D6A1C">
                  <w:pPr>
                    <w:spacing w:line="240" w:lineRule="auto"/>
                    <w:ind w:firstLine="0" w:firstLineChars="0"/>
                    <w:jc w:val="center"/>
                    <w:rPr>
                      <w:rFonts w:hint="eastAsia" w:eastAsia="宋体"/>
                      <w:color w:val="auto"/>
                      <w:sz w:val="21"/>
                      <w:szCs w:val="21"/>
                      <w:lang w:eastAsia="zh-CN"/>
                    </w:rPr>
                  </w:pPr>
                  <w:r>
                    <w:rPr>
                      <w:rFonts w:eastAsia="宋体"/>
                      <w:color w:val="auto"/>
                      <w:sz w:val="21"/>
                      <w:szCs w:val="21"/>
                    </w:rPr>
                    <w:t>DA00</w:t>
                  </w:r>
                  <w:r>
                    <w:rPr>
                      <w:rFonts w:hint="eastAsia"/>
                      <w:color w:val="auto"/>
                      <w:sz w:val="21"/>
                      <w:szCs w:val="21"/>
                      <w:lang w:val="en-US" w:eastAsia="zh-CN"/>
                    </w:rPr>
                    <w:t>2</w:t>
                  </w:r>
                </w:p>
              </w:tc>
              <w:tc>
                <w:tcPr>
                  <w:tcW w:w="387" w:type="pct"/>
                  <w:vAlign w:val="center"/>
                </w:tcPr>
                <w:p w14:paraId="57AB426D">
                  <w:pPr>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w:t>
                  </w:r>
                  <w:r>
                    <w:rPr>
                      <w:rFonts w:hint="eastAsia"/>
                      <w:color w:val="auto"/>
                      <w:sz w:val="21"/>
                      <w:szCs w:val="21"/>
                      <w:lang w:val="en-US" w:eastAsia="zh-CN"/>
                    </w:rPr>
                    <w:t>.6</w:t>
                  </w:r>
                  <w:r>
                    <w:rPr>
                      <w:rFonts w:hint="eastAsia" w:eastAsia="宋体"/>
                      <w:color w:val="auto"/>
                      <w:sz w:val="21"/>
                      <w:szCs w:val="21"/>
                      <w:lang w:val="en-US" w:eastAsia="zh-CN"/>
                    </w:rPr>
                    <w:t>m</w:t>
                  </w:r>
                </w:p>
              </w:tc>
              <w:tc>
                <w:tcPr>
                  <w:tcW w:w="355" w:type="pct"/>
                  <w:vAlign w:val="center"/>
                </w:tcPr>
                <w:p w14:paraId="7810D768">
                  <w:pPr>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15m</w:t>
                  </w:r>
                </w:p>
              </w:tc>
              <w:tc>
                <w:tcPr>
                  <w:tcW w:w="270" w:type="pct"/>
                  <w:vAlign w:val="center"/>
                </w:tcPr>
                <w:p w14:paraId="79B370C6">
                  <w:pPr>
                    <w:spacing w:line="240" w:lineRule="auto"/>
                    <w:ind w:firstLine="0" w:firstLineChars="0"/>
                    <w:jc w:val="center"/>
                    <w:rPr>
                      <w:rFonts w:eastAsia="宋体"/>
                      <w:color w:val="auto"/>
                      <w:sz w:val="21"/>
                      <w:szCs w:val="21"/>
                    </w:rPr>
                  </w:pPr>
                  <w:r>
                    <w:rPr>
                      <w:rFonts w:hint="eastAsia"/>
                      <w:color w:val="auto"/>
                      <w:sz w:val="21"/>
                      <w:szCs w:val="21"/>
                      <w:lang w:val="en-US" w:eastAsia="zh-CN"/>
                    </w:rPr>
                    <w:t>2套一拖二“</w:t>
                  </w:r>
                  <w:r>
                    <w:rPr>
                      <w:rFonts w:hint="eastAsia" w:cs="Times New Roman"/>
                      <w:color w:val="auto"/>
                      <w:kern w:val="0"/>
                      <w:sz w:val="21"/>
                      <w:szCs w:val="21"/>
                      <w:highlight w:val="none"/>
                      <w:lang w:val="en-US" w:eastAsia="zh-CN"/>
                    </w:rPr>
                    <w:t>水喷淋+静电式油烟净化器</w:t>
                  </w:r>
                  <w:r>
                    <w:rPr>
                      <w:rFonts w:hint="eastAsia"/>
                      <w:color w:val="auto"/>
                      <w:sz w:val="21"/>
                      <w:szCs w:val="21"/>
                      <w:lang w:val="en-US" w:eastAsia="zh-CN"/>
                    </w:rPr>
                    <w:t>”</w:t>
                  </w:r>
                </w:p>
              </w:tc>
              <w:tc>
                <w:tcPr>
                  <w:tcW w:w="681" w:type="pct"/>
                  <w:vAlign w:val="center"/>
                </w:tcPr>
                <w:p w14:paraId="25CAEEC5">
                  <w:pPr>
                    <w:spacing w:line="240" w:lineRule="auto"/>
                    <w:ind w:firstLine="0" w:firstLineChars="0"/>
                    <w:jc w:val="center"/>
                    <w:rPr>
                      <w:rFonts w:hint="default" w:eastAsia="宋体"/>
                      <w:color w:val="auto"/>
                      <w:sz w:val="21"/>
                      <w:szCs w:val="21"/>
                      <w:lang w:val="en-US"/>
                    </w:rPr>
                  </w:pPr>
                  <w:r>
                    <w:rPr>
                      <w:rFonts w:hint="eastAsia"/>
                      <w:color w:val="auto"/>
                      <w:sz w:val="21"/>
                      <w:szCs w:val="21"/>
                      <w:lang w:val="en-US" w:eastAsia="zh-CN"/>
                    </w:rPr>
                    <w:t>9800、7500</w:t>
                  </w:r>
                </w:p>
              </w:tc>
              <w:tc>
                <w:tcPr>
                  <w:tcW w:w="503" w:type="pct"/>
                  <w:vAlign w:val="center"/>
                </w:tcPr>
                <w:p w14:paraId="7F390994">
                  <w:pPr>
                    <w:spacing w:line="240" w:lineRule="auto"/>
                    <w:ind w:firstLine="0" w:firstLineChars="0"/>
                    <w:jc w:val="center"/>
                    <w:rPr>
                      <w:rFonts w:hint="default" w:eastAsia="宋体"/>
                      <w:color w:val="auto"/>
                      <w:sz w:val="21"/>
                      <w:szCs w:val="21"/>
                      <w:lang w:val="en-US" w:eastAsia="zh-CN"/>
                    </w:rPr>
                  </w:pPr>
                  <w:r>
                    <w:rPr>
                      <w:rFonts w:eastAsia="宋体"/>
                      <w:color w:val="auto"/>
                      <w:sz w:val="21"/>
                      <w:szCs w:val="21"/>
                    </w:rPr>
                    <w:t>DA00</w:t>
                  </w:r>
                  <w:r>
                    <w:rPr>
                      <w:rFonts w:hint="eastAsia"/>
                      <w:color w:val="auto"/>
                      <w:sz w:val="21"/>
                      <w:szCs w:val="21"/>
                      <w:lang w:val="en-US" w:eastAsia="zh-CN"/>
                    </w:rPr>
                    <w:t>2、DA003</w:t>
                  </w:r>
                </w:p>
              </w:tc>
              <w:tc>
                <w:tcPr>
                  <w:tcW w:w="387" w:type="pct"/>
                  <w:vAlign w:val="center"/>
                </w:tcPr>
                <w:p w14:paraId="708FCA89">
                  <w:pPr>
                    <w:spacing w:line="240" w:lineRule="auto"/>
                    <w:ind w:firstLine="0" w:firstLineChars="0"/>
                    <w:jc w:val="center"/>
                    <w:rPr>
                      <w:rFonts w:eastAsia="宋体"/>
                      <w:color w:val="auto"/>
                      <w:sz w:val="21"/>
                      <w:szCs w:val="21"/>
                    </w:rPr>
                  </w:pPr>
                  <w:r>
                    <w:rPr>
                      <w:rFonts w:hint="eastAsia" w:eastAsia="宋体"/>
                      <w:color w:val="auto"/>
                      <w:sz w:val="21"/>
                      <w:szCs w:val="21"/>
                      <w:lang w:val="en-US" w:eastAsia="zh-CN"/>
                    </w:rPr>
                    <w:t>0.</w:t>
                  </w:r>
                  <w:r>
                    <w:rPr>
                      <w:rFonts w:hint="eastAsia"/>
                      <w:color w:val="auto"/>
                      <w:sz w:val="21"/>
                      <w:szCs w:val="21"/>
                      <w:lang w:val="en-US" w:eastAsia="zh-CN"/>
                    </w:rPr>
                    <w:t>5</w:t>
                  </w:r>
                  <w:r>
                    <w:rPr>
                      <w:rFonts w:eastAsia="宋体"/>
                      <w:color w:val="auto"/>
                      <w:sz w:val="21"/>
                      <w:szCs w:val="21"/>
                    </w:rPr>
                    <w:t>m</w:t>
                  </w:r>
                </w:p>
              </w:tc>
              <w:tc>
                <w:tcPr>
                  <w:tcW w:w="355" w:type="pct"/>
                  <w:vAlign w:val="center"/>
                </w:tcPr>
                <w:p w14:paraId="188F28BE">
                  <w:pPr>
                    <w:spacing w:line="240" w:lineRule="auto"/>
                    <w:ind w:firstLine="0" w:firstLineChars="0"/>
                    <w:jc w:val="center"/>
                    <w:rPr>
                      <w:rFonts w:eastAsia="宋体"/>
                      <w:color w:val="auto"/>
                      <w:sz w:val="21"/>
                      <w:szCs w:val="21"/>
                    </w:rPr>
                  </w:pPr>
                  <w:r>
                    <w:rPr>
                      <w:rFonts w:hint="eastAsia" w:eastAsia="宋体"/>
                      <w:color w:val="auto"/>
                      <w:sz w:val="21"/>
                      <w:szCs w:val="21"/>
                      <w:lang w:val="en-US" w:eastAsia="zh-CN"/>
                    </w:rPr>
                    <w:t>15</w:t>
                  </w:r>
                  <w:r>
                    <w:rPr>
                      <w:rFonts w:hint="eastAsia" w:eastAsia="宋体"/>
                      <w:color w:val="auto"/>
                      <w:sz w:val="21"/>
                      <w:szCs w:val="21"/>
                    </w:rPr>
                    <w:t>m</w:t>
                  </w:r>
                </w:p>
              </w:tc>
            </w:tr>
          </w:tbl>
          <w:p w14:paraId="1C27D80E">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eastAsia="zh-CN"/>
              </w:rPr>
              <w:drawing>
                <wp:inline distT="0" distB="0" distL="114300" distR="114300">
                  <wp:extent cx="3829685" cy="1783715"/>
                  <wp:effectExtent l="0" t="0" r="0" b="0"/>
                  <wp:docPr id="6" name="ECB019B1-382A-4266-B25C-5B523AA43C14-5" descr="C:/Users/1/AppData/Local/Temp/wps.Fydnn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5" descr="C:/Users/1/AppData/Local/Temp/wps.FydnnJwps"/>
                          <pic:cNvPicPr>
                            <a:picLocks noChangeAspect="1"/>
                          </pic:cNvPicPr>
                        </pic:nvPicPr>
                        <pic:blipFill>
                          <a:blip r:embed="rId16"/>
                          <a:stretch>
                            <a:fillRect/>
                          </a:stretch>
                        </pic:blipFill>
                        <pic:spPr>
                          <a:xfrm>
                            <a:off x="0" y="0"/>
                            <a:ext cx="3829685" cy="1783715"/>
                          </a:xfrm>
                          <a:prstGeom prst="rect">
                            <a:avLst/>
                          </a:prstGeom>
                        </pic:spPr>
                      </pic:pic>
                    </a:graphicData>
                  </a:graphic>
                </wp:inline>
              </w:drawing>
            </w:r>
          </w:p>
          <w:p w14:paraId="38B0DBE5">
            <w:pPr>
              <w:pStyle w:val="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图3</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有组织废气监测点位示意图</w:t>
            </w:r>
          </w:p>
          <w:p w14:paraId="2957AF9C">
            <w:pPr>
              <w:keepNext w:val="0"/>
              <w:keepLines w:val="0"/>
              <w:pageBreakBefore w:val="0"/>
              <w:widowControl/>
              <w:numPr>
                <w:ilvl w:val="2"/>
                <w:numId w:val="7"/>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噪声</w:t>
            </w:r>
          </w:p>
          <w:p w14:paraId="4038400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根据调查，本项目主要噪声源</w:t>
            </w:r>
            <w:r>
              <w:rPr>
                <w:rFonts w:hint="eastAsia" w:ascii="Times New Roman" w:hAnsi="Times New Roman" w:eastAsia="宋体" w:cs="Times New Roman"/>
                <w:bCs/>
                <w:color w:val="auto"/>
                <w:kern w:val="2"/>
                <w:sz w:val="24"/>
                <w:szCs w:val="24"/>
                <w:highlight w:val="none"/>
                <w:lang w:val="en-US" w:eastAsia="zh-CN"/>
              </w:rPr>
              <w:t>为</w:t>
            </w:r>
            <w:r>
              <w:rPr>
                <w:rFonts w:hint="eastAsia" w:cs="Times New Roman"/>
                <w:bCs/>
                <w:color w:val="auto"/>
                <w:kern w:val="2"/>
                <w:sz w:val="24"/>
                <w:szCs w:val="24"/>
                <w:highlight w:val="none"/>
                <w:lang w:val="en-US" w:eastAsia="zh-CN"/>
              </w:rPr>
              <w:t>裁切机、烘干机</w:t>
            </w:r>
            <w:r>
              <w:rPr>
                <w:rFonts w:hint="default" w:ascii="Times New Roman" w:hAnsi="Times New Roman" w:eastAsia="宋体" w:cs="Times New Roman"/>
                <w:bCs/>
                <w:color w:val="auto"/>
                <w:kern w:val="2"/>
                <w:sz w:val="24"/>
                <w:szCs w:val="24"/>
                <w:highlight w:val="none"/>
                <w:lang w:val="en-US" w:eastAsia="zh-CN"/>
              </w:rPr>
              <w:t>等设备过程中产生噪声。企业在实际生产过程中采取以下的降噪措施：厂区设施合理布局，选用低噪声设备，同时采取必要的减振降噪</w:t>
            </w:r>
            <w:r>
              <w:rPr>
                <w:rFonts w:hint="eastAsia" w:ascii="Times New Roman" w:hAnsi="Times New Roman" w:eastAsia="宋体" w:cs="Times New Roman"/>
                <w:bCs/>
                <w:color w:val="auto"/>
                <w:kern w:val="2"/>
                <w:sz w:val="24"/>
                <w:szCs w:val="24"/>
                <w:highlight w:val="none"/>
                <w:lang w:val="en-US" w:eastAsia="zh-CN"/>
              </w:rPr>
              <w:t>等</w:t>
            </w:r>
            <w:r>
              <w:rPr>
                <w:rFonts w:hint="default" w:ascii="Times New Roman" w:hAnsi="Times New Roman" w:eastAsia="宋体" w:cs="Times New Roman"/>
                <w:bCs/>
                <w:color w:val="auto"/>
                <w:kern w:val="2"/>
                <w:sz w:val="24"/>
                <w:szCs w:val="24"/>
                <w:highlight w:val="none"/>
                <w:lang w:val="en-US" w:eastAsia="zh-CN"/>
              </w:rPr>
              <w:t>措施；加强设备的日常维护和保养以及车辆运输过程噪声控制。</w:t>
            </w:r>
          </w:p>
          <w:p w14:paraId="633F3C93">
            <w:pPr>
              <w:keepNext w:val="0"/>
              <w:keepLines w:val="0"/>
              <w:pageBreakBefore w:val="0"/>
              <w:widowControl/>
              <w:numPr>
                <w:ilvl w:val="2"/>
                <w:numId w:val="7"/>
              </w:numPr>
              <w:kinsoku/>
              <w:wordWrap/>
              <w:overflowPunct/>
              <w:topLinePunct w:val="0"/>
              <w:autoSpaceDE/>
              <w:autoSpaceDN/>
              <w:bidi w:val="0"/>
              <w:adjustRightInd w:val="0"/>
              <w:snapToGrid w:val="0"/>
              <w:spacing w:line="360" w:lineRule="auto"/>
              <w:ind w:left="0" w:leftChars="0" w:firstLine="429" w:firstLineChars="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固废</w:t>
            </w:r>
          </w:p>
          <w:p w14:paraId="3CCB8CA8">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1、</w:t>
            </w:r>
            <w:r>
              <w:rPr>
                <w:rFonts w:hint="default" w:ascii="Times New Roman" w:hAnsi="Times New Roman" w:eastAsia="宋体" w:cs="Times New Roman"/>
                <w:bCs/>
                <w:color w:val="auto"/>
                <w:kern w:val="2"/>
                <w:sz w:val="24"/>
                <w:szCs w:val="24"/>
                <w:highlight w:val="none"/>
                <w:lang w:val="en-US" w:eastAsia="zh-CN"/>
              </w:rPr>
              <w:t>固体废物调查</w:t>
            </w:r>
          </w:p>
          <w:p w14:paraId="229C5906">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根据环评分析及现场核实，</w:t>
            </w:r>
            <w:r>
              <w:rPr>
                <w:rFonts w:hint="eastAsia" w:ascii="Times New Roman" w:hAnsi="Times New Roman" w:eastAsia="宋体" w:cs="Times New Roman"/>
                <w:bCs/>
                <w:color w:val="auto"/>
                <w:kern w:val="2"/>
                <w:sz w:val="24"/>
                <w:szCs w:val="24"/>
                <w:highlight w:val="none"/>
                <w:lang w:val="en-US" w:eastAsia="zh-CN"/>
              </w:rPr>
              <w:t>项目实际产生的固废为</w:t>
            </w:r>
            <w:r>
              <w:rPr>
                <w:rFonts w:hint="eastAsia" w:cs="Times New Roman"/>
                <w:bCs/>
                <w:color w:val="auto"/>
                <w:kern w:val="2"/>
                <w:sz w:val="24"/>
                <w:szCs w:val="24"/>
                <w:highlight w:val="none"/>
                <w:lang w:val="en-US" w:eastAsia="zh-CN"/>
              </w:rPr>
              <w:t>废边角料、废包装材料、废滤袋、废原料包装桶、干污泥、生活垃圾、废油、废活性炭、废灯管</w:t>
            </w:r>
            <w:r>
              <w:rPr>
                <w:rFonts w:hint="eastAsia" w:ascii="Times New Roman" w:hAnsi="Times New Roman" w:eastAsia="宋体" w:cs="Times New Roman"/>
                <w:bCs/>
                <w:color w:val="auto"/>
                <w:kern w:val="2"/>
                <w:sz w:val="24"/>
                <w:szCs w:val="24"/>
                <w:highlight w:val="none"/>
                <w:lang w:val="en-US" w:eastAsia="zh-CN"/>
              </w:rPr>
              <w:t>等。</w:t>
            </w:r>
            <w:r>
              <w:rPr>
                <w:rFonts w:hint="eastAsia" w:cs="Times New Roman"/>
                <w:bCs/>
                <w:color w:val="auto"/>
                <w:kern w:val="2"/>
                <w:sz w:val="24"/>
                <w:szCs w:val="24"/>
                <w:highlight w:val="none"/>
                <w:lang w:val="en-US" w:eastAsia="zh-CN"/>
              </w:rPr>
              <w:t>由于企业目前部分设施未落实，不产生生产废水，紫外线灭菌箱暂未更换且废气处理装置变动，因此，不产生废油、废滤袋、干污泥、废原料包装桶、废活性炭，暂不产生废灯管，新增废喷淋废水。</w:t>
            </w:r>
          </w:p>
          <w:p w14:paraId="108E2435">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2、</w:t>
            </w:r>
            <w:r>
              <w:rPr>
                <w:rFonts w:hint="default" w:ascii="Times New Roman" w:hAnsi="Times New Roman" w:eastAsia="宋体" w:cs="Times New Roman"/>
                <w:bCs/>
                <w:color w:val="auto"/>
                <w:kern w:val="2"/>
                <w:sz w:val="24"/>
                <w:szCs w:val="24"/>
                <w:highlight w:val="none"/>
                <w:lang w:val="en-US" w:eastAsia="zh-CN"/>
              </w:rPr>
              <w:t>固体废物贮存及</w:t>
            </w:r>
            <w:r>
              <w:rPr>
                <w:rFonts w:hint="eastAsia" w:ascii="Times New Roman" w:hAnsi="Times New Roman" w:eastAsia="宋体" w:cs="Times New Roman"/>
                <w:bCs/>
                <w:color w:val="auto"/>
                <w:kern w:val="2"/>
                <w:sz w:val="24"/>
                <w:szCs w:val="24"/>
                <w:highlight w:val="none"/>
                <w:lang w:val="en-US" w:eastAsia="zh-CN"/>
              </w:rPr>
              <w:t>处置</w:t>
            </w:r>
            <w:r>
              <w:rPr>
                <w:rFonts w:hint="default" w:ascii="Times New Roman" w:hAnsi="Times New Roman" w:eastAsia="宋体" w:cs="Times New Roman"/>
                <w:bCs/>
                <w:color w:val="auto"/>
                <w:kern w:val="2"/>
                <w:sz w:val="24"/>
                <w:szCs w:val="24"/>
                <w:highlight w:val="none"/>
                <w:lang w:val="en-US" w:eastAsia="zh-CN"/>
              </w:rPr>
              <w:t>情况</w:t>
            </w:r>
          </w:p>
          <w:p w14:paraId="09A9319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①</w:t>
            </w:r>
            <w:r>
              <w:rPr>
                <w:rFonts w:hint="eastAsia" w:ascii="Times New Roman" w:hAnsi="Times New Roman" w:eastAsia="宋体" w:cs="Times New Roman"/>
                <w:bCs/>
                <w:color w:val="auto"/>
                <w:kern w:val="2"/>
                <w:sz w:val="24"/>
                <w:szCs w:val="24"/>
                <w:highlight w:val="none"/>
                <w:lang w:val="en-US" w:eastAsia="zh-CN"/>
              </w:rPr>
              <w:t>项目建设15m</w:t>
            </w:r>
            <w:r>
              <w:rPr>
                <w:rFonts w:hint="eastAsia" w:ascii="Times New Roman" w:hAnsi="Times New Roman" w:eastAsia="宋体" w:cs="Times New Roman"/>
                <w:bCs/>
                <w:color w:val="auto"/>
                <w:kern w:val="2"/>
                <w:sz w:val="24"/>
                <w:szCs w:val="24"/>
                <w:highlight w:val="none"/>
                <w:vertAlign w:val="superscript"/>
                <w:lang w:val="en-US" w:eastAsia="zh-CN"/>
              </w:rPr>
              <w:t>2</w:t>
            </w:r>
            <w:r>
              <w:rPr>
                <w:rFonts w:hint="eastAsia" w:ascii="Times New Roman" w:hAnsi="Times New Roman" w:eastAsia="宋体" w:cs="Times New Roman"/>
                <w:bCs/>
                <w:color w:val="auto"/>
                <w:kern w:val="2"/>
                <w:sz w:val="24"/>
                <w:szCs w:val="24"/>
                <w:highlight w:val="none"/>
                <w:lang w:val="en-US" w:eastAsia="zh-CN"/>
              </w:rPr>
              <w:t>危险固废室内暂存间。</w:t>
            </w:r>
            <w:r>
              <w:rPr>
                <w:rFonts w:hint="default" w:ascii="Times New Roman" w:hAnsi="Times New Roman" w:eastAsia="宋体" w:cs="Times New Roman"/>
                <w:bCs/>
                <w:color w:val="auto"/>
                <w:kern w:val="2"/>
                <w:sz w:val="24"/>
                <w:szCs w:val="24"/>
                <w:highlight w:val="none"/>
                <w:lang w:val="en-US" w:eastAsia="zh-CN"/>
              </w:rPr>
              <w:t>危废</w:t>
            </w:r>
            <w:r>
              <w:rPr>
                <w:rFonts w:hint="eastAsia" w:ascii="Times New Roman" w:hAnsi="Times New Roman" w:eastAsia="宋体" w:cs="Times New Roman"/>
                <w:bCs/>
                <w:color w:val="auto"/>
                <w:kern w:val="2"/>
                <w:sz w:val="24"/>
                <w:szCs w:val="24"/>
                <w:highlight w:val="none"/>
                <w:lang w:val="en-US" w:eastAsia="zh-CN"/>
              </w:rPr>
              <w:t>贮存库</w:t>
            </w:r>
            <w:r>
              <w:rPr>
                <w:rFonts w:hint="default" w:ascii="Times New Roman" w:hAnsi="Times New Roman" w:eastAsia="宋体" w:cs="Times New Roman"/>
                <w:bCs/>
                <w:color w:val="auto"/>
                <w:kern w:val="2"/>
                <w:sz w:val="24"/>
                <w:szCs w:val="24"/>
                <w:highlight w:val="none"/>
                <w:lang w:val="en-US" w:eastAsia="zh-CN"/>
              </w:rPr>
              <w:t>做到防雨防渗漏，并规范标识。企业产生的危险固废：</w:t>
            </w:r>
            <w:r>
              <w:rPr>
                <w:rFonts w:hint="eastAsia" w:ascii="Times New Roman" w:hAnsi="Times New Roman" w:eastAsia="宋体" w:cs="Times New Roman"/>
                <w:bCs/>
                <w:color w:val="auto"/>
                <w:kern w:val="2"/>
                <w:sz w:val="24"/>
                <w:szCs w:val="24"/>
                <w:highlight w:val="none"/>
                <w:lang w:val="en-US" w:eastAsia="zh-CN"/>
              </w:rPr>
              <w:t>废喷淋废水。</w:t>
            </w:r>
            <w:r>
              <w:rPr>
                <w:rFonts w:hint="default" w:ascii="Times New Roman" w:hAnsi="Times New Roman" w:eastAsia="宋体" w:cs="Times New Roman"/>
                <w:bCs/>
                <w:color w:val="auto"/>
                <w:kern w:val="2"/>
                <w:sz w:val="24"/>
                <w:szCs w:val="24"/>
                <w:highlight w:val="none"/>
                <w:lang w:val="en-US" w:eastAsia="zh-CN"/>
              </w:rPr>
              <w:t>企业</w:t>
            </w:r>
            <w:r>
              <w:rPr>
                <w:rFonts w:hint="eastAsia" w:ascii="Times New Roman" w:hAnsi="Times New Roman" w:eastAsia="宋体" w:cs="Times New Roman"/>
                <w:bCs/>
                <w:color w:val="auto"/>
                <w:kern w:val="2"/>
                <w:sz w:val="24"/>
                <w:szCs w:val="24"/>
                <w:highlight w:val="none"/>
                <w:lang w:val="en-US" w:eastAsia="zh-CN"/>
              </w:rPr>
              <w:t>委托绍兴华鑫环保科技有限公司处置</w:t>
            </w:r>
            <w:r>
              <w:rPr>
                <w:rFonts w:hint="default" w:ascii="Times New Roman" w:hAnsi="Times New Roman" w:eastAsia="宋体" w:cs="Times New Roman"/>
                <w:bCs/>
                <w:color w:val="auto"/>
                <w:kern w:val="2"/>
                <w:sz w:val="24"/>
                <w:szCs w:val="24"/>
                <w:highlight w:val="none"/>
                <w:lang w:val="en-US" w:eastAsia="zh-CN"/>
              </w:rPr>
              <w:t>。</w:t>
            </w:r>
          </w:p>
          <w:p w14:paraId="08FCB946">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②</w:t>
            </w:r>
            <w:r>
              <w:rPr>
                <w:rFonts w:hint="eastAsia" w:cs="Times New Roman"/>
                <w:bCs/>
                <w:color w:val="auto"/>
                <w:kern w:val="2"/>
                <w:sz w:val="24"/>
                <w:szCs w:val="24"/>
                <w:highlight w:val="none"/>
                <w:lang w:val="en-US" w:eastAsia="zh-CN"/>
              </w:rPr>
              <w:t>废边角料、废包装材料</w:t>
            </w:r>
            <w:r>
              <w:rPr>
                <w:rFonts w:hint="eastAsia" w:ascii="Times New Roman" w:hAnsi="Times New Roman" w:eastAsia="宋体" w:cs="Times New Roman"/>
                <w:bCs/>
                <w:color w:val="auto"/>
                <w:kern w:val="2"/>
                <w:sz w:val="24"/>
                <w:szCs w:val="24"/>
                <w:highlight w:val="none"/>
                <w:lang w:val="en-US" w:eastAsia="zh-CN"/>
              </w:rPr>
              <w:t>经收集后</w:t>
            </w:r>
            <w:r>
              <w:rPr>
                <w:rFonts w:hint="default" w:ascii="Times New Roman" w:hAnsi="Times New Roman" w:eastAsia="宋体" w:cs="Times New Roman"/>
                <w:bCs/>
                <w:color w:val="auto"/>
                <w:kern w:val="2"/>
                <w:sz w:val="24"/>
                <w:szCs w:val="24"/>
                <w:highlight w:val="none"/>
                <w:lang w:val="en-US" w:eastAsia="zh-CN"/>
              </w:rPr>
              <w:t>出售给物资公司。</w:t>
            </w:r>
          </w:p>
          <w:p w14:paraId="1E11C5EB">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本项目固体废物具体产生及处置方法见</w:t>
            </w:r>
            <w:r>
              <w:rPr>
                <w:rFonts w:hint="eastAsia" w:ascii="Times New Roman" w:hAnsi="Times New Roman" w:eastAsia="宋体" w:cs="Times New Roman"/>
                <w:bCs/>
                <w:color w:val="auto"/>
                <w:kern w:val="2"/>
                <w:sz w:val="24"/>
                <w:szCs w:val="24"/>
                <w:highlight w:val="none"/>
                <w:lang w:val="en-US" w:eastAsia="zh-CN"/>
              </w:rPr>
              <w:t>下表</w:t>
            </w:r>
            <w:r>
              <w:rPr>
                <w:rFonts w:hint="default" w:ascii="Times New Roman" w:hAnsi="Times New Roman" w:eastAsia="宋体" w:cs="Times New Roman"/>
                <w:bCs/>
                <w:color w:val="auto"/>
                <w:kern w:val="2"/>
                <w:sz w:val="24"/>
                <w:szCs w:val="24"/>
                <w:highlight w:val="none"/>
                <w:lang w:val="en-US" w:eastAsia="zh-CN"/>
              </w:rPr>
              <w:t>。</w:t>
            </w:r>
          </w:p>
          <w:p w14:paraId="3F82C282">
            <w:pPr>
              <w:pStyle w:val="6"/>
              <w:keepNext w:val="0"/>
              <w:keepLines w:val="0"/>
              <w:numPr>
                <w:ilvl w:val="0"/>
                <w:numId w:val="8"/>
              </w:numPr>
              <w:suppressLineNumbers w:val="0"/>
              <w:spacing w:before="0" w:beforeAutospacing="0" w:after="0" w:afterAutospacing="0" w:line="240" w:lineRule="auto"/>
              <w:ind w:left="425" w:leftChars="0" w:right="0" w:hanging="425" w:firstLineChars="0"/>
              <w:rPr>
                <w:rFonts w:hint="default" w:eastAsia="宋体"/>
                <w:color w:val="auto"/>
                <w:sz w:val="21"/>
                <w:szCs w:val="21"/>
                <w:highlight w:val="none"/>
                <w:lang w:val="en-US" w:eastAsia="zh-CN"/>
              </w:rPr>
            </w:pPr>
            <w:r>
              <w:rPr>
                <w:rFonts w:hint="default"/>
                <w:b/>
                <w:bCs/>
                <w:color w:val="auto"/>
                <w:sz w:val="21"/>
                <w:szCs w:val="21"/>
                <w:highlight w:val="none"/>
                <w:lang w:val="en-US" w:eastAsia="zh-CN"/>
              </w:rPr>
              <w:t xml:space="preserve"> 固体废物环评产生和处置方式汇总表</w:t>
            </w:r>
            <w:r>
              <w:rPr>
                <w:rFonts w:hint="eastAsia"/>
                <w:color w:val="auto"/>
                <w:sz w:val="21"/>
                <w:szCs w:val="21"/>
                <w:highlight w:val="none"/>
                <w:lang w:val="en-US" w:eastAsia="zh-CN"/>
              </w:rPr>
              <w:t xml:space="preserve"> 单位：t/a</w:t>
            </w:r>
          </w:p>
          <w:tbl>
            <w:tblPr>
              <w:tblStyle w:val="18"/>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98"/>
              <w:gridCol w:w="1205"/>
              <w:gridCol w:w="1212"/>
              <w:gridCol w:w="530"/>
              <w:gridCol w:w="857"/>
              <w:gridCol w:w="880"/>
              <w:gridCol w:w="816"/>
              <w:gridCol w:w="2190"/>
            </w:tblGrid>
            <w:tr w14:paraId="3A6E9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vAlign w:val="center"/>
                </w:tcPr>
                <w:p w14:paraId="323797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序号</w:t>
                  </w:r>
                </w:p>
              </w:tc>
              <w:tc>
                <w:tcPr>
                  <w:tcW w:w="727" w:type="pct"/>
                  <w:tcBorders>
                    <w:tl2br w:val="nil"/>
                    <w:tr2bl w:val="nil"/>
                  </w:tcBorders>
                  <w:vAlign w:val="center"/>
                </w:tcPr>
                <w:p w14:paraId="152CAB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固体废物名称</w:t>
                  </w:r>
                </w:p>
              </w:tc>
              <w:tc>
                <w:tcPr>
                  <w:tcW w:w="731" w:type="pct"/>
                  <w:tcBorders>
                    <w:tl2br w:val="nil"/>
                    <w:tr2bl w:val="nil"/>
                  </w:tcBorders>
                  <w:vAlign w:val="center"/>
                </w:tcPr>
                <w:p w14:paraId="4CA582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产生工序</w:t>
                  </w:r>
                </w:p>
              </w:tc>
              <w:tc>
                <w:tcPr>
                  <w:tcW w:w="320" w:type="pct"/>
                  <w:tcBorders>
                    <w:tl2br w:val="nil"/>
                    <w:tr2bl w:val="nil"/>
                  </w:tcBorders>
                  <w:vAlign w:val="center"/>
                </w:tcPr>
                <w:p w14:paraId="498365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属性</w:t>
                  </w:r>
                </w:p>
              </w:tc>
              <w:tc>
                <w:tcPr>
                  <w:tcW w:w="517" w:type="pct"/>
                  <w:tcBorders>
                    <w:tl2br w:val="nil"/>
                    <w:tr2bl w:val="nil"/>
                  </w:tcBorders>
                  <w:vAlign w:val="center"/>
                </w:tcPr>
                <w:p w14:paraId="4DB76D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环评产生量</w:t>
                  </w:r>
                </w:p>
              </w:tc>
              <w:tc>
                <w:tcPr>
                  <w:tcW w:w="531" w:type="pct"/>
                  <w:tcBorders>
                    <w:tl2br w:val="nil"/>
                    <w:tr2bl w:val="nil"/>
                  </w:tcBorders>
                  <w:vAlign w:val="center"/>
                </w:tcPr>
                <w:p w14:paraId="59F735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实际产生量</w:t>
                  </w:r>
                </w:p>
              </w:tc>
              <w:tc>
                <w:tcPr>
                  <w:tcW w:w="492" w:type="pct"/>
                  <w:tcBorders>
                    <w:tl2br w:val="nil"/>
                    <w:tr2bl w:val="nil"/>
                  </w:tcBorders>
                  <w:vAlign w:val="center"/>
                </w:tcPr>
                <w:p w14:paraId="109403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环评处置措施</w:t>
                  </w:r>
                </w:p>
              </w:tc>
              <w:tc>
                <w:tcPr>
                  <w:tcW w:w="1316" w:type="pct"/>
                  <w:tcBorders>
                    <w:tl2br w:val="nil"/>
                    <w:tr2bl w:val="nil"/>
                  </w:tcBorders>
                  <w:vAlign w:val="center"/>
                </w:tcPr>
                <w:p w14:paraId="14E57F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实际处置情况</w:t>
                  </w:r>
                </w:p>
              </w:tc>
            </w:tr>
            <w:tr w14:paraId="24317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608DCE0E">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1</w:t>
                  </w:r>
                </w:p>
              </w:tc>
              <w:tc>
                <w:tcPr>
                  <w:tcW w:w="727" w:type="pct"/>
                  <w:tcBorders>
                    <w:tl2br w:val="nil"/>
                    <w:tr2bl w:val="nil"/>
                  </w:tcBorders>
                  <w:shd w:val="clear" w:color="auto" w:fill="auto"/>
                  <w:vAlign w:val="center"/>
                </w:tcPr>
                <w:p w14:paraId="7F82CF31">
                  <w:pPr>
                    <w:pStyle w:val="39"/>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eastAsia="宋体"/>
                      <w:color w:val="auto"/>
                      <w:sz w:val="21"/>
                      <w:szCs w:val="21"/>
                    </w:rPr>
                    <w:t>废</w:t>
                  </w:r>
                  <w:r>
                    <w:rPr>
                      <w:rFonts w:hint="eastAsia"/>
                      <w:color w:val="auto"/>
                      <w:sz w:val="21"/>
                      <w:szCs w:val="21"/>
                      <w:lang w:val="en-US" w:eastAsia="zh-CN"/>
                    </w:rPr>
                    <w:t>边角料</w:t>
                  </w:r>
                </w:p>
              </w:tc>
              <w:tc>
                <w:tcPr>
                  <w:tcW w:w="731" w:type="pct"/>
                  <w:tcBorders>
                    <w:tl2br w:val="nil"/>
                    <w:tr2bl w:val="nil"/>
                  </w:tcBorders>
                  <w:shd w:val="clear" w:color="auto" w:fill="auto"/>
                  <w:vAlign w:val="center"/>
                </w:tcPr>
                <w:p w14:paraId="20BCBE21">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质检</w:t>
                  </w:r>
                  <w:r>
                    <w:rPr>
                      <w:rFonts w:hint="eastAsia" w:eastAsia="宋体"/>
                      <w:color w:val="auto"/>
                      <w:sz w:val="21"/>
                      <w:szCs w:val="21"/>
                    </w:rPr>
                    <w:t>、剪裁</w:t>
                  </w:r>
                </w:p>
              </w:tc>
              <w:tc>
                <w:tcPr>
                  <w:tcW w:w="320" w:type="pct"/>
                  <w:tcBorders>
                    <w:tl2br w:val="nil"/>
                    <w:tr2bl w:val="nil"/>
                  </w:tcBorders>
                  <w:shd w:val="clear" w:color="auto" w:fill="auto"/>
                  <w:vAlign w:val="center"/>
                </w:tcPr>
                <w:p w14:paraId="7C2E2C2B">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一般固废</w:t>
                  </w:r>
                </w:p>
              </w:tc>
              <w:tc>
                <w:tcPr>
                  <w:tcW w:w="517" w:type="pct"/>
                  <w:tcBorders>
                    <w:tl2br w:val="nil"/>
                    <w:tr2bl w:val="nil"/>
                  </w:tcBorders>
                  <w:shd w:val="clear" w:color="auto" w:fill="auto"/>
                  <w:vAlign w:val="center"/>
                </w:tcPr>
                <w:p w14:paraId="14F283CA">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98.17</w:t>
                  </w:r>
                </w:p>
              </w:tc>
              <w:tc>
                <w:tcPr>
                  <w:tcW w:w="531" w:type="pct"/>
                  <w:tcBorders>
                    <w:tl2br w:val="nil"/>
                    <w:tr2bl w:val="nil"/>
                  </w:tcBorders>
                  <w:shd w:val="clear" w:color="auto" w:fill="auto"/>
                  <w:vAlign w:val="center"/>
                </w:tcPr>
                <w:p w14:paraId="6DF26E6B">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98.17</w:t>
                  </w:r>
                </w:p>
              </w:tc>
              <w:tc>
                <w:tcPr>
                  <w:tcW w:w="492" w:type="pct"/>
                  <w:vMerge w:val="restart"/>
                  <w:tcBorders>
                    <w:tl2br w:val="nil"/>
                    <w:tr2bl w:val="nil"/>
                  </w:tcBorders>
                  <w:shd w:val="clear" w:color="auto" w:fill="auto"/>
                  <w:vAlign w:val="center"/>
                </w:tcPr>
                <w:p w14:paraId="5FEA07AE">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收集后可由物资公司回收利用</w:t>
                  </w:r>
                </w:p>
              </w:tc>
              <w:tc>
                <w:tcPr>
                  <w:tcW w:w="1316" w:type="pct"/>
                  <w:vMerge w:val="restart"/>
                  <w:tcBorders>
                    <w:tl2br w:val="nil"/>
                    <w:tr2bl w:val="nil"/>
                  </w:tcBorders>
                  <w:vAlign w:val="center"/>
                </w:tcPr>
                <w:p w14:paraId="7DC7FA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eastAsia="宋体"/>
                      <w:color w:val="auto"/>
                      <w:sz w:val="21"/>
                      <w:szCs w:val="21"/>
                    </w:rPr>
                    <w:t>收集后可由物资公司回收利用</w:t>
                  </w:r>
                </w:p>
              </w:tc>
            </w:tr>
            <w:tr w14:paraId="47D8A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75CA944D">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2</w:t>
                  </w:r>
                </w:p>
              </w:tc>
              <w:tc>
                <w:tcPr>
                  <w:tcW w:w="727" w:type="pct"/>
                  <w:tcBorders>
                    <w:tl2br w:val="nil"/>
                    <w:tr2bl w:val="nil"/>
                  </w:tcBorders>
                  <w:shd w:val="clear" w:color="auto" w:fill="auto"/>
                  <w:vAlign w:val="center"/>
                </w:tcPr>
                <w:p w14:paraId="6B9EBA0E">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废</w:t>
                  </w:r>
                  <w:r>
                    <w:rPr>
                      <w:rFonts w:hint="eastAsia" w:eastAsia="宋体"/>
                      <w:color w:val="auto"/>
                      <w:sz w:val="21"/>
                      <w:szCs w:val="21"/>
                    </w:rPr>
                    <w:t>包装材料</w:t>
                  </w:r>
                </w:p>
              </w:tc>
              <w:tc>
                <w:tcPr>
                  <w:tcW w:w="731" w:type="pct"/>
                  <w:tcBorders>
                    <w:tl2br w:val="nil"/>
                    <w:tr2bl w:val="nil"/>
                  </w:tcBorders>
                  <w:shd w:val="clear" w:color="auto" w:fill="auto"/>
                  <w:vAlign w:val="center"/>
                </w:tcPr>
                <w:p w14:paraId="67699CC6">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原料使用</w:t>
                  </w:r>
                </w:p>
              </w:tc>
              <w:tc>
                <w:tcPr>
                  <w:tcW w:w="320" w:type="pct"/>
                  <w:tcBorders>
                    <w:tl2br w:val="nil"/>
                    <w:tr2bl w:val="nil"/>
                  </w:tcBorders>
                  <w:shd w:val="clear" w:color="auto" w:fill="auto"/>
                  <w:vAlign w:val="center"/>
                </w:tcPr>
                <w:p w14:paraId="111035CD">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一般固废</w:t>
                  </w:r>
                </w:p>
              </w:tc>
              <w:tc>
                <w:tcPr>
                  <w:tcW w:w="517" w:type="pct"/>
                  <w:tcBorders>
                    <w:tl2br w:val="nil"/>
                    <w:tr2bl w:val="nil"/>
                  </w:tcBorders>
                  <w:shd w:val="clear" w:color="auto" w:fill="auto"/>
                  <w:vAlign w:val="center"/>
                </w:tcPr>
                <w:p w14:paraId="44853113">
                  <w:pPr>
                    <w:pStyle w:val="39"/>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3</w:t>
                  </w:r>
                </w:p>
              </w:tc>
              <w:tc>
                <w:tcPr>
                  <w:tcW w:w="531" w:type="pct"/>
                  <w:tcBorders>
                    <w:tl2br w:val="nil"/>
                    <w:tr2bl w:val="nil"/>
                  </w:tcBorders>
                  <w:shd w:val="clear" w:color="auto" w:fill="auto"/>
                  <w:vAlign w:val="center"/>
                </w:tcPr>
                <w:p w14:paraId="32F2995A">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3</w:t>
                  </w:r>
                </w:p>
              </w:tc>
              <w:tc>
                <w:tcPr>
                  <w:tcW w:w="492" w:type="pct"/>
                  <w:vMerge w:val="continue"/>
                  <w:tcBorders>
                    <w:tl2br w:val="nil"/>
                    <w:tr2bl w:val="nil"/>
                  </w:tcBorders>
                  <w:vAlign w:val="center"/>
                </w:tcPr>
                <w:p w14:paraId="0FA748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316" w:type="pct"/>
                  <w:vMerge w:val="continue"/>
                  <w:tcBorders>
                    <w:tl2br w:val="nil"/>
                    <w:tr2bl w:val="nil"/>
                  </w:tcBorders>
                  <w:vAlign w:val="center"/>
                </w:tcPr>
                <w:p w14:paraId="02AE89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5888A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1E516CF4">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3</w:t>
                  </w:r>
                </w:p>
              </w:tc>
              <w:tc>
                <w:tcPr>
                  <w:tcW w:w="727" w:type="pct"/>
                  <w:tcBorders>
                    <w:tl2br w:val="nil"/>
                    <w:tr2bl w:val="nil"/>
                  </w:tcBorders>
                  <w:shd w:val="clear" w:color="auto" w:fill="auto"/>
                  <w:vAlign w:val="center"/>
                </w:tcPr>
                <w:p w14:paraId="29E51480">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干</w:t>
                  </w:r>
                  <w:r>
                    <w:rPr>
                      <w:rFonts w:eastAsia="宋体"/>
                      <w:color w:val="auto"/>
                      <w:sz w:val="21"/>
                      <w:szCs w:val="21"/>
                    </w:rPr>
                    <w:t>污泥</w:t>
                  </w:r>
                </w:p>
              </w:tc>
              <w:tc>
                <w:tcPr>
                  <w:tcW w:w="731" w:type="pct"/>
                  <w:tcBorders>
                    <w:tl2br w:val="nil"/>
                    <w:tr2bl w:val="nil"/>
                  </w:tcBorders>
                  <w:shd w:val="clear" w:color="auto" w:fill="auto"/>
                  <w:vAlign w:val="center"/>
                </w:tcPr>
                <w:p w14:paraId="3BD0A90B">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废水处理工序</w:t>
                  </w:r>
                </w:p>
              </w:tc>
              <w:tc>
                <w:tcPr>
                  <w:tcW w:w="320" w:type="pct"/>
                  <w:tcBorders>
                    <w:tl2br w:val="nil"/>
                    <w:tr2bl w:val="nil"/>
                  </w:tcBorders>
                  <w:shd w:val="clear" w:color="auto" w:fill="auto"/>
                  <w:vAlign w:val="center"/>
                </w:tcPr>
                <w:p w14:paraId="2638BDA1">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一般固废</w:t>
                  </w:r>
                </w:p>
              </w:tc>
              <w:tc>
                <w:tcPr>
                  <w:tcW w:w="517" w:type="pct"/>
                  <w:tcBorders>
                    <w:tl2br w:val="nil"/>
                    <w:tr2bl w:val="nil"/>
                  </w:tcBorders>
                  <w:shd w:val="clear" w:color="auto" w:fill="auto"/>
                  <w:vAlign w:val="center"/>
                </w:tcPr>
                <w:p w14:paraId="183CB5B2">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9.1</w:t>
                  </w:r>
                </w:p>
              </w:tc>
              <w:tc>
                <w:tcPr>
                  <w:tcW w:w="531" w:type="pct"/>
                  <w:tcBorders>
                    <w:tl2br w:val="nil"/>
                    <w:tr2bl w:val="nil"/>
                  </w:tcBorders>
                  <w:shd w:val="clear" w:color="auto" w:fill="auto"/>
                  <w:vAlign w:val="center"/>
                </w:tcPr>
                <w:p w14:paraId="28DDE8DB">
                  <w:pPr>
                    <w:pStyle w:val="39"/>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0</w:t>
                  </w:r>
                </w:p>
              </w:tc>
              <w:tc>
                <w:tcPr>
                  <w:tcW w:w="492" w:type="pct"/>
                  <w:tcBorders>
                    <w:tl2br w:val="nil"/>
                    <w:tr2bl w:val="nil"/>
                  </w:tcBorders>
                  <w:shd w:val="clear" w:color="auto" w:fill="auto"/>
                  <w:vAlign w:val="center"/>
                </w:tcPr>
                <w:p w14:paraId="230C0F7A">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委托具有相应资质的单位处置</w:t>
                  </w:r>
                </w:p>
              </w:tc>
              <w:tc>
                <w:tcPr>
                  <w:tcW w:w="1316" w:type="pct"/>
                  <w:vMerge w:val="restart"/>
                  <w:tcBorders>
                    <w:tl2br w:val="nil"/>
                    <w:tr2bl w:val="nil"/>
                  </w:tcBorders>
                  <w:vAlign w:val="center"/>
                </w:tcPr>
                <w:p w14:paraId="4B853F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实际不产生生产废水，因此未上污水处理设备，没有干污泥、废滤布产生</w:t>
                  </w:r>
                </w:p>
              </w:tc>
            </w:tr>
            <w:tr w14:paraId="657DD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425A487B">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4</w:t>
                  </w:r>
                </w:p>
              </w:tc>
              <w:tc>
                <w:tcPr>
                  <w:tcW w:w="727" w:type="pct"/>
                  <w:tcBorders>
                    <w:tl2br w:val="nil"/>
                    <w:tr2bl w:val="nil"/>
                  </w:tcBorders>
                  <w:shd w:val="clear" w:color="auto" w:fill="auto"/>
                  <w:vAlign w:val="center"/>
                </w:tcPr>
                <w:p w14:paraId="023CA863">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废滤布</w:t>
                  </w:r>
                </w:p>
              </w:tc>
              <w:tc>
                <w:tcPr>
                  <w:tcW w:w="731" w:type="pct"/>
                  <w:tcBorders>
                    <w:tl2br w:val="nil"/>
                    <w:tr2bl w:val="nil"/>
                  </w:tcBorders>
                  <w:shd w:val="clear" w:color="auto" w:fill="auto"/>
                  <w:vAlign w:val="center"/>
                </w:tcPr>
                <w:p w14:paraId="629D6699">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废水处理</w:t>
                  </w:r>
                </w:p>
              </w:tc>
              <w:tc>
                <w:tcPr>
                  <w:tcW w:w="320" w:type="pct"/>
                  <w:tcBorders>
                    <w:tl2br w:val="nil"/>
                    <w:tr2bl w:val="nil"/>
                  </w:tcBorders>
                  <w:shd w:val="clear" w:color="auto" w:fill="auto"/>
                  <w:vAlign w:val="center"/>
                </w:tcPr>
                <w:p w14:paraId="051F4921">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一般固废</w:t>
                  </w:r>
                </w:p>
              </w:tc>
              <w:tc>
                <w:tcPr>
                  <w:tcW w:w="517" w:type="pct"/>
                  <w:tcBorders>
                    <w:tl2br w:val="nil"/>
                    <w:tr2bl w:val="nil"/>
                  </w:tcBorders>
                  <w:shd w:val="clear" w:color="auto" w:fill="auto"/>
                  <w:vAlign w:val="center"/>
                </w:tcPr>
                <w:p w14:paraId="55D5653A">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0.1</w:t>
                  </w:r>
                </w:p>
              </w:tc>
              <w:tc>
                <w:tcPr>
                  <w:tcW w:w="531" w:type="pct"/>
                  <w:tcBorders>
                    <w:tl2br w:val="nil"/>
                    <w:tr2bl w:val="nil"/>
                  </w:tcBorders>
                  <w:shd w:val="clear" w:color="auto" w:fill="auto"/>
                  <w:vAlign w:val="center"/>
                </w:tcPr>
                <w:p w14:paraId="3CF158BA">
                  <w:pPr>
                    <w:pStyle w:val="39"/>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0</w:t>
                  </w:r>
                </w:p>
              </w:tc>
              <w:tc>
                <w:tcPr>
                  <w:tcW w:w="492" w:type="pct"/>
                  <w:tcBorders>
                    <w:tl2br w:val="nil"/>
                    <w:tr2bl w:val="nil"/>
                  </w:tcBorders>
                  <w:shd w:val="clear" w:color="auto" w:fill="auto"/>
                  <w:vAlign w:val="center"/>
                </w:tcPr>
                <w:p w14:paraId="737FBFD1">
                  <w:pPr>
                    <w:pStyle w:val="39"/>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收集后可由物资公司回收利用</w:t>
                  </w:r>
                </w:p>
              </w:tc>
              <w:tc>
                <w:tcPr>
                  <w:tcW w:w="1316" w:type="pct"/>
                  <w:vMerge w:val="continue"/>
                  <w:tcBorders>
                    <w:tl2br w:val="nil"/>
                    <w:tr2bl w:val="nil"/>
                  </w:tcBorders>
                  <w:vAlign w:val="center"/>
                </w:tcPr>
                <w:p w14:paraId="6ECF9D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48490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6A604DBE">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5</w:t>
                  </w:r>
                </w:p>
              </w:tc>
              <w:tc>
                <w:tcPr>
                  <w:tcW w:w="727" w:type="pct"/>
                  <w:tcBorders>
                    <w:tl2br w:val="nil"/>
                    <w:tr2bl w:val="nil"/>
                  </w:tcBorders>
                  <w:shd w:val="clear" w:color="auto" w:fill="auto"/>
                  <w:vAlign w:val="center"/>
                </w:tcPr>
                <w:p w14:paraId="520FCC88">
                  <w:pPr>
                    <w:pStyle w:val="39"/>
                    <w:spacing w:line="240" w:lineRule="auto"/>
                    <w:ind w:firstLine="0" w:firstLineChars="0"/>
                    <w:rPr>
                      <w:rFonts w:eastAsia="宋体"/>
                      <w:color w:val="auto"/>
                      <w:sz w:val="21"/>
                      <w:szCs w:val="21"/>
                    </w:rPr>
                  </w:pPr>
                  <w:r>
                    <w:rPr>
                      <w:rFonts w:hint="eastAsia" w:eastAsia="宋体"/>
                      <w:color w:val="auto"/>
                      <w:sz w:val="21"/>
                      <w:szCs w:val="21"/>
                    </w:rPr>
                    <w:t>纤维尘</w:t>
                  </w:r>
                </w:p>
              </w:tc>
              <w:tc>
                <w:tcPr>
                  <w:tcW w:w="731" w:type="pct"/>
                  <w:tcBorders>
                    <w:tl2br w:val="nil"/>
                    <w:tr2bl w:val="nil"/>
                  </w:tcBorders>
                  <w:shd w:val="clear" w:color="auto" w:fill="auto"/>
                  <w:vAlign w:val="center"/>
                </w:tcPr>
                <w:p w14:paraId="320DF457">
                  <w:pPr>
                    <w:pStyle w:val="39"/>
                    <w:spacing w:line="240" w:lineRule="auto"/>
                    <w:ind w:firstLine="0" w:firstLineChars="0"/>
                    <w:rPr>
                      <w:rFonts w:eastAsia="宋体"/>
                      <w:color w:val="auto"/>
                      <w:sz w:val="21"/>
                      <w:szCs w:val="21"/>
                    </w:rPr>
                  </w:pPr>
                  <w:r>
                    <w:rPr>
                      <w:rFonts w:hint="eastAsia" w:eastAsia="宋体"/>
                      <w:color w:val="auto"/>
                      <w:sz w:val="21"/>
                      <w:szCs w:val="21"/>
                    </w:rPr>
                    <w:t>开松混合</w:t>
                  </w:r>
                </w:p>
              </w:tc>
              <w:tc>
                <w:tcPr>
                  <w:tcW w:w="320" w:type="pct"/>
                  <w:tcBorders>
                    <w:tl2br w:val="nil"/>
                    <w:tr2bl w:val="nil"/>
                  </w:tcBorders>
                  <w:shd w:val="clear" w:color="auto" w:fill="auto"/>
                  <w:vAlign w:val="center"/>
                </w:tcPr>
                <w:p w14:paraId="42888804">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w:t>
                  </w:r>
                </w:p>
              </w:tc>
              <w:tc>
                <w:tcPr>
                  <w:tcW w:w="517" w:type="pct"/>
                  <w:tcBorders>
                    <w:tl2br w:val="nil"/>
                    <w:tr2bl w:val="nil"/>
                  </w:tcBorders>
                  <w:shd w:val="clear" w:color="auto" w:fill="auto"/>
                  <w:vAlign w:val="center"/>
                </w:tcPr>
                <w:p w14:paraId="75C12857">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2.637</w:t>
                  </w:r>
                </w:p>
              </w:tc>
              <w:tc>
                <w:tcPr>
                  <w:tcW w:w="531" w:type="pct"/>
                  <w:tcBorders>
                    <w:tl2br w:val="nil"/>
                    <w:tr2bl w:val="nil"/>
                  </w:tcBorders>
                  <w:shd w:val="clear" w:color="auto" w:fill="auto"/>
                  <w:vAlign w:val="center"/>
                </w:tcPr>
                <w:p w14:paraId="5A9887F0">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0</w:t>
                  </w:r>
                </w:p>
              </w:tc>
              <w:tc>
                <w:tcPr>
                  <w:tcW w:w="492" w:type="pct"/>
                  <w:tcBorders>
                    <w:tl2br w:val="nil"/>
                    <w:tr2bl w:val="nil"/>
                  </w:tcBorders>
                  <w:shd w:val="clear" w:color="auto" w:fill="auto"/>
                  <w:vAlign w:val="center"/>
                </w:tcPr>
                <w:p w14:paraId="3A2EE336">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回用于生产</w:t>
                  </w:r>
                </w:p>
              </w:tc>
              <w:tc>
                <w:tcPr>
                  <w:tcW w:w="1316" w:type="pct"/>
                  <w:tcBorders>
                    <w:tl2br w:val="nil"/>
                    <w:tr2bl w:val="nil"/>
                  </w:tcBorders>
                  <w:vAlign w:val="center"/>
                </w:tcPr>
                <w:p w14:paraId="3B52E7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开松、混合工艺未落实，不产生纤维尘</w:t>
                  </w:r>
                </w:p>
              </w:tc>
            </w:tr>
            <w:tr w14:paraId="351EA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3ECFCCE4">
                  <w:pPr>
                    <w:pStyle w:val="39"/>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hint="eastAsia" w:eastAsia="宋体"/>
                      <w:color w:val="auto"/>
                      <w:sz w:val="21"/>
                      <w:szCs w:val="21"/>
                    </w:rPr>
                    <w:t>6</w:t>
                  </w:r>
                </w:p>
              </w:tc>
              <w:tc>
                <w:tcPr>
                  <w:tcW w:w="727" w:type="pct"/>
                  <w:tcBorders>
                    <w:tl2br w:val="nil"/>
                    <w:tr2bl w:val="nil"/>
                  </w:tcBorders>
                  <w:shd w:val="clear" w:color="auto" w:fill="auto"/>
                  <w:vAlign w:val="center"/>
                </w:tcPr>
                <w:p w14:paraId="6932244F">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废原料包装桶</w:t>
                  </w:r>
                </w:p>
              </w:tc>
              <w:tc>
                <w:tcPr>
                  <w:tcW w:w="731" w:type="pct"/>
                  <w:tcBorders>
                    <w:tl2br w:val="nil"/>
                    <w:tr2bl w:val="nil"/>
                  </w:tcBorders>
                  <w:shd w:val="clear" w:color="auto" w:fill="auto"/>
                  <w:vAlign w:val="center"/>
                </w:tcPr>
                <w:p w14:paraId="09C12AC0">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精华液包装</w:t>
                  </w:r>
                </w:p>
              </w:tc>
              <w:tc>
                <w:tcPr>
                  <w:tcW w:w="320" w:type="pct"/>
                  <w:vMerge w:val="restart"/>
                  <w:tcBorders>
                    <w:tl2br w:val="nil"/>
                    <w:tr2bl w:val="nil"/>
                  </w:tcBorders>
                  <w:shd w:val="clear" w:color="auto" w:fill="auto"/>
                  <w:vAlign w:val="center"/>
                </w:tcPr>
                <w:p w14:paraId="45C94779">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危险废物</w:t>
                  </w:r>
                </w:p>
              </w:tc>
              <w:tc>
                <w:tcPr>
                  <w:tcW w:w="517" w:type="pct"/>
                  <w:tcBorders>
                    <w:tl2br w:val="nil"/>
                    <w:tr2bl w:val="nil"/>
                  </w:tcBorders>
                  <w:shd w:val="clear" w:color="auto" w:fill="auto"/>
                  <w:vAlign w:val="center"/>
                </w:tcPr>
                <w:p w14:paraId="633259F7">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34.9</w:t>
                  </w:r>
                </w:p>
              </w:tc>
              <w:tc>
                <w:tcPr>
                  <w:tcW w:w="531" w:type="pct"/>
                  <w:tcBorders>
                    <w:tl2br w:val="nil"/>
                    <w:tr2bl w:val="nil"/>
                  </w:tcBorders>
                  <w:shd w:val="clear" w:color="auto" w:fill="auto"/>
                  <w:vAlign w:val="center"/>
                </w:tcPr>
                <w:p w14:paraId="6312E881">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34.9</w:t>
                  </w:r>
                </w:p>
              </w:tc>
              <w:tc>
                <w:tcPr>
                  <w:tcW w:w="492" w:type="pct"/>
                  <w:tcBorders>
                    <w:tl2br w:val="nil"/>
                    <w:tr2bl w:val="nil"/>
                  </w:tcBorders>
                  <w:shd w:val="clear" w:color="auto" w:fill="auto"/>
                  <w:vAlign w:val="center"/>
                </w:tcPr>
                <w:p w14:paraId="3D320A1F">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由原料生产厂家回收利用</w:t>
                  </w:r>
                </w:p>
              </w:tc>
              <w:tc>
                <w:tcPr>
                  <w:tcW w:w="1316" w:type="pct"/>
                  <w:tcBorders>
                    <w:tl2br w:val="nil"/>
                    <w:tr2bl w:val="nil"/>
                  </w:tcBorders>
                  <w:vAlign w:val="center"/>
                </w:tcPr>
                <w:p w14:paraId="6EE336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由原料生产厂家回收利用</w:t>
                  </w:r>
                </w:p>
              </w:tc>
            </w:tr>
            <w:tr w14:paraId="46938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168D561E">
                  <w:pPr>
                    <w:pStyle w:val="39"/>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hint="eastAsia" w:eastAsia="宋体"/>
                      <w:color w:val="auto"/>
                      <w:sz w:val="21"/>
                      <w:szCs w:val="21"/>
                    </w:rPr>
                    <w:t>7</w:t>
                  </w:r>
                </w:p>
              </w:tc>
              <w:tc>
                <w:tcPr>
                  <w:tcW w:w="727" w:type="pct"/>
                  <w:tcBorders>
                    <w:tl2br w:val="nil"/>
                    <w:tr2bl w:val="nil"/>
                  </w:tcBorders>
                  <w:shd w:val="clear" w:color="auto" w:fill="auto"/>
                  <w:vAlign w:val="center"/>
                </w:tcPr>
                <w:p w14:paraId="40D0FDCA">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废油</w:t>
                  </w:r>
                </w:p>
              </w:tc>
              <w:tc>
                <w:tcPr>
                  <w:tcW w:w="731" w:type="pct"/>
                  <w:tcBorders>
                    <w:tl2br w:val="nil"/>
                    <w:tr2bl w:val="nil"/>
                  </w:tcBorders>
                  <w:shd w:val="clear" w:color="auto" w:fill="auto"/>
                  <w:vAlign w:val="center"/>
                </w:tcPr>
                <w:p w14:paraId="34532C6F">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隔油池产生</w:t>
                  </w:r>
                </w:p>
              </w:tc>
              <w:tc>
                <w:tcPr>
                  <w:tcW w:w="320" w:type="pct"/>
                  <w:vMerge w:val="continue"/>
                  <w:tcBorders>
                    <w:tl2br w:val="nil"/>
                    <w:tr2bl w:val="nil"/>
                  </w:tcBorders>
                  <w:shd w:val="clear" w:color="auto" w:fill="auto"/>
                  <w:vAlign w:val="center"/>
                </w:tcPr>
                <w:p w14:paraId="206352D2">
                  <w:pPr>
                    <w:pStyle w:val="39"/>
                    <w:spacing w:line="240" w:lineRule="auto"/>
                    <w:ind w:firstLine="0" w:firstLineChars="0"/>
                    <w:rPr>
                      <w:rFonts w:eastAsia="宋体"/>
                      <w:color w:val="auto"/>
                      <w:sz w:val="21"/>
                      <w:szCs w:val="21"/>
                    </w:rPr>
                  </w:pPr>
                </w:p>
              </w:tc>
              <w:tc>
                <w:tcPr>
                  <w:tcW w:w="517" w:type="pct"/>
                  <w:tcBorders>
                    <w:tl2br w:val="nil"/>
                    <w:tr2bl w:val="nil"/>
                  </w:tcBorders>
                  <w:shd w:val="clear" w:color="auto" w:fill="auto"/>
                  <w:vAlign w:val="center"/>
                </w:tcPr>
                <w:p w14:paraId="3E50E2E8">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0.5</w:t>
                  </w:r>
                </w:p>
              </w:tc>
              <w:tc>
                <w:tcPr>
                  <w:tcW w:w="531" w:type="pct"/>
                  <w:tcBorders>
                    <w:tl2br w:val="nil"/>
                    <w:tr2bl w:val="nil"/>
                  </w:tcBorders>
                  <w:shd w:val="clear" w:color="auto" w:fill="auto"/>
                  <w:vAlign w:val="center"/>
                </w:tcPr>
                <w:p w14:paraId="37EA1369">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0</w:t>
                  </w:r>
                </w:p>
              </w:tc>
              <w:tc>
                <w:tcPr>
                  <w:tcW w:w="492" w:type="pct"/>
                  <w:vMerge w:val="restart"/>
                  <w:tcBorders>
                    <w:tl2br w:val="nil"/>
                    <w:tr2bl w:val="nil"/>
                  </w:tcBorders>
                  <w:shd w:val="clear" w:color="auto" w:fill="auto"/>
                  <w:vAlign w:val="center"/>
                </w:tcPr>
                <w:p w14:paraId="2AB0FAE4">
                  <w:pPr>
                    <w:pStyle w:val="39"/>
                    <w:spacing w:line="240" w:lineRule="auto"/>
                    <w:ind w:firstLine="0" w:firstLineChars="0"/>
                    <w:rPr>
                      <w:rFonts w:eastAsia="宋体"/>
                      <w:color w:val="auto"/>
                      <w:sz w:val="21"/>
                      <w:szCs w:val="21"/>
                    </w:rPr>
                  </w:pPr>
                  <w:r>
                    <w:rPr>
                      <w:rFonts w:eastAsia="宋体"/>
                      <w:color w:val="auto"/>
                      <w:sz w:val="21"/>
                      <w:szCs w:val="21"/>
                    </w:rPr>
                    <w:t>委托具有相应资质的单位处置</w:t>
                  </w:r>
                </w:p>
              </w:tc>
              <w:tc>
                <w:tcPr>
                  <w:tcW w:w="1316" w:type="pct"/>
                  <w:tcBorders>
                    <w:tl2br w:val="nil"/>
                    <w:tr2bl w:val="nil"/>
                  </w:tcBorders>
                  <w:vAlign w:val="center"/>
                </w:tcPr>
                <w:p w14:paraId="4C5ECC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企业暂未落实食堂，因此不设隔油池，不产生废油</w:t>
                  </w:r>
                </w:p>
              </w:tc>
            </w:tr>
            <w:tr w14:paraId="3261B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15E99775">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8</w:t>
                  </w:r>
                </w:p>
              </w:tc>
              <w:tc>
                <w:tcPr>
                  <w:tcW w:w="727" w:type="pct"/>
                  <w:tcBorders>
                    <w:tl2br w:val="nil"/>
                    <w:tr2bl w:val="nil"/>
                  </w:tcBorders>
                  <w:shd w:val="clear" w:color="auto" w:fill="auto"/>
                  <w:vAlign w:val="center"/>
                </w:tcPr>
                <w:p w14:paraId="7799CA45">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废活性炭</w:t>
                  </w:r>
                </w:p>
              </w:tc>
              <w:tc>
                <w:tcPr>
                  <w:tcW w:w="731" w:type="pct"/>
                  <w:tcBorders>
                    <w:tl2br w:val="nil"/>
                    <w:tr2bl w:val="nil"/>
                  </w:tcBorders>
                  <w:shd w:val="clear" w:color="auto" w:fill="auto"/>
                  <w:vAlign w:val="center"/>
                </w:tcPr>
                <w:p w14:paraId="112A4932">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废气处理设备</w:t>
                  </w:r>
                </w:p>
              </w:tc>
              <w:tc>
                <w:tcPr>
                  <w:tcW w:w="320" w:type="pct"/>
                  <w:vMerge w:val="continue"/>
                  <w:tcBorders>
                    <w:tl2br w:val="nil"/>
                    <w:tr2bl w:val="nil"/>
                  </w:tcBorders>
                  <w:shd w:val="clear" w:color="auto" w:fill="auto"/>
                  <w:vAlign w:val="center"/>
                </w:tcPr>
                <w:p w14:paraId="4EEBEC6D">
                  <w:pPr>
                    <w:pStyle w:val="39"/>
                    <w:spacing w:line="240" w:lineRule="auto"/>
                    <w:ind w:firstLine="0" w:firstLineChars="0"/>
                    <w:rPr>
                      <w:rFonts w:eastAsia="宋体"/>
                      <w:color w:val="auto"/>
                      <w:sz w:val="21"/>
                      <w:szCs w:val="21"/>
                    </w:rPr>
                  </w:pPr>
                </w:p>
              </w:tc>
              <w:tc>
                <w:tcPr>
                  <w:tcW w:w="517" w:type="pct"/>
                  <w:tcBorders>
                    <w:tl2br w:val="nil"/>
                    <w:tr2bl w:val="nil"/>
                  </w:tcBorders>
                  <w:shd w:val="clear" w:color="auto" w:fill="auto"/>
                  <w:vAlign w:val="center"/>
                </w:tcPr>
                <w:p w14:paraId="082FB5F7">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7.509</w:t>
                  </w:r>
                </w:p>
              </w:tc>
              <w:tc>
                <w:tcPr>
                  <w:tcW w:w="531" w:type="pct"/>
                  <w:tcBorders>
                    <w:tl2br w:val="nil"/>
                    <w:tr2bl w:val="nil"/>
                  </w:tcBorders>
                  <w:shd w:val="clear" w:color="auto" w:fill="auto"/>
                  <w:vAlign w:val="center"/>
                </w:tcPr>
                <w:p w14:paraId="30D3713F">
                  <w:pPr>
                    <w:pStyle w:val="39"/>
                    <w:spacing w:line="240" w:lineRule="auto"/>
                    <w:ind w:firstLine="0" w:firstLineChars="0"/>
                    <w:rPr>
                      <w:rFonts w:hint="eastAsia"/>
                      <w:color w:val="auto"/>
                      <w:sz w:val="21"/>
                      <w:szCs w:val="21"/>
                      <w:lang w:val="en-US" w:eastAsia="zh-CN"/>
                    </w:rPr>
                  </w:pPr>
                  <w:r>
                    <w:rPr>
                      <w:rFonts w:hint="eastAsia"/>
                      <w:color w:val="auto"/>
                      <w:sz w:val="21"/>
                      <w:szCs w:val="21"/>
                      <w:lang w:val="en-US" w:eastAsia="zh-CN"/>
                    </w:rPr>
                    <w:t>0</w:t>
                  </w:r>
                </w:p>
              </w:tc>
              <w:tc>
                <w:tcPr>
                  <w:tcW w:w="492" w:type="pct"/>
                  <w:vMerge w:val="continue"/>
                  <w:tcBorders>
                    <w:tl2br w:val="nil"/>
                    <w:tr2bl w:val="nil"/>
                  </w:tcBorders>
                  <w:shd w:val="clear" w:color="auto" w:fill="auto"/>
                  <w:vAlign w:val="center"/>
                </w:tcPr>
                <w:p w14:paraId="5F7BDF91">
                  <w:pPr>
                    <w:pStyle w:val="39"/>
                    <w:spacing w:line="240" w:lineRule="auto"/>
                    <w:ind w:firstLine="0" w:firstLineChars="0"/>
                    <w:rPr>
                      <w:rFonts w:eastAsia="宋体"/>
                      <w:color w:val="auto"/>
                      <w:sz w:val="21"/>
                      <w:szCs w:val="21"/>
                    </w:rPr>
                  </w:pPr>
                </w:p>
              </w:tc>
              <w:tc>
                <w:tcPr>
                  <w:tcW w:w="1316" w:type="pct"/>
                  <w:tcBorders>
                    <w:tl2br w:val="nil"/>
                    <w:tr2bl w:val="nil"/>
                  </w:tcBorders>
                  <w:vAlign w:val="center"/>
                </w:tcPr>
                <w:p w14:paraId="6EE984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企业废气处理措施变动不产生废活性炭</w:t>
                  </w:r>
                </w:p>
              </w:tc>
            </w:tr>
            <w:tr w14:paraId="3DD2B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49AE3F12">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9</w:t>
                  </w:r>
                </w:p>
              </w:tc>
              <w:tc>
                <w:tcPr>
                  <w:tcW w:w="727" w:type="pct"/>
                  <w:tcBorders>
                    <w:tl2br w:val="nil"/>
                    <w:tr2bl w:val="nil"/>
                  </w:tcBorders>
                  <w:shd w:val="clear" w:color="auto" w:fill="auto"/>
                  <w:vAlign w:val="center"/>
                </w:tcPr>
                <w:p w14:paraId="449BA51E">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废灯管</w:t>
                  </w:r>
                </w:p>
              </w:tc>
              <w:tc>
                <w:tcPr>
                  <w:tcW w:w="731" w:type="pct"/>
                  <w:tcBorders>
                    <w:tl2br w:val="nil"/>
                    <w:tr2bl w:val="nil"/>
                  </w:tcBorders>
                  <w:shd w:val="clear" w:color="auto" w:fill="auto"/>
                  <w:vAlign w:val="center"/>
                </w:tcPr>
                <w:p w14:paraId="0319E68D">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紫外灭菌</w:t>
                  </w:r>
                </w:p>
              </w:tc>
              <w:tc>
                <w:tcPr>
                  <w:tcW w:w="320" w:type="pct"/>
                  <w:vMerge w:val="continue"/>
                  <w:tcBorders>
                    <w:tl2br w:val="nil"/>
                    <w:tr2bl w:val="nil"/>
                  </w:tcBorders>
                  <w:shd w:val="clear" w:color="auto" w:fill="auto"/>
                  <w:vAlign w:val="center"/>
                </w:tcPr>
                <w:p w14:paraId="19028796">
                  <w:pPr>
                    <w:pStyle w:val="39"/>
                    <w:spacing w:line="240" w:lineRule="auto"/>
                    <w:ind w:firstLine="0" w:firstLineChars="0"/>
                    <w:rPr>
                      <w:rFonts w:eastAsia="宋体"/>
                      <w:color w:val="auto"/>
                      <w:sz w:val="21"/>
                      <w:szCs w:val="21"/>
                    </w:rPr>
                  </w:pPr>
                </w:p>
              </w:tc>
              <w:tc>
                <w:tcPr>
                  <w:tcW w:w="517" w:type="pct"/>
                  <w:tcBorders>
                    <w:tl2br w:val="nil"/>
                    <w:tr2bl w:val="nil"/>
                  </w:tcBorders>
                  <w:shd w:val="clear" w:color="auto" w:fill="auto"/>
                  <w:vAlign w:val="center"/>
                </w:tcPr>
                <w:p w14:paraId="4B2805D6">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0.001</w:t>
                  </w:r>
                </w:p>
              </w:tc>
              <w:tc>
                <w:tcPr>
                  <w:tcW w:w="531" w:type="pct"/>
                  <w:tcBorders>
                    <w:tl2br w:val="nil"/>
                    <w:tr2bl w:val="nil"/>
                  </w:tcBorders>
                  <w:shd w:val="clear" w:color="auto" w:fill="auto"/>
                  <w:vAlign w:val="center"/>
                </w:tcPr>
                <w:p w14:paraId="2181FC90">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0*</w:t>
                  </w:r>
                </w:p>
              </w:tc>
              <w:tc>
                <w:tcPr>
                  <w:tcW w:w="492" w:type="pct"/>
                  <w:vMerge w:val="continue"/>
                  <w:tcBorders>
                    <w:tl2br w:val="nil"/>
                    <w:tr2bl w:val="nil"/>
                  </w:tcBorders>
                  <w:shd w:val="clear" w:color="auto" w:fill="auto"/>
                  <w:vAlign w:val="center"/>
                </w:tcPr>
                <w:p w14:paraId="75495FFC">
                  <w:pPr>
                    <w:pStyle w:val="39"/>
                    <w:spacing w:line="240" w:lineRule="auto"/>
                    <w:ind w:firstLine="0" w:firstLineChars="0"/>
                    <w:rPr>
                      <w:rFonts w:eastAsia="宋体"/>
                      <w:color w:val="auto"/>
                      <w:sz w:val="21"/>
                      <w:szCs w:val="21"/>
                    </w:rPr>
                  </w:pPr>
                </w:p>
              </w:tc>
              <w:tc>
                <w:tcPr>
                  <w:tcW w:w="1316" w:type="pct"/>
                  <w:tcBorders>
                    <w:tl2br w:val="nil"/>
                    <w:tr2bl w:val="nil"/>
                  </w:tcBorders>
                  <w:vAlign w:val="center"/>
                </w:tcPr>
                <w:p w14:paraId="4882F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eastAsia="宋体"/>
                      <w:color w:val="auto"/>
                      <w:sz w:val="21"/>
                      <w:szCs w:val="21"/>
                    </w:rPr>
                    <w:t>委托具有相应资质的单位处置</w:t>
                  </w:r>
                </w:p>
              </w:tc>
            </w:tr>
            <w:tr w14:paraId="706A3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7D6E8C92">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10</w:t>
                  </w:r>
                </w:p>
              </w:tc>
              <w:tc>
                <w:tcPr>
                  <w:tcW w:w="727" w:type="pct"/>
                  <w:tcBorders>
                    <w:tl2br w:val="nil"/>
                    <w:tr2bl w:val="nil"/>
                  </w:tcBorders>
                  <w:shd w:val="clear" w:color="auto" w:fill="auto"/>
                  <w:vAlign w:val="center"/>
                </w:tcPr>
                <w:p w14:paraId="0D505FC8">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生活垃圾</w:t>
                  </w:r>
                </w:p>
              </w:tc>
              <w:tc>
                <w:tcPr>
                  <w:tcW w:w="731" w:type="pct"/>
                  <w:tcBorders>
                    <w:tl2br w:val="nil"/>
                    <w:tr2bl w:val="nil"/>
                  </w:tcBorders>
                  <w:shd w:val="clear" w:color="auto" w:fill="auto"/>
                  <w:vAlign w:val="center"/>
                </w:tcPr>
                <w:p w14:paraId="783F1303">
                  <w:pPr>
                    <w:pStyle w:val="39"/>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员工生活</w:t>
                  </w:r>
                </w:p>
              </w:tc>
              <w:tc>
                <w:tcPr>
                  <w:tcW w:w="320" w:type="pct"/>
                  <w:vMerge w:val="continue"/>
                  <w:tcBorders>
                    <w:tl2br w:val="nil"/>
                    <w:tr2bl w:val="nil"/>
                  </w:tcBorders>
                  <w:shd w:val="clear" w:color="auto" w:fill="auto"/>
                  <w:vAlign w:val="center"/>
                </w:tcPr>
                <w:p w14:paraId="3B515C46">
                  <w:pPr>
                    <w:pStyle w:val="39"/>
                    <w:spacing w:line="240" w:lineRule="auto"/>
                    <w:ind w:firstLine="0" w:firstLineChars="0"/>
                    <w:rPr>
                      <w:rFonts w:eastAsia="宋体"/>
                      <w:color w:val="auto"/>
                      <w:sz w:val="21"/>
                      <w:szCs w:val="21"/>
                    </w:rPr>
                  </w:pPr>
                </w:p>
              </w:tc>
              <w:tc>
                <w:tcPr>
                  <w:tcW w:w="517" w:type="pct"/>
                  <w:tcBorders>
                    <w:tl2br w:val="nil"/>
                    <w:tr2bl w:val="nil"/>
                  </w:tcBorders>
                  <w:shd w:val="clear" w:color="auto" w:fill="auto"/>
                  <w:vAlign w:val="center"/>
                </w:tcPr>
                <w:p w14:paraId="0F046F7F">
                  <w:pPr>
                    <w:pStyle w:val="39"/>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20.25</w:t>
                  </w:r>
                </w:p>
              </w:tc>
              <w:tc>
                <w:tcPr>
                  <w:tcW w:w="531" w:type="pct"/>
                  <w:tcBorders>
                    <w:tl2br w:val="nil"/>
                    <w:tr2bl w:val="nil"/>
                  </w:tcBorders>
                  <w:shd w:val="clear" w:color="auto" w:fill="auto"/>
                  <w:vAlign w:val="center"/>
                </w:tcPr>
                <w:p w14:paraId="1E512616">
                  <w:pPr>
                    <w:pStyle w:val="39"/>
                    <w:spacing w:line="240" w:lineRule="auto"/>
                    <w:ind w:firstLine="0" w:firstLineChars="0"/>
                    <w:rPr>
                      <w:rFonts w:hint="eastAsia"/>
                      <w:color w:val="auto"/>
                      <w:sz w:val="21"/>
                      <w:szCs w:val="21"/>
                      <w:lang w:val="en-US" w:eastAsia="zh-CN"/>
                    </w:rPr>
                  </w:pPr>
                  <w:r>
                    <w:rPr>
                      <w:rFonts w:hint="eastAsia"/>
                      <w:color w:val="auto"/>
                      <w:sz w:val="21"/>
                      <w:szCs w:val="21"/>
                      <w:lang w:val="en-US" w:eastAsia="zh-CN"/>
                    </w:rPr>
                    <w:t>20.25</w:t>
                  </w:r>
                </w:p>
              </w:tc>
              <w:tc>
                <w:tcPr>
                  <w:tcW w:w="492" w:type="pct"/>
                  <w:tcBorders>
                    <w:tl2br w:val="nil"/>
                    <w:tr2bl w:val="nil"/>
                  </w:tcBorders>
                  <w:shd w:val="clear" w:color="auto" w:fill="auto"/>
                  <w:vAlign w:val="center"/>
                </w:tcPr>
                <w:p w14:paraId="24747C41">
                  <w:pPr>
                    <w:spacing w:line="240" w:lineRule="auto"/>
                    <w:jc w:val="center"/>
                    <w:rPr>
                      <w:rFonts w:eastAsia="宋体"/>
                      <w:color w:val="auto"/>
                      <w:sz w:val="21"/>
                      <w:szCs w:val="21"/>
                    </w:rPr>
                  </w:pPr>
                  <w:r>
                    <w:rPr>
                      <w:color w:val="auto"/>
                      <w:sz w:val="21"/>
                      <w:szCs w:val="21"/>
                    </w:rPr>
                    <w:t>环卫部门清运</w:t>
                  </w:r>
                </w:p>
              </w:tc>
              <w:tc>
                <w:tcPr>
                  <w:tcW w:w="1316" w:type="pct"/>
                  <w:tcBorders>
                    <w:tl2br w:val="nil"/>
                    <w:tr2bl w:val="nil"/>
                  </w:tcBorders>
                  <w:vAlign w:val="center"/>
                </w:tcPr>
                <w:p w14:paraId="729066F3">
                  <w:pPr>
                    <w:spacing w:line="240" w:lineRule="auto"/>
                    <w:jc w:val="center"/>
                    <w:rPr>
                      <w:rFonts w:hint="default" w:ascii="Times New Roman" w:hAnsi="Times New Roman" w:eastAsia="宋体" w:cs="Times New Roman"/>
                      <w:color w:val="auto"/>
                      <w:sz w:val="21"/>
                      <w:szCs w:val="21"/>
                      <w:highlight w:val="none"/>
                      <w:lang w:val="en-US" w:eastAsia="zh-CN"/>
                    </w:rPr>
                  </w:pPr>
                  <w:r>
                    <w:rPr>
                      <w:color w:val="auto"/>
                      <w:sz w:val="21"/>
                      <w:szCs w:val="21"/>
                    </w:rPr>
                    <w:t>委托环卫部门定期清运处理</w:t>
                  </w:r>
                </w:p>
              </w:tc>
            </w:tr>
            <w:tr w14:paraId="3B3A6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61" w:type="pct"/>
                  <w:tcBorders>
                    <w:tl2br w:val="nil"/>
                    <w:tr2bl w:val="nil"/>
                  </w:tcBorders>
                  <w:shd w:val="clear" w:color="auto" w:fill="auto"/>
                  <w:vAlign w:val="center"/>
                </w:tcPr>
                <w:p w14:paraId="52FC314E">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11</w:t>
                  </w:r>
                </w:p>
              </w:tc>
              <w:tc>
                <w:tcPr>
                  <w:tcW w:w="727" w:type="pct"/>
                  <w:tcBorders>
                    <w:tl2br w:val="nil"/>
                    <w:tr2bl w:val="nil"/>
                  </w:tcBorders>
                  <w:shd w:val="clear" w:color="auto" w:fill="auto"/>
                  <w:vAlign w:val="center"/>
                </w:tcPr>
                <w:p w14:paraId="476B2822">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废喷淋废水</w:t>
                  </w:r>
                </w:p>
              </w:tc>
              <w:tc>
                <w:tcPr>
                  <w:tcW w:w="731" w:type="pct"/>
                  <w:tcBorders>
                    <w:tl2br w:val="nil"/>
                    <w:tr2bl w:val="nil"/>
                  </w:tcBorders>
                  <w:shd w:val="clear" w:color="auto" w:fill="auto"/>
                  <w:vAlign w:val="center"/>
                </w:tcPr>
                <w:p w14:paraId="26B12764">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废气处理</w:t>
                  </w:r>
                </w:p>
              </w:tc>
              <w:tc>
                <w:tcPr>
                  <w:tcW w:w="320" w:type="pct"/>
                  <w:vMerge w:val="continue"/>
                  <w:tcBorders>
                    <w:tl2br w:val="nil"/>
                    <w:tr2bl w:val="nil"/>
                  </w:tcBorders>
                  <w:shd w:val="clear" w:color="auto" w:fill="auto"/>
                  <w:vAlign w:val="center"/>
                </w:tcPr>
                <w:p w14:paraId="0E5A04B7">
                  <w:pPr>
                    <w:pStyle w:val="39"/>
                    <w:spacing w:line="240" w:lineRule="auto"/>
                    <w:ind w:firstLine="0" w:firstLineChars="0"/>
                    <w:rPr>
                      <w:rFonts w:eastAsia="宋体"/>
                      <w:color w:val="auto"/>
                      <w:sz w:val="21"/>
                      <w:szCs w:val="21"/>
                    </w:rPr>
                  </w:pPr>
                </w:p>
              </w:tc>
              <w:tc>
                <w:tcPr>
                  <w:tcW w:w="517" w:type="pct"/>
                  <w:tcBorders>
                    <w:tl2br w:val="nil"/>
                    <w:tr2bl w:val="nil"/>
                  </w:tcBorders>
                  <w:shd w:val="clear" w:color="auto" w:fill="auto"/>
                  <w:vAlign w:val="center"/>
                </w:tcPr>
                <w:p w14:paraId="48F66BD5">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0</w:t>
                  </w:r>
                </w:p>
              </w:tc>
              <w:tc>
                <w:tcPr>
                  <w:tcW w:w="531" w:type="pct"/>
                  <w:tcBorders>
                    <w:tl2br w:val="nil"/>
                    <w:tr2bl w:val="nil"/>
                  </w:tcBorders>
                  <w:shd w:val="clear" w:color="auto" w:fill="auto"/>
                  <w:vAlign w:val="center"/>
                </w:tcPr>
                <w:p w14:paraId="750EC75B">
                  <w:pPr>
                    <w:pStyle w:val="39"/>
                    <w:spacing w:line="240" w:lineRule="auto"/>
                    <w:ind w:firstLine="0" w:firstLineChars="0"/>
                    <w:rPr>
                      <w:rFonts w:hint="default"/>
                      <w:color w:val="auto"/>
                      <w:sz w:val="21"/>
                      <w:szCs w:val="21"/>
                      <w:lang w:val="en-US" w:eastAsia="zh-CN"/>
                    </w:rPr>
                  </w:pPr>
                  <w:r>
                    <w:rPr>
                      <w:rFonts w:hint="eastAsia"/>
                      <w:color w:val="auto"/>
                      <w:sz w:val="21"/>
                      <w:szCs w:val="21"/>
                      <w:lang w:val="en-US" w:eastAsia="zh-CN"/>
                    </w:rPr>
                    <w:t>20</w:t>
                  </w:r>
                </w:p>
              </w:tc>
              <w:tc>
                <w:tcPr>
                  <w:tcW w:w="492" w:type="pct"/>
                  <w:tcBorders>
                    <w:tl2br w:val="nil"/>
                    <w:tr2bl w:val="nil"/>
                  </w:tcBorders>
                  <w:shd w:val="clear" w:color="auto" w:fill="auto"/>
                  <w:vAlign w:val="center"/>
                </w:tcPr>
                <w:p w14:paraId="48E662ED">
                  <w:pPr>
                    <w:spacing w:line="240" w:lineRule="auto"/>
                    <w:jc w:val="center"/>
                    <w:rPr>
                      <w:color w:val="auto"/>
                      <w:sz w:val="21"/>
                      <w:szCs w:val="21"/>
                    </w:rPr>
                  </w:pPr>
                  <w:r>
                    <w:rPr>
                      <w:rFonts w:eastAsia="宋体"/>
                      <w:color w:val="auto"/>
                      <w:sz w:val="21"/>
                      <w:szCs w:val="21"/>
                    </w:rPr>
                    <w:t>委托具有相应资质的单位处置</w:t>
                  </w:r>
                </w:p>
              </w:tc>
              <w:tc>
                <w:tcPr>
                  <w:tcW w:w="1316" w:type="pct"/>
                  <w:tcBorders>
                    <w:tl2br w:val="nil"/>
                    <w:tr2bl w:val="nil"/>
                  </w:tcBorders>
                  <w:vAlign w:val="center"/>
                </w:tcPr>
                <w:p w14:paraId="741B44F6">
                  <w:pPr>
                    <w:spacing w:line="240" w:lineRule="auto"/>
                    <w:jc w:val="center"/>
                    <w:rPr>
                      <w:color w:val="auto"/>
                      <w:sz w:val="21"/>
                      <w:szCs w:val="21"/>
                    </w:rPr>
                  </w:pPr>
                  <w:r>
                    <w:rPr>
                      <w:rFonts w:hint="eastAsia" w:ascii="Times New Roman" w:hAnsi="Times New Roman" w:eastAsia="宋体" w:cs="Courier New"/>
                      <w:bCs/>
                      <w:color w:val="auto"/>
                      <w:kern w:val="2"/>
                      <w:sz w:val="21"/>
                      <w:szCs w:val="21"/>
                      <w:lang w:val="en-US" w:eastAsia="zh-CN" w:bidi="ar-SA"/>
                    </w:rPr>
                    <w:t>委托</w:t>
                  </w:r>
                  <w:r>
                    <w:rPr>
                      <w:rFonts w:hint="eastAsia" w:cs="Courier New"/>
                      <w:bCs/>
                      <w:color w:val="auto"/>
                      <w:kern w:val="2"/>
                      <w:sz w:val="21"/>
                      <w:szCs w:val="21"/>
                      <w:lang w:val="en-US" w:eastAsia="zh-CN" w:bidi="ar-SA"/>
                    </w:rPr>
                    <w:t>绍兴</w:t>
                  </w:r>
                  <w:r>
                    <w:rPr>
                      <w:rFonts w:hint="eastAsia" w:ascii="Times New Roman" w:hAnsi="Times New Roman" w:eastAsia="宋体" w:cs="Courier New"/>
                      <w:bCs/>
                      <w:color w:val="auto"/>
                      <w:kern w:val="2"/>
                      <w:sz w:val="21"/>
                      <w:szCs w:val="21"/>
                      <w:lang w:val="en-US" w:eastAsia="zh-CN" w:bidi="ar-SA"/>
                    </w:rPr>
                    <w:t>华鑫环保科技有限公司处置</w:t>
                  </w:r>
                </w:p>
              </w:tc>
            </w:tr>
            <w:tr w14:paraId="48CD8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000" w:type="pct"/>
                  <w:gridSpan w:val="8"/>
                  <w:tcBorders>
                    <w:tl2br w:val="nil"/>
                    <w:tr2bl w:val="nil"/>
                  </w:tcBorders>
                  <w:shd w:val="clear" w:color="auto" w:fill="auto"/>
                  <w:vAlign w:val="center"/>
                </w:tcPr>
                <w:p w14:paraId="434D5196">
                  <w:pPr>
                    <w:spacing w:line="240" w:lineRule="auto"/>
                    <w:jc w:val="left"/>
                    <w:rPr>
                      <w:rFonts w:hint="default" w:ascii="Times New Roman" w:hAnsi="Times New Roman" w:eastAsia="宋体" w:cs="Courier New"/>
                      <w:bCs/>
                      <w:color w:val="auto"/>
                      <w:kern w:val="2"/>
                      <w:sz w:val="21"/>
                      <w:szCs w:val="21"/>
                      <w:lang w:val="en-US" w:eastAsia="zh-CN" w:bidi="ar-SA"/>
                    </w:rPr>
                  </w:pPr>
                  <w:r>
                    <w:rPr>
                      <w:rFonts w:hint="eastAsia" w:ascii="Times New Roman" w:hAnsi="Times New Roman" w:eastAsia="宋体" w:cs="Courier New"/>
                      <w:bCs/>
                      <w:color w:val="auto"/>
                      <w:kern w:val="2"/>
                      <w:sz w:val="21"/>
                      <w:szCs w:val="21"/>
                      <w:lang w:val="en-US" w:eastAsia="zh-CN" w:bidi="ar-SA"/>
                    </w:rPr>
                    <w:t>注：*废灯管暂未更换因此暂不产生。</w:t>
                  </w:r>
                </w:p>
              </w:tc>
            </w:tr>
          </w:tbl>
          <w:p w14:paraId="73CEC022">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根据验收期间调查，项目</w:t>
            </w:r>
            <w:r>
              <w:rPr>
                <w:rFonts w:hint="eastAsia" w:cs="Times New Roman"/>
                <w:bCs/>
                <w:color w:val="auto"/>
                <w:kern w:val="2"/>
                <w:sz w:val="24"/>
                <w:szCs w:val="24"/>
                <w:highlight w:val="none"/>
                <w:lang w:val="en-US" w:eastAsia="zh-CN"/>
              </w:rPr>
              <w:t>废边角料、废包装材料</w:t>
            </w:r>
            <w:r>
              <w:rPr>
                <w:rFonts w:hint="eastAsia" w:ascii="Times New Roman" w:hAnsi="Times New Roman" w:eastAsia="宋体" w:cs="Times New Roman"/>
                <w:bCs/>
                <w:color w:val="auto"/>
                <w:kern w:val="2"/>
                <w:sz w:val="24"/>
                <w:szCs w:val="24"/>
                <w:highlight w:val="none"/>
                <w:lang w:val="en-US" w:eastAsia="zh-CN"/>
              </w:rPr>
              <w:t>经收集后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eastAsia" w:ascii="Times New Roman" w:hAnsi="Times New Roman" w:eastAsia="宋体" w:cs="Times New Roman"/>
                <w:bCs/>
                <w:color w:val="auto"/>
                <w:kern w:val="2"/>
                <w:sz w:val="24"/>
                <w:szCs w:val="24"/>
                <w:highlight w:val="none"/>
                <w:lang w:val="en-US" w:eastAsia="zh-CN"/>
              </w:rPr>
              <w:t>废</w:t>
            </w:r>
            <w:r>
              <w:rPr>
                <w:rFonts w:hint="eastAsia" w:cs="Times New Roman"/>
                <w:bCs/>
                <w:color w:val="auto"/>
                <w:kern w:val="2"/>
                <w:sz w:val="24"/>
                <w:szCs w:val="24"/>
                <w:highlight w:val="none"/>
                <w:lang w:val="en-US" w:eastAsia="zh-CN"/>
              </w:rPr>
              <w:t>喷淋废水</w:t>
            </w:r>
            <w:r>
              <w:rPr>
                <w:rFonts w:hint="default" w:ascii="Times New Roman" w:hAnsi="Times New Roman" w:eastAsia="宋体" w:cs="Times New Roman"/>
                <w:bCs/>
                <w:color w:val="auto"/>
                <w:kern w:val="2"/>
                <w:sz w:val="24"/>
                <w:szCs w:val="24"/>
                <w:highlight w:val="none"/>
                <w:lang w:val="en-US" w:eastAsia="zh-CN"/>
              </w:rPr>
              <w:t>收集后</w:t>
            </w:r>
            <w:r>
              <w:rPr>
                <w:rFonts w:hint="eastAsia" w:ascii="Times New Roman" w:hAnsi="Times New Roman" w:eastAsia="宋体" w:cs="Times New Roman"/>
                <w:bCs/>
                <w:color w:val="auto"/>
                <w:kern w:val="2"/>
                <w:sz w:val="24"/>
                <w:szCs w:val="24"/>
                <w:highlight w:val="none"/>
                <w:lang w:val="en-US" w:eastAsia="zh-CN"/>
              </w:rPr>
              <w:t>委托绍兴华鑫环保科技有限公司处置</w:t>
            </w:r>
            <w:r>
              <w:rPr>
                <w:rFonts w:hint="default" w:ascii="Times New Roman" w:hAnsi="Times New Roman" w:eastAsia="宋体" w:cs="Times New Roman"/>
                <w:bCs/>
                <w:color w:val="auto"/>
                <w:kern w:val="2"/>
                <w:sz w:val="24"/>
                <w:szCs w:val="24"/>
                <w:highlight w:val="none"/>
                <w:lang w:val="en-US" w:eastAsia="zh-CN"/>
              </w:rPr>
              <w:t>。</w:t>
            </w:r>
          </w:p>
          <w:p w14:paraId="3E77AE6B">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lang w:val="en-US" w:eastAsia="zh-CN" w:bidi="ar-SA"/>
              </w:rPr>
              <w:t>3.2.</w:t>
            </w:r>
            <w:r>
              <w:rPr>
                <w:rFonts w:hint="eastAsia" w:ascii="Times New Roman" w:hAnsi="Times New Roman" w:eastAsia="宋体" w:cs="Times New Roman"/>
                <w:b w:val="0"/>
                <w:bCs w:val="0"/>
                <w:color w:val="auto"/>
                <w:sz w:val="24"/>
                <w:szCs w:val="24"/>
                <w:highlight w:val="none"/>
                <w:lang w:val="en-US" w:eastAsia="zh-CN"/>
              </w:rPr>
              <w:t>其他</w:t>
            </w:r>
            <w:r>
              <w:rPr>
                <w:rFonts w:hint="eastAsia" w:ascii="Times New Roman" w:hAnsi="Times New Roman" w:eastAsia="宋体" w:cs="Times New Roman"/>
                <w:b w:val="0"/>
                <w:bCs w:val="0"/>
                <w:color w:val="auto"/>
                <w:sz w:val="24"/>
                <w:szCs w:val="24"/>
                <w:highlight w:val="none"/>
                <w:lang w:val="en-US" w:eastAsia="zh-CN"/>
              </w:rPr>
              <w:t>环境保护设施</w:t>
            </w:r>
          </w:p>
          <w:p w14:paraId="24D8EABC">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lang w:val="en-US" w:eastAsia="zh-CN" w:bidi="ar-SA"/>
              </w:rPr>
              <w:t>3.</w:t>
            </w:r>
            <w:r>
              <w:rPr>
                <w:rFonts w:hint="eastAsia" w:cs="Times New Roman"/>
                <w:b w:val="0"/>
                <w:bCs w:val="0"/>
                <w:color w:val="auto"/>
                <w:sz w:val="24"/>
                <w:szCs w:val="24"/>
                <w:lang w:val="en-US" w:eastAsia="zh-CN" w:bidi="ar-SA"/>
              </w:rPr>
              <w:t>2</w:t>
            </w:r>
            <w:r>
              <w:rPr>
                <w:rFonts w:hint="default" w:ascii="Times New Roman" w:hAnsi="Times New Roman" w:eastAsia="宋体" w:cs="Times New Roman"/>
                <w:b w:val="0"/>
                <w:bCs w:val="0"/>
                <w:color w:val="auto"/>
                <w:sz w:val="24"/>
                <w:szCs w:val="24"/>
                <w:lang w:val="en-US" w:eastAsia="zh-CN" w:bidi="ar-SA"/>
              </w:rPr>
              <w:t>.</w:t>
            </w:r>
            <w:r>
              <w:rPr>
                <w:rFonts w:hint="eastAsia" w:cs="Times New Roman"/>
                <w:b w:val="0"/>
                <w:bCs w:val="0"/>
                <w:color w:val="auto"/>
                <w:sz w:val="24"/>
                <w:szCs w:val="24"/>
                <w:lang w:val="en-US" w:eastAsia="zh-CN" w:bidi="ar-SA"/>
              </w:rPr>
              <w:t>1</w:t>
            </w:r>
            <w:r>
              <w:rPr>
                <w:rFonts w:hint="eastAsia" w:ascii="Times New Roman" w:hAnsi="Times New Roman" w:cs="Times New Roman"/>
                <w:b w:val="0"/>
                <w:bCs w:val="0"/>
                <w:color w:val="auto"/>
                <w:sz w:val="24"/>
                <w:szCs w:val="24"/>
                <w:highlight w:val="none"/>
                <w:lang w:val="en-US" w:eastAsia="zh-CN"/>
              </w:rPr>
              <w:t>环境风险防范设施</w:t>
            </w:r>
          </w:p>
          <w:p w14:paraId="51FD38E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eastAsia="宋体"/>
                <w:color w:val="auto"/>
                <w:sz w:val="24"/>
                <w:szCs w:val="24"/>
                <w:highlight w:val="none"/>
              </w:rPr>
            </w:pPr>
            <w:r>
              <w:rPr>
                <w:rFonts w:hint="eastAsia"/>
                <w:color w:val="auto"/>
                <w:sz w:val="24"/>
                <w:szCs w:val="24"/>
                <w:highlight w:val="none"/>
                <w:lang w:val="en-US" w:eastAsia="zh-CN"/>
              </w:rPr>
              <w:t>项目生产车间、危废仓库按照环评要求进行了分区防渗。环评未要求编制应急预案，企业厂区</w:t>
            </w:r>
            <w:r>
              <w:rPr>
                <w:color w:val="auto"/>
                <w:sz w:val="24"/>
                <w:szCs w:val="24"/>
                <w:highlight w:val="none"/>
              </w:rPr>
              <w:t>配备处理突发环境事件的应急物资</w:t>
            </w:r>
            <w:r>
              <w:rPr>
                <w:rFonts w:hint="eastAsia"/>
                <w:color w:val="auto"/>
                <w:sz w:val="24"/>
                <w:szCs w:val="24"/>
                <w:highlight w:val="none"/>
                <w:lang w:val="en-US" w:eastAsia="zh-CN"/>
              </w:rPr>
              <w:t>灭火器、消防栓等</w:t>
            </w:r>
            <w:r>
              <w:rPr>
                <w:color w:val="auto"/>
                <w:sz w:val="24"/>
                <w:szCs w:val="24"/>
                <w:highlight w:val="none"/>
              </w:rPr>
              <w:t>，</w:t>
            </w:r>
            <w:r>
              <w:rPr>
                <w:rFonts w:hint="eastAsia"/>
                <w:color w:val="auto"/>
                <w:sz w:val="24"/>
                <w:szCs w:val="24"/>
                <w:highlight w:val="none"/>
              </w:rPr>
              <w:t>当发生相关突发环境事故时，能够及时应对，以避免或最大程度减少污染物或其他有毒有害物质进入厂界外大气、水体、土壤等环境介质</w:t>
            </w:r>
            <w:r>
              <w:rPr>
                <w:rFonts w:eastAsia="宋体"/>
                <w:color w:val="auto"/>
                <w:sz w:val="24"/>
                <w:szCs w:val="24"/>
                <w:highlight w:val="none"/>
              </w:rPr>
              <w:t>。</w:t>
            </w:r>
          </w:p>
          <w:p w14:paraId="18D6A8A8">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3.</w:t>
            </w:r>
            <w:r>
              <w:rPr>
                <w:rFonts w:hint="eastAsia" w:cs="Times New Roman"/>
                <w:b w:val="0"/>
                <w:bCs w:val="0"/>
                <w:color w:val="auto"/>
                <w:sz w:val="24"/>
                <w:szCs w:val="24"/>
                <w:highlight w:val="none"/>
                <w:lang w:val="en-US" w:eastAsia="zh-CN" w:bidi="ar-SA"/>
              </w:rPr>
              <w:t>2.2</w:t>
            </w:r>
            <w:r>
              <w:rPr>
                <w:rFonts w:hint="eastAsia" w:ascii="Times New Roman" w:hAnsi="Times New Roman" w:cs="Times New Roman"/>
                <w:b w:val="0"/>
                <w:bCs w:val="0"/>
                <w:color w:val="auto"/>
                <w:sz w:val="24"/>
                <w:szCs w:val="24"/>
                <w:highlight w:val="none"/>
                <w:lang w:val="en-US" w:eastAsia="zh-CN"/>
              </w:rPr>
              <w:t>环境管理情况</w:t>
            </w:r>
          </w:p>
          <w:p w14:paraId="6D862201">
            <w:pPr>
              <w:spacing w:line="360" w:lineRule="auto"/>
              <w:ind w:firstLine="480"/>
              <w:rPr>
                <w:bCs/>
                <w:color w:val="auto"/>
                <w:sz w:val="24"/>
                <w:szCs w:val="22"/>
                <w:highlight w:val="none"/>
              </w:rPr>
            </w:pPr>
            <w:r>
              <w:rPr>
                <w:color w:val="auto"/>
                <w:kern w:val="2"/>
                <w:sz w:val="24"/>
                <w:szCs w:val="22"/>
                <w:highlight w:val="none"/>
              </w:rPr>
              <w:t>企业已建立环保组织机构，配备人员进行专职环保管理巡查；已建立环保规章制度、环境保护设施调试制度及日常运行维护制度；</w:t>
            </w:r>
            <w:r>
              <w:rPr>
                <w:bCs/>
                <w:color w:val="auto"/>
                <w:sz w:val="24"/>
                <w:szCs w:val="22"/>
                <w:highlight w:val="none"/>
              </w:rPr>
              <w:t>企业已按照要求做好环境管理台账。</w:t>
            </w:r>
          </w:p>
          <w:p w14:paraId="49C93B3A">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cs="Times New Roman"/>
                <w:b w:val="0"/>
                <w:bCs w:val="0"/>
                <w:color w:val="auto"/>
                <w:sz w:val="24"/>
                <w:szCs w:val="24"/>
                <w:highlight w:val="none"/>
                <w:lang w:val="en-US" w:eastAsia="zh-CN"/>
              </w:rPr>
            </w:pPr>
            <w:bookmarkStart w:id="5" w:name="_Toc27172"/>
            <w:bookmarkStart w:id="6" w:name="_Toc39666394"/>
            <w:r>
              <w:rPr>
                <w:rFonts w:hint="default" w:ascii="Times New Roman" w:hAnsi="Times New Roman" w:eastAsia="宋体" w:cs="Times New Roman"/>
                <w:b w:val="0"/>
                <w:bCs w:val="0"/>
                <w:color w:val="auto"/>
                <w:sz w:val="24"/>
                <w:szCs w:val="24"/>
                <w:highlight w:val="none"/>
                <w:lang w:val="en-US" w:eastAsia="zh-CN" w:bidi="ar-SA"/>
              </w:rPr>
              <w:t>3.</w:t>
            </w:r>
            <w:r>
              <w:rPr>
                <w:rFonts w:hint="eastAsia" w:cs="Times New Roman"/>
                <w:b w:val="0"/>
                <w:bCs w:val="0"/>
                <w:color w:val="auto"/>
                <w:sz w:val="24"/>
                <w:szCs w:val="24"/>
                <w:highlight w:val="none"/>
                <w:lang w:val="en-US" w:eastAsia="zh-CN" w:bidi="ar-SA"/>
              </w:rPr>
              <w:t>2.3</w:t>
            </w:r>
            <w:r>
              <w:rPr>
                <w:rFonts w:hint="eastAsia" w:ascii="Times New Roman" w:hAnsi="Times New Roman" w:cs="Times New Roman"/>
                <w:b w:val="0"/>
                <w:bCs w:val="0"/>
                <w:color w:val="auto"/>
                <w:sz w:val="24"/>
                <w:szCs w:val="24"/>
                <w:highlight w:val="none"/>
                <w:lang w:val="en-US" w:eastAsia="zh-CN"/>
              </w:rPr>
              <w:t>规范化排污口、监测设施及在线监测装置</w:t>
            </w:r>
            <w:bookmarkEnd w:id="5"/>
            <w:bookmarkEnd w:id="6"/>
          </w:p>
          <w:p w14:paraId="0A2BE591">
            <w:pPr>
              <w:spacing w:line="360" w:lineRule="auto"/>
              <w:ind w:firstLine="448" w:firstLineChars="200"/>
              <w:rPr>
                <w:color w:val="auto"/>
                <w:sz w:val="24"/>
                <w:highlight w:val="none"/>
              </w:rPr>
            </w:pPr>
            <w:r>
              <w:rPr>
                <w:rFonts w:ascii="宋体" w:hAnsi="宋体" w:cs="宋体"/>
                <w:color w:val="auto"/>
                <w:spacing w:val="-8"/>
                <w:sz w:val="24"/>
                <w:highlight w:val="none"/>
              </w:rPr>
              <w:t>企业设置了污水标准排放口、废气排放口，</w:t>
            </w:r>
            <w:r>
              <w:rPr>
                <w:rFonts w:hint="eastAsia" w:ascii="宋体" w:hAnsi="宋体" w:cs="宋体"/>
                <w:color w:val="auto"/>
                <w:spacing w:val="-8"/>
                <w:sz w:val="24"/>
                <w:highlight w:val="none"/>
                <w:lang w:val="en-US" w:eastAsia="zh-CN"/>
              </w:rPr>
              <w:t>并设置了排放口标识标牌</w:t>
            </w:r>
            <w:r>
              <w:rPr>
                <w:rFonts w:ascii="宋体" w:hAnsi="宋体" w:cs="宋体"/>
                <w:color w:val="auto"/>
                <w:spacing w:val="-8"/>
                <w:sz w:val="24"/>
                <w:highlight w:val="none"/>
              </w:rPr>
              <w:t>，环评与批复</w:t>
            </w:r>
            <w:r>
              <w:rPr>
                <w:rFonts w:ascii="宋体" w:hAnsi="宋体" w:cs="宋体"/>
                <w:color w:val="auto"/>
                <w:spacing w:val="-1"/>
                <w:sz w:val="24"/>
                <w:highlight w:val="none"/>
              </w:rPr>
              <w:t>对在线监测装置不作</w:t>
            </w:r>
            <w:r>
              <w:rPr>
                <w:rFonts w:ascii="宋体" w:hAnsi="宋体" w:cs="宋体"/>
                <w:color w:val="auto"/>
                <w:sz w:val="24"/>
                <w:highlight w:val="none"/>
              </w:rPr>
              <w:t>要求</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无须设置在线监测系统</w:t>
            </w:r>
            <w:r>
              <w:rPr>
                <w:rFonts w:hint="eastAsia"/>
                <w:color w:val="auto"/>
                <w:sz w:val="24"/>
                <w:highlight w:val="none"/>
              </w:rPr>
              <w:t>。</w:t>
            </w:r>
          </w:p>
          <w:p w14:paraId="77E9A45C">
            <w:pPr>
              <w:spacing w:line="360" w:lineRule="auto"/>
              <w:ind w:firstLine="480"/>
              <w:rPr>
                <w:bCs/>
                <w:color w:val="auto"/>
                <w:sz w:val="24"/>
                <w:szCs w:val="22"/>
                <w:highlight w:val="yellow"/>
              </w:rPr>
            </w:pPr>
          </w:p>
          <w:p w14:paraId="6D661CAC">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46BD25BE">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1C828F1F">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5433D9E7">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3AEA6648">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6C9BFAF1">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59F083C5">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2B3AEFAD">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0A679DD3">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172EBC1F">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0FC2D2A2">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3BE02F52">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4B7A0906">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4032FD33">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461A31F9">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17903B48">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72312203">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2AD9A38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47D8EF1A">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37479AFF">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274367D2">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6EE4C45C">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59E568AD">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3F1D333F">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542CA0B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2C367CB1">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eastAsia="宋体"/>
                <w:color w:val="auto"/>
                <w:sz w:val="24"/>
                <w:szCs w:val="24"/>
                <w:lang w:val="en-US" w:eastAsia="zh-CN"/>
              </w:rPr>
            </w:pPr>
          </w:p>
          <w:p w14:paraId="389F1D03">
            <w:pPr>
              <w:ind w:left="0" w:leftChars="0" w:right="0" w:rightChars="0" w:firstLine="0" w:firstLineChars="0"/>
              <w:jc w:val="both"/>
              <w:rPr>
                <w:rFonts w:hint="default" w:ascii="Times New Roman" w:hAnsi="Times New Roman" w:eastAsia="宋体" w:cs="Times New Roman"/>
                <w:color w:val="auto"/>
                <w:highlight w:val="none"/>
                <w:lang w:val="en-US" w:eastAsia="zh-CN"/>
              </w:rPr>
            </w:pPr>
          </w:p>
        </w:tc>
      </w:tr>
    </w:tbl>
    <w:p w14:paraId="5DA7C131">
      <w:pP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br w:type="page"/>
      </w:r>
    </w:p>
    <w:p w14:paraId="515EAF0A">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7" w:name="_Toc23556"/>
      <w:r>
        <w:rPr>
          <w:rFonts w:hint="default" w:ascii="Times New Roman" w:hAnsi="Times New Roman" w:eastAsia="宋体" w:cs="Times New Roman"/>
          <w:b/>
          <w:color w:val="auto"/>
          <w:sz w:val="21"/>
          <w:szCs w:val="21"/>
          <w:highlight w:val="none"/>
        </w:rPr>
        <w:t>表四</w:t>
      </w:r>
      <w:bookmarkEnd w:id="7"/>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2D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28B234C7">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4"/>
                <w:szCs w:val="24"/>
                <w:highlight w:val="none"/>
              </w:rPr>
              <w:t>建设项目环境影响</w:t>
            </w:r>
            <w:r>
              <w:rPr>
                <w:rFonts w:hint="eastAsia" w:cs="Times New Roman"/>
                <w:b w:val="0"/>
                <w:bCs w:val="0"/>
                <w:color w:val="auto"/>
                <w:sz w:val="24"/>
                <w:szCs w:val="24"/>
                <w:highlight w:val="none"/>
                <w:lang w:val="en-US" w:eastAsia="zh-CN"/>
              </w:rPr>
              <w:t>登记</w:t>
            </w:r>
            <w:r>
              <w:rPr>
                <w:rFonts w:hint="default" w:ascii="Times New Roman" w:hAnsi="Times New Roman" w:eastAsia="宋体" w:cs="Times New Roman"/>
                <w:b w:val="0"/>
                <w:bCs w:val="0"/>
                <w:color w:val="auto"/>
                <w:sz w:val="24"/>
                <w:szCs w:val="24"/>
                <w:highlight w:val="none"/>
              </w:rPr>
              <w:t>表主要结论及审批部门审批决定</w:t>
            </w:r>
          </w:p>
          <w:p w14:paraId="7D10785B">
            <w:pPr>
              <w:pStyle w:val="8"/>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 xml:space="preserve">4.1 </w:t>
            </w:r>
            <w:r>
              <w:rPr>
                <w:rFonts w:hint="eastAsia" w:ascii="Times New Roman" w:hAnsi="Times New Roman" w:eastAsia="宋体" w:cs="Times New Roman"/>
                <w:b w:val="0"/>
                <w:bCs w:val="0"/>
                <w:color w:val="auto"/>
                <w:sz w:val="24"/>
                <w:szCs w:val="24"/>
                <w:highlight w:val="none"/>
                <w:lang w:val="en-US" w:eastAsia="zh-CN" w:bidi="ar-SA"/>
              </w:rPr>
              <w:t>建设项目环境影响登记表主要结论及审批部门备案意见：</w:t>
            </w:r>
          </w:p>
          <w:p w14:paraId="47488AE9">
            <w:pPr>
              <w:numPr>
                <w:ilvl w:val="2"/>
                <w:numId w:val="9"/>
              </w:numPr>
              <w:spacing w:before="62" w:beforeLines="20" w:line="360" w:lineRule="auto"/>
              <w:ind w:left="0" w:leftChars="0" w:firstLine="429" w:firstLineChars="0"/>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建设项目环境影响登记表主要结论</w:t>
            </w:r>
          </w:p>
          <w:p w14:paraId="51B8A9EE">
            <w:pPr>
              <w:spacing w:before="120" w:beforeLines="50" w:line="360" w:lineRule="auto"/>
              <w:ind w:firstLine="480" w:firstLineChars="200"/>
              <w:rPr>
                <w:color w:val="auto"/>
                <w:kern w:val="0"/>
                <w:szCs w:val="20"/>
              </w:rPr>
            </w:pPr>
            <w:r>
              <w:rPr>
                <w:rFonts w:hint="eastAsia"/>
                <w:bCs/>
                <w:color w:val="auto"/>
                <w:kern w:val="0"/>
                <w:szCs w:val="20"/>
              </w:rPr>
              <w:t>绍兴越坚纺织有限公司年产1000</w:t>
            </w:r>
            <w:r>
              <w:rPr>
                <w:rFonts w:hint="eastAsia"/>
                <w:bCs/>
                <w:color w:val="auto"/>
                <w:kern w:val="0"/>
                <w:szCs w:val="20"/>
                <w:lang w:val="en-US" w:eastAsia="zh-CN"/>
              </w:rPr>
              <w:t>0</w:t>
            </w:r>
            <w:r>
              <w:rPr>
                <w:rFonts w:hint="eastAsia"/>
                <w:bCs/>
                <w:color w:val="auto"/>
                <w:kern w:val="0"/>
                <w:szCs w:val="20"/>
              </w:rPr>
              <w:t>吨美容面</w:t>
            </w:r>
            <w:r>
              <w:rPr>
                <w:rFonts w:hint="eastAsia"/>
                <w:bCs/>
                <w:color w:val="auto"/>
                <w:kern w:val="0"/>
                <w:szCs w:val="20"/>
                <w:lang w:val="en-US" w:eastAsia="zh-CN"/>
              </w:rPr>
              <w:t>膜</w:t>
            </w:r>
            <w:r>
              <w:rPr>
                <w:rFonts w:hint="eastAsia"/>
                <w:bCs/>
                <w:color w:val="auto"/>
                <w:kern w:val="0"/>
                <w:szCs w:val="20"/>
              </w:rPr>
              <w:t>生产线项目位于绍兴市柯桥区马鞍街道南新村企业现有厂区内，项目地属于柯桥区柯桥经开区产业集聚重点管控单元ZH33060320001，项目建成后形成年产10000吨美容面膜生产能力</w:t>
            </w:r>
            <w:r>
              <w:rPr>
                <w:rFonts w:hint="eastAsia"/>
                <w:bCs/>
                <w:color w:val="auto"/>
                <w:kern w:val="0"/>
                <w:szCs w:val="20"/>
                <w:lang w:eastAsia="zh-CN"/>
              </w:rPr>
              <w:t>，</w:t>
            </w:r>
            <w:r>
              <w:rPr>
                <w:rFonts w:hint="eastAsia"/>
                <w:bCs/>
                <w:color w:val="auto"/>
                <w:kern w:val="0"/>
                <w:szCs w:val="20"/>
              </w:rPr>
              <w:t>主要生产工艺为开松、混合、梳网、水刺加固、烘</w:t>
            </w:r>
            <w:r>
              <w:rPr>
                <w:rFonts w:hint="eastAsia"/>
                <w:bCs/>
                <w:color w:val="auto"/>
                <w:kern w:val="0"/>
                <w:szCs w:val="20"/>
                <w:lang w:val="en-US" w:eastAsia="zh-CN"/>
              </w:rPr>
              <w:t>干</w:t>
            </w:r>
            <w:r>
              <w:rPr>
                <w:rFonts w:hint="eastAsia"/>
                <w:bCs/>
                <w:color w:val="auto"/>
                <w:kern w:val="0"/>
                <w:szCs w:val="20"/>
              </w:rPr>
              <w:t>工艺及</w:t>
            </w:r>
            <w:r>
              <w:rPr>
                <w:rFonts w:hint="eastAsia"/>
                <w:bCs/>
                <w:color w:val="auto"/>
                <w:kern w:val="0"/>
                <w:szCs w:val="20"/>
                <w:lang w:val="en-US" w:eastAsia="zh-CN"/>
              </w:rPr>
              <w:t>浸</w:t>
            </w:r>
            <w:r>
              <w:rPr>
                <w:rFonts w:hint="eastAsia"/>
                <w:bCs/>
                <w:color w:val="auto"/>
                <w:kern w:val="0"/>
                <w:szCs w:val="20"/>
              </w:rPr>
              <w:t>泡、灭菌、烘干、裁切、折叠成型工艺</w:t>
            </w:r>
            <w:r>
              <w:rPr>
                <w:rFonts w:hint="eastAsia"/>
                <w:bCs/>
                <w:color w:val="auto"/>
                <w:kern w:val="0"/>
                <w:szCs w:val="20"/>
                <w:lang w:eastAsia="zh-CN"/>
              </w:rPr>
              <w:t>，</w:t>
            </w:r>
            <w:r>
              <w:rPr>
                <w:rFonts w:hint="eastAsia"/>
                <w:bCs/>
                <w:color w:val="auto"/>
                <w:kern w:val="0"/>
                <w:szCs w:val="20"/>
              </w:rPr>
              <w:t>项目采取的污染防治措施有效可行，均为行业规范或排污许可规范推荐的可行技术</w:t>
            </w:r>
            <w:r>
              <w:rPr>
                <w:rFonts w:hint="eastAsia"/>
                <w:bCs/>
                <w:color w:val="auto"/>
                <w:kern w:val="0"/>
                <w:szCs w:val="20"/>
                <w:lang w:eastAsia="zh-CN"/>
              </w:rPr>
              <w:t>，</w:t>
            </w:r>
            <w:r>
              <w:rPr>
                <w:rFonts w:hint="eastAsia"/>
                <w:bCs/>
                <w:color w:val="auto"/>
                <w:kern w:val="0"/>
                <w:szCs w:val="20"/>
              </w:rPr>
              <w:t>各污染物处理后排放均能满足污染物排放标准和主要污染物排放总量控制指标要求。项目选址符合绍兴市</w:t>
            </w:r>
            <w:r>
              <w:rPr>
                <w:rFonts w:hint="eastAsia"/>
                <w:bCs/>
                <w:color w:val="auto"/>
                <w:kern w:val="0"/>
                <w:szCs w:val="20"/>
                <w:lang w:eastAsia="zh-CN"/>
              </w:rPr>
              <w:t>“</w:t>
            </w:r>
            <w:r>
              <w:rPr>
                <w:rFonts w:hint="eastAsia"/>
                <w:bCs/>
                <w:color w:val="auto"/>
                <w:kern w:val="0"/>
                <w:szCs w:val="20"/>
              </w:rPr>
              <w:t>三线</w:t>
            </w:r>
            <w:r>
              <w:rPr>
                <w:rFonts w:hint="eastAsia"/>
                <w:bCs/>
                <w:color w:val="auto"/>
                <w:kern w:val="0"/>
                <w:szCs w:val="20"/>
                <w:lang w:val="en-US" w:eastAsia="zh-CN"/>
              </w:rPr>
              <w:t>一</w:t>
            </w:r>
            <w:r>
              <w:rPr>
                <w:rFonts w:hint="eastAsia"/>
                <w:bCs/>
                <w:color w:val="auto"/>
                <w:kern w:val="0"/>
                <w:szCs w:val="20"/>
              </w:rPr>
              <w:t>单</w:t>
            </w:r>
            <w:r>
              <w:rPr>
                <w:rFonts w:hint="eastAsia"/>
                <w:bCs/>
                <w:color w:val="auto"/>
                <w:kern w:val="0"/>
                <w:szCs w:val="20"/>
                <w:lang w:eastAsia="zh-CN"/>
              </w:rPr>
              <w:t>”</w:t>
            </w:r>
            <w:r>
              <w:rPr>
                <w:rFonts w:hint="eastAsia"/>
                <w:bCs/>
                <w:color w:val="auto"/>
                <w:kern w:val="0"/>
                <w:szCs w:val="20"/>
              </w:rPr>
              <w:t>生态环境分区管控方案</w:t>
            </w:r>
            <w:r>
              <w:rPr>
                <w:rFonts w:hint="eastAsia"/>
                <w:bCs/>
                <w:color w:val="auto"/>
                <w:kern w:val="0"/>
                <w:szCs w:val="20"/>
                <w:lang w:eastAsia="zh-CN"/>
              </w:rPr>
              <w:t>（</w:t>
            </w:r>
            <w:r>
              <w:rPr>
                <w:rFonts w:hint="eastAsia"/>
                <w:bCs/>
                <w:color w:val="auto"/>
                <w:kern w:val="0"/>
                <w:szCs w:val="20"/>
              </w:rPr>
              <w:t>绍市环发</w:t>
            </w:r>
            <w:r>
              <w:rPr>
                <w:rFonts w:hint="eastAsia"/>
                <w:bCs/>
                <w:color w:val="auto"/>
                <w:kern w:val="0"/>
                <w:szCs w:val="20"/>
                <w:lang w:val="en-US" w:eastAsia="zh-CN"/>
              </w:rPr>
              <w:t>[</w:t>
            </w:r>
            <w:r>
              <w:rPr>
                <w:rFonts w:hint="eastAsia"/>
                <w:bCs/>
                <w:color w:val="auto"/>
                <w:kern w:val="0"/>
                <w:szCs w:val="20"/>
              </w:rPr>
              <w:t>2020</w:t>
            </w:r>
            <w:r>
              <w:rPr>
                <w:rFonts w:hint="eastAsia"/>
                <w:bCs/>
                <w:color w:val="auto"/>
                <w:kern w:val="0"/>
                <w:szCs w:val="20"/>
                <w:lang w:val="en-US" w:eastAsia="zh-CN"/>
              </w:rPr>
              <w:t>]</w:t>
            </w:r>
            <w:r>
              <w:rPr>
                <w:rFonts w:hint="eastAsia"/>
                <w:bCs/>
                <w:color w:val="auto"/>
                <w:kern w:val="0"/>
                <w:szCs w:val="20"/>
              </w:rPr>
              <w:t>36号</w:t>
            </w:r>
            <w:r>
              <w:rPr>
                <w:rFonts w:hint="eastAsia"/>
                <w:bCs/>
                <w:color w:val="auto"/>
                <w:kern w:val="0"/>
                <w:szCs w:val="20"/>
                <w:lang w:eastAsia="zh-CN"/>
              </w:rPr>
              <w:t>）</w:t>
            </w:r>
            <w:r>
              <w:rPr>
                <w:rFonts w:hint="eastAsia"/>
                <w:bCs/>
                <w:color w:val="auto"/>
                <w:kern w:val="0"/>
                <w:szCs w:val="20"/>
              </w:rPr>
              <w:t>的要求，符合环环评[2016]150号中</w:t>
            </w:r>
            <w:r>
              <w:rPr>
                <w:rFonts w:hint="eastAsia"/>
                <w:bCs/>
                <w:color w:val="auto"/>
                <w:kern w:val="0"/>
                <w:szCs w:val="20"/>
                <w:lang w:eastAsia="zh-CN"/>
              </w:rPr>
              <w:t>“</w:t>
            </w:r>
            <w:r>
              <w:rPr>
                <w:rFonts w:hint="eastAsia"/>
                <w:bCs/>
                <w:color w:val="auto"/>
                <w:kern w:val="0"/>
                <w:szCs w:val="20"/>
              </w:rPr>
              <w:t>三线一单</w:t>
            </w:r>
            <w:r>
              <w:rPr>
                <w:rFonts w:hint="eastAsia"/>
                <w:bCs/>
                <w:color w:val="auto"/>
                <w:kern w:val="0"/>
                <w:szCs w:val="20"/>
                <w:lang w:eastAsia="zh-CN"/>
              </w:rPr>
              <w:t>”</w:t>
            </w:r>
            <w:r>
              <w:rPr>
                <w:rFonts w:hint="eastAsia"/>
                <w:bCs/>
                <w:color w:val="auto"/>
                <w:kern w:val="0"/>
                <w:szCs w:val="20"/>
              </w:rPr>
              <w:t>的要求。项目</w:t>
            </w:r>
            <w:r>
              <w:rPr>
                <w:rFonts w:hint="eastAsia"/>
                <w:bCs/>
                <w:color w:val="auto"/>
                <w:kern w:val="0"/>
                <w:szCs w:val="20"/>
                <w:lang w:eastAsia="zh-CN"/>
              </w:rPr>
              <w:t>“</w:t>
            </w:r>
            <w:r>
              <w:rPr>
                <w:rFonts w:hint="eastAsia"/>
                <w:bCs/>
                <w:color w:val="auto"/>
                <w:kern w:val="0"/>
                <w:szCs w:val="20"/>
              </w:rPr>
              <w:t>三废</w:t>
            </w:r>
            <w:r>
              <w:rPr>
                <w:rFonts w:hint="eastAsia"/>
                <w:bCs/>
                <w:color w:val="auto"/>
                <w:kern w:val="0"/>
                <w:szCs w:val="20"/>
                <w:lang w:eastAsia="zh-CN"/>
              </w:rPr>
              <w:t>”</w:t>
            </w:r>
            <w:r>
              <w:rPr>
                <w:rFonts w:hint="eastAsia"/>
                <w:bCs/>
                <w:color w:val="auto"/>
                <w:kern w:val="0"/>
                <w:szCs w:val="20"/>
              </w:rPr>
              <w:t>排放满足对周围环境影响较小，对保护目标影响较小，项目地声环境、环境空气质量、地表水环境质量仍能满足功能要求</w:t>
            </w:r>
            <w:r>
              <w:rPr>
                <w:rFonts w:hint="eastAsia"/>
                <w:bCs/>
                <w:color w:val="auto"/>
                <w:kern w:val="0"/>
                <w:szCs w:val="20"/>
                <w:lang w:eastAsia="zh-CN"/>
              </w:rPr>
              <w:t>；</w:t>
            </w:r>
            <w:r>
              <w:rPr>
                <w:rFonts w:hint="eastAsia"/>
                <w:bCs/>
                <w:color w:val="auto"/>
                <w:kern w:val="0"/>
                <w:szCs w:val="20"/>
              </w:rPr>
              <w:t>综上所述，项目符合环保审批各项原则</w:t>
            </w:r>
            <w:r>
              <w:rPr>
                <w:rFonts w:hint="eastAsia"/>
                <w:bCs/>
                <w:color w:val="auto"/>
                <w:kern w:val="0"/>
                <w:szCs w:val="20"/>
                <w:lang w:eastAsia="zh-CN"/>
              </w:rPr>
              <w:t>，</w:t>
            </w:r>
            <w:r>
              <w:rPr>
                <w:rFonts w:hint="eastAsia"/>
                <w:bCs/>
                <w:color w:val="auto"/>
                <w:kern w:val="0"/>
                <w:szCs w:val="20"/>
              </w:rPr>
              <w:t>从环保角度分析，该项目在拟建地实施是可行的。</w:t>
            </w:r>
          </w:p>
          <w:p w14:paraId="08F8FC5E">
            <w:pPr>
              <w:keepNext w:val="0"/>
              <w:keepLines w:val="0"/>
              <w:pageBreakBefore w:val="0"/>
              <w:numPr>
                <w:ilvl w:val="2"/>
                <w:numId w:val="9"/>
              </w:numPr>
              <w:kinsoku/>
              <w:wordWrap/>
              <w:overflowPunct/>
              <w:topLinePunct w:val="0"/>
              <w:autoSpaceDE/>
              <w:autoSpaceDN/>
              <w:bidi w:val="0"/>
              <w:adjustRightInd w:val="0"/>
              <w:snapToGrid w:val="0"/>
              <w:spacing w:after="0" w:line="360" w:lineRule="auto"/>
              <w:ind w:left="0" w:leftChars="0" w:firstLine="429" w:firstLineChars="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kern w:val="2"/>
                <w:sz w:val="24"/>
                <w:szCs w:val="24"/>
                <w:highlight w:val="none"/>
                <w:lang w:val="en-US" w:eastAsia="zh-CN" w:bidi="ar-SA"/>
              </w:rPr>
              <w:t>项目环保措施监督检查清单落实情况</w:t>
            </w:r>
          </w:p>
          <w:p w14:paraId="3FAD4FE3">
            <w:pPr>
              <w:pStyle w:val="6"/>
              <w:keepNext w:val="0"/>
              <w:keepLines w:val="0"/>
              <w:numPr>
                <w:ilvl w:val="0"/>
                <w:numId w:val="10"/>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 xml:space="preserve"> 环保措施监督检查清单</w:t>
            </w:r>
          </w:p>
          <w:tbl>
            <w:tblPr>
              <w:tblStyle w:val="31"/>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4"/>
              <w:gridCol w:w="1325"/>
              <w:gridCol w:w="1023"/>
              <w:gridCol w:w="1575"/>
              <w:gridCol w:w="1797"/>
              <w:gridCol w:w="1744"/>
            </w:tblGrid>
            <w:tr w14:paraId="03017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jc w:val="center"/>
              </w:trPr>
              <w:tc>
                <w:tcPr>
                  <w:tcW w:w="497" w:type="pct"/>
                  <w:tcBorders>
                    <w:tl2br w:val="nil"/>
                    <w:tr2bl w:val="nil"/>
                  </w:tcBorders>
                  <w:vAlign w:val="center"/>
                </w:tcPr>
                <w:p w14:paraId="50B260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内容要素</w:t>
                  </w:r>
                </w:p>
              </w:tc>
              <w:tc>
                <w:tcPr>
                  <w:tcW w:w="799" w:type="pct"/>
                  <w:tcBorders>
                    <w:tl2br w:val="nil"/>
                    <w:tr2bl w:val="nil"/>
                  </w:tcBorders>
                  <w:vAlign w:val="center"/>
                </w:tcPr>
                <w:p w14:paraId="635716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617" w:type="pct"/>
                  <w:tcBorders>
                    <w:tl2br w:val="nil"/>
                    <w:tr2bl w:val="nil"/>
                  </w:tcBorders>
                  <w:vAlign w:val="center"/>
                </w:tcPr>
                <w:p w14:paraId="7292BD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950" w:type="pct"/>
                  <w:tcBorders>
                    <w:tl2br w:val="nil"/>
                    <w:tr2bl w:val="nil"/>
                  </w:tcBorders>
                  <w:vAlign w:val="center"/>
                </w:tcPr>
                <w:p w14:paraId="6BBBA8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1084" w:type="pct"/>
                  <w:tcBorders>
                    <w:tl2br w:val="nil"/>
                    <w:tr2bl w:val="nil"/>
                  </w:tcBorders>
                  <w:vAlign w:val="center"/>
                </w:tcPr>
                <w:p w14:paraId="03E4DD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1052" w:type="pct"/>
                  <w:tcBorders>
                    <w:tl2br w:val="nil"/>
                    <w:tr2bl w:val="nil"/>
                  </w:tcBorders>
                  <w:vAlign w:val="center"/>
                </w:tcPr>
                <w:p w14:paraId="035A45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验收期间落实情况</w:t>
                  </w:r>
                </w:p>
              </w:tc>
            </w:tr>
            <w:tr w14:paraId="3EB04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jc w:val="center"/>
              </w:trPr>
              <w:tc>
                <w:tcPr>
                  <w:tcW w:w="497" w:type="pct"/>
                  <w:vMerge w:val="restart"/>
                  <w:tcBorders>
                    <w:tl2br w:val="nil"/>
                    <w:tr2bl w:val="nil"/>
                  </w:tcBorders>
                  <w:vAlign w:val="center"/>
                </w:tcPr>
                <w:p w14:paraId="2FA32331">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799" w:type="pct"/>
                  <w:tcBorders>
                    <w:tl2br w:val="nil"/>
                    <w:tr2bl w:val="nil"/>
                  </w:tcBorders>
                  <w:vAlign w:val="center"/>
                </w:tcPr>
                <w:p w14:paraId="6ECD7AD4">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zh-CN"/>
                    </w:rPr>
                    <w:t>食堂</w:t>
                  </w:r>
                </w:p>
              </w:tc>
              <w:tc>
                <w:tcPr>
                  <w:tcW w:w="617" w:type="pct"/>
                  <w:tcBorders>
                    <w:tl2br w:val="nil"/>
                    <w:tr2bl w:val="nil"/>
                  </w:tcBorders>
                  <w:vAlign w:val="center"/>
                </w:tcPr>
                <w:p w14:paraId="44CB2E73">
                  <w:pPr>
                    <w:pStyle w:val="39"/>
                    <w:spacing w:line="240" w:lineRule="auto"/>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zh-CN"/>
                    </w:rPr>
                    <w:t>油烟废气</w:t>
                  </w:r>
                </w:p>
              </w:tc>
              <w:tc>
                <w:tcPr>
                  <w:tcW w:w="950" w:type="pct"/>
                  <w:tcBorders>
                    <w:tl2br w:val="nil"/>
                    <w:tr2bl w:val="nil"/>
                  </w:tcBorders>
                  <w:vAlign w:val="center"/>
                </w:tcPr>
                <w:p w14:paraId="0CB47E14">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rPr>
                    <w:t>经油烟净化器处理后通至屋顶排放</w:t>
                  </w:r>
                </w:p>
              </w:tc>
              <w:tc>
                <w:tcPr>
                  <w:tcW w:w="1084" w:type="pct"/>
                  <w:tcBorders>
                    <w:tl2br w:val="nil"/>
                    <w:tr2bl w:val="nil"/>
                  </w:tcBorders>
                  <w:vAlign w:val="center"/>
                </w:tcPr>
                <w:p w14:paraId="13B987C6">
                  <w:pPr>
                    <w:wordWrap w:val="0"/>
                    <w:autoSpaceDE w:val="0"/>
                    <w:autoSpaceDN w:val="0"/>
                    <w:adjustRightInd w:val="0"/>
                    <w:snapToGrid w:val="0"/>
                    <w:spacing w:line="240" w:lineRule="auto"/>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bCs w:val="0"/>
                      <w:color w:val="auto"/>
                      <w:kern w:val="2"/>
                      <w:sz w:val="21"/>
                      <w:szCs w:val="21"/>
                      <w:lang w:val="en-US" w:eastAsia="zh-CN" w:bidi="ar-SA"/>
                    </w:rPr>
                    <w:t>《饮食业油烟排放标准》(GB18483-2001)中型规模</w:t>
                  </w:r>
                </w:p>
              </w:tc>
              <w:tc>
                <w:tcPr>
                  <w:tcW w:w="1052" w:type="pct"/>
                  <w:tcBorders>
                    <w:tl2br w:val="nil"/>
                    <w:tr2bl w:val="nil"/>
                  </w:tcBorders>
                  <w:vAlign w:val="center"/>
                </w:tcPr>
                <w:p w14:paraId="3EF169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bCs w:val="0"/>
                      <w:color w:val="auto"/>
                      <w:kern w:val="2"/>
                      <w:sz w:val="21"/>
                      <w:szCs w:val="21"/>
                      <w:lang w:val="en-US" w:eastAsia="zh-CN" w:bidi="ar-SA"/>
                    </w:rPr>
                    <w:t>企业暂未落实</w:t>
                  </w:r>
                </w:p>
              </w:tc>
            </w:tr>
            <w:tr w14:paraId="2A5E8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jc w:val="center"/>
              </w:trPr>
              <w:tc>
                <w:tcPr>
                  <w:tcW w:w="497" w:type="pct"/>
                  <w:vMerge w:val="continue"/>
                  <w:tcBorders>
                    <w:tl2br w:val="nil"/>
                    <w:tr2bl w:val="nil"/>
                  </w:tcBorders>
                  <w:vAlign w:val="center"/>
                </w:tcPr>
                <w:p w14:paraId="06ACD6AB">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799" w:type="pct"/>
                  <w:tcBorders>
                    <w:tl2br w:val="nil"/>
                    <w:tr2bl w:val="nil"/>
                  </w:tcBorders>
                  <w:vAlign w:val="center"/>
                </w:tcPr>
                <w:p w14:paraId="729DCE2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DA001面膜基布烘干废气排放口</w:t>
                  </w:r>
                </w:p>
              </w:tc>
              <w:tc>
                <w:tcPr>
                  <w:tcW w:w="617" w:type="pct"/>
                  <w:tcBorders>
                    <w:tl2br w:val="nil"/>
                    <w:tr2bl w:val="nil"/>
                  </w:tcBorders>
                  <w:vAlign w:val="center"/>
                </w:tcPr>
                <w:p w14:paraId="302DD3FA">
                  <w:pPr>
                    <w:pStyle w:val="39"/>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天然气燃烧废气、烘干废气</w:t>
                  </w:r>
                </w:p>
              </w:tc>
              <w:tc>
                <w:tcPr>
                  <w:tcW w:w="950" w:type="pct"/>
                  <w:tcBorders>
                    <w:tl2br w:val="nil"/>
                    <w:tr2bl w:val="nil"/>
                  </w:tcBorders>
                  <w:vAlign w:val="center"/>
                </w:tcPr>
                <w:p w14:paraId="064BDF43">
                  <w:pPr>
                    <w:pStyle w:val="39"/>
                    <w:spacing w:line="240" w:lineRule="auto"/>
                    <w:ind w:firstLine="0" w:firstLineChars="0"/>
                    <w:rPr>
                      <w:rFonts w:hint="default" w:ascii="Times New Roman" w:hAnsi="Times New Roman" w:eastAsia="宋体" w:cs="Times New Roman"/>
                      <w:bCs w:val="0"/>
                      <w:color w:val="auto"/>
                      <w:sz w:val="21"/>
                      <w:szCs w:val="21"/>
                      <w:lang w:eastAsia="zh-CN"/>
                    </w:rPr>
                  </w:pPr>
                  <w:r>
                    <w:rPr>
                      <w:rFonts w:hint="default" w:ascii="Times New Roman" w:hAnsi="Times New Roman" w:eastAsia="宋体" w:cs="Times New Roman"/>
                      <w:bCs w:val="0"/>
                      <w:color w:val="auto"/>
                      <w:sz w:val="21"/>
                      <w:szCs w:val="21"/>
                    </w:rPr>
                    <w:t>收集后通过风机引至15m高的排气筒排放</w:t>
                  </w:r>
                  <w:r>
                    <w:rPr>
                      <w:rFonts w:hint="default" w:ascii="Times New Roman" w:hAnsi="Times New Roman" w:eastAsia="宋体" w:cs="Times New Roman"/>
                      <w:bCs w:val="0"/>
                      <w:color w:val="auto"/>
                      <w:sz w:val="21"/>
                      <w:szCs w:val="21"/>
                      <w:lang w:eastAsia="zh-CN"/>
                    </w:rPr>
                    <w:t>。</w:t>
                  </w:r>
                </w:p>
              </w:tc>
              <w:tc>
                <w:tcPr>
                  <w:tcW w:w="1084" w:type="pct"/>
                  <w:tcBorders>
                    <w:tl2br w:val="nil"/>
                    <w:tr2bl w:val="nil"/>
                  </w:tcBorders>
                  <w:vAlign w:val="center"/>
                </w:tcPr>
                <w:p w14:paraId="44A795FF">
                  <w:pPr>
                    <w:wordWrap w:val="0"/>
                    <w:autoSpaceDE w:val="0"/>
                    <w:autoSpaceDN w:val="0"/>
                    <w:adjustRightInd w:val="0"/>
                    <w:snapToGrid w:val="0"/>
                    <w:spacing w:line="240" w:lineRule="auto"/>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bCs w:val="0"/>
                      <w:color w:val="auto"/>
                      <w:kern w:val="2"/>
                      <w:sz w:val="21"/>
                      <w:szCs w:val="21"/>
                      <w:lang w:val="en-US" w:eastAsia="zh-CN" w:bidi="ar-SA"/>
                    </w:rPr>
                    <w:t>《锅炉大气污染物排放标准》(GB13271-2014)排放限值</w:t>
                  </w:r>
                </w:p>
              </w:tc>
              <w:tc>
                <w:tcPr>
                  <w:tcW w:w="1052" w:type="pct"/>
                  <w:tcBorders>
                    <w:tl2br w:val="nil"/>
                    <w:tr2bl w:val="nil"/>
                  </w:tcBorders>
                  <w:vAlign w:val="center"/>
                </w:tcPr>
                <w:p w14:paraId="2C30097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bCs w:val="0"/>
                      <w:color w:val="auto"/>
                      <w:kern w:val="2"/>
                      <w:sz w:val="21"/>
                      <w:szCs w:val="21"/>
                      <w:lang w:val="en-US" w:eastAsia="zh-CN" w:bidi="ar-SA"/>
                    </w:rPr>
                    <w:t>企业暂未落实</w:t>
                  </w:r>
                </w:p>
              </w:tc>
            </w:tr>
            <w:tr w14:paraId="587B1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jc w:val="center"/>
              </w:trPr>
              <w:tc>
                <w:tcPr>
                  <w:tcW w:w="497" w:type="pct"/>
                  <w:vMerge w:val="continue"/>
                  <w:tcBorders>
                    <w:tl2br w:val="nil"/>
                    <w:tr2bl w:val="nil"/>
                  </w:tcBorders>
                  <w:vAlign w:val="center"/>
                </w:tcPr>
                <w:p w14:paraId="4FC30676">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799" w:type="pct"/>
                  <w:tcBorders>
                    <w:tl2br w:val="nil"/>
                    <w:tr2bl w:val="nil"/>
                  </w:tcBorders>
                  <w:vAlign w:val="center"/>
                </w:tcPr>
                <w:p w14:paraId="42E0E9D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DA002面膜烘干废气排放口</w:t>
                  </w:r>
                </w:p>
              </w:tc>
              <w:tc>
                <w:tcPr>
                  <w:tcW w:w="617" w:type="pct"/>
                  <w:tcBorders>
                    <w:tl2br w:val="nil"/>
                    <w:tr2bl w:val="nil"/>
                  </w:tcBorders>
                  <w:vAlign w:val="center"/>
                </w:tcPr>
                <w:p w14:paraId="5560B817">
                  <w:pPr>
                    <w:pStyle w:val="39"/>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水蒸气为主，非甲烷总烃</w:t>
                  </w:r>
                </w:p>
              </w:tc>
              <w:tc>
                <w:tcPr>
                  <w:tcW w:w="950" w:type="pct"/>
                  <w:tcBorders>
                    <w:tl2br w:val="nil"/>
                    <w:tr2bl w:val="nil"/>
                  </w:tcBorders>
                  <w:vAlign w:val="center"/>
                </w:tcPr>
                <w:p w14:paraId="60A7EF2A">
                  <w:pPr>
                    <w:pStyle w:val="39"/>
                    <w:spacing w:line="240" w:lineRule="auto"/>
                    <w:ind w:firstLine="0" w:firstLineChars="0"/>
                    <w:rPr>
                      <w:rFonts w:hint="default" w:ascii="Times New Roman" w:hAnsi="Times New Roman" w:eastAsia="宋体" w:cs="Times New Roman"/>
                      <w:bCs w:val="0"/>
                      <w:color w:val="auto"/>
                      <w:sz w:val="21"/>
                      <w:szCs w:val="21"/>
                    </w:rPr>
                  </w:pPr>
                  <w:r>
                    <w:rPr>
                      <w:rFonts w:hint="default" w:ascii="Times New Roman" w:hAnsi="Times New Roman" w:eastAsia="宋体" w:cs="Times New Roman"/>
                      <w:bCs w:val="0"/>
                      <w:color w:val="auto"/>
                      <w:sz w:val="21"/>
                      <w:szCs w:val="21"/>
                    </w:rPr>
                    <w:t>采用集气罩收集，经活性炭吸附装置治理达标后在15米高排气筒高空排放。</w:t>
                  </w:r>
                </w:p>
              </w:tc>
              <w:tc>
                <w:tcPr>
                  <w:tcW w:w="1084" w:type="pct"/>
                  <w:tcBorders>
                    <w:tl2br w:val="nil"/>
                    <w:tr2bl w:val="nil"/>
                  </w:tcBorders>
                  <w:vAlign w:val="center"/>
                </w:tcPr>
                <w:p w14:paraId="306346B1">
                  <w:pPr>
                    <w:wordWrap w:val="0"/>
                    <w:autoSpaceDE w:val="0"/>
                    <w:autoSpaceDN w:val="0"/>
                    <w:adjustRightInd w:val="0"/>
                    <w:snapToGrid w:val="0"/>
                    <w:spacing w:line="240" w:lineRule="auto"/>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bCs w:val="0"/>
                      <w:color w:val="auto"/>
                      <w:kern w:val="2"/>
                      <w:sz w:val="21"/>
                      <w:szCs w:val="21"/>
                      <w:lang w:val="en-US" w:eastAsia="zh-CN" w:bidi="ar-SA"/>
                    </w:rPr>
                    <w:t>《纺织染整工业大气污染物排放标准》(DB333/962-2015)表1中的新建企业排放限值要求</w:t>
                  </w:r>
                </w:p>
              </w:tc>
              <w:tc>
                <w:tcPr>
                  <w:tcW w:w="1052" w:type="pct"/>
                  <w:tcBorders>
                    <w:tl2br w:val="nil"/>
                    <w:tr2bl w:val="nil"/>
                  </w:tcBorders>
                  <w:vAlign w:val="center"/>
                </w:tcPr>
                <w:p w14:paraId="301C5A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已落实，企业干式美容面膜生产线烘干工序产生的烘干废气收集后经2套“水喷淋+静电式油烟净化器”处理装置处理达标后经15米排气筒（DA002、DA003）高空排放。</w:t>
                  </w:r>
                </w:p>
              </w:tc>
            </w:tr>
            <w:tr w14:paraId="72F99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jc w:val="center"/>
              </w:trPr>
              <w:tc>
                <w:tcPr>
                  <w:tcW w:w="497" w:type="pct"/>
                  <w:vMerge w:val="continue"/>
                  <w:tcBorders>
                    <w:tl2br w:val="nil"/>
                    <w:tr2bl w:val="nil"/>
                  </w:tcBorders>
                  <w:vAlign w:val="center"/>
                </w:tcPr>
                <w:p w14:paraId="082DF1CA">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799" w:type="pct"/>
                  <w:tcBorders>
                    <w:tl2br w:val="nil"/>
                    <w:tr2bl w:val="nil"/>
                  </w:tcBorders>
                  <w:vAlign w:val="center"/>
                </w:tcPr>
                <w:p w14:paraId="7C7AF5AC">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开松、混合、梳网</w:t>
                  </w:r>
                </w:p>
              </w:tc>
              <w:tc>
                <w:tcPr>
                  <w:tcW w:w="617" w:type="pct"/>
                  <w:tcBorders>
                    <w:tl2br w:val="nil"/>
                    <w:tr2bl w:val="nil"/>
                  </w:tcBorders>
                  <w:vAlign w:val="center"/>
                </w:tcPr>
                <w:p w14:paraId="0111D78A">
                  <w:pPr>
                    <w:pStyle w:val="39"/>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纤维尘</w:t>
                  </w:r>
                </w:p>
              </w:tc>
              <w:tc>
                <w:tcPr>
                  <w:tcW w:w="950" w:type="pct"/>
                  <w:tcBorders>
                    <w:tl2br w:val="nil"/>
                    <w:tr2bl w:val="nil"/>
                  </w:tcBorders>
                  <w:vAlign w:val="center"/>
                </w:tcPr>
                <w:p w14:paraId="2DEB76E7">
                  <w:pPr>
                    <w:pStyle w:val="39"/>
                    <w:spacing w:line="240" w:lineRule="auto"/>
                    <w:ind w:firstLine="0" w:firstLineChars="0"/>
                    <w:rPr>
                      <w:rFonts w:hint="default" w:ascii="Times New Roman" w:hAnsi="Times New Roman" w:eastAsia="宋体" w:cs="Times New Roman"/>
                      <w:bCs w:val="0"/>
                      <w:color w:val="auto"/>
                      <w:sz w:val="21"/>
                      <w:szCs w:val="21"/>
                    </w:rPr>
                  </w:pPr>
                  <w:r>
                    <w:rPr>
                      <w:rFonts w:hint="default" w:ascii="Times New Roman" w:hAnsi="Times New Roman" w:eastAsia="宋体" w:cs="Times New Roman"/>
                      <w:bCs w:val="0"/>
                      <w:color w:val="auto"/>
                      <w:sz w:val="21"/>
                      <w:szCs w:val="21"/>
                    </w:rPr>
                    <w:t>配套1套高效布袋收尘装置。</w:t>
                  </w:r>
                </w:p>
              </w:tc>
              <w:tc>
                <w:tcPr>
                  <w:tcW w:w="1084" w:type="pct"/>
                  <w:tcBorders>
                    <w:tl2br w:val="nil"/>
                    <w:tr2bl w:val="nil"/>
                  </w:tcBorders>
                  <w:vAlign w:val="center"/>
                </w:tcPr>
                <w:p w14:paraId="511D117D">
                  <w:pPr>
                    <w:wordWrap w:val="0"/>
                    <w:autoSpaceDE w:val="0"/>
                    <w:autoSpaceDN w:val="0"/>
                    <w:adjustRightInd w:val="0"/>
                    <w:snapToGrid w:val="0"/>
                    <w:spacing w:line="240" w:lineRule="auto"/>
                    <w:jc w:val="center"/>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bCs w:val="0"/>
                      <w:color w:val="auto"/>
                      <w:kern w:val="2"/>
                      <w:sz w:val="21"/>
                      <w:szCs w:val="21"/>
                      <w:lang w:val="en-US" w:eastAsia="zh-CN" w:bidi="ar-SA"/>
                    </w:rPr>
                    <w:t>《大气污染物综合排放标准》(GB16297-1996)中的新污染源大气污染物排放限值二级标准</w:t>
                  </w:r>
                </w:p>
              </w:tc>
              <w:tc>
                <w:tcPr>
                  <w:tcW w:w="1052" w:type="pct"/>
                  <w:tcBorders>
                    <w:tl2br w:val="nil"/>
                    <w:tr2bl w:val="nil"/>
                  </w:tcBorders>
                  <w:vAlign w:val="center"/>
                </w:tcPr>
                <w:p w14:paraId="1AFCF8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bCs w:val="0"/>
                      <w:color w:val="auto"/>
                      <w:kern w:val="2"/>
                      <w:sz w:val="21"/>
                      <w:szCs w:val="21"/>
                      <w:lang w:val="en-US" w:eastAsia="zh-CN" w:bidi="ar-SA"/>
                    </w:rPr>
                    <w:t>企业暂未落实</w:t>
                  </w:r>
                </w:p>
              </w:tc>
            </w:tr>
            <w:tr w14:paraId="69DD1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jc w:val="center"/>
              </w:trPr>
              <w:tc>
                <w:tcPr>
                  <w:tcW w:w="497" w:type="pct"/>
                  <w:tcBorders>
                    <w:tl2br w:val="nil"/>
                    <w:tr2bl w:val="nil"/>
                  </w:tcBorders>
                  <w:vAlign w:val="center"/>
                </w:tcPr>
                <w:p w14:paraId="551BBF01">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799" w:type="pct"/>
                  <w:tcBorders>
                    <w:tl2br w:val="nil"/>
                    <w:tr2bl w:val="nil"/>
                  </w:tcBorders>
                  <w:vAlign w:val="center"/>
                </w:tcPr>
                <w:p w14:paraId="3956F5C2">
                  <w:pPr>
                    <w:pStyle w:val="39"/>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DW001</w:t>
                  </w:r>
                  <w:r>
                    <w:rPr>
                      <w:rFonts w:hint="default" w:ascii="Times New Roman" w:hAnsi="Times New Roman" w:eastAsia="宋体" w:cs="Times New Roman"/>
                      <w:color w:val="auto"/>
                      <w:sz w:val="21"/>
                      <w:szCs w:val="21"/>
                      <w:lang w:val="en-US" w:eastAsia="zh-CN"/>
                    </w:rPr>
                    <w:t>废水总排放口</w:t>
                  </w:r>
                </w:p>
              </w:tc>
              <w:tc>
                <w:tcPr>
                  <w:tcW w:w="617" w:type="pct"/>
                  <w:tcBorders>
                    <w:tl2br w:val="nil"/>
                    <w:tr2bl w:val="nil"/>
                  </w:tcBorders>
                  <w:vAlign w:val="center"/>
                </w:tcPr>
                <w:p w14:paraId="20E5AF57">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r>
                    <w:rPr>
                      <w:rFonts w:hint="default" w:ascii="Times New Roman" w:hAnsi="Times New Roman" w:eastAsia="宋体" w:cs="Times New Roman"/>
                      <w:color w:val="auto"/>
                      <w:sz w:val="21"/>
                      <w:szCs w:val="21"/>
                    </w:rPr>
                    <w:t>、氨氮</w:t>
                  </w:r>
                </w:p>
              </w:tc>
              <w:tc>
                <w:tcPr>
                  <w:tcW w:w="950" w:type="pct"/>
                  <w:tcBorders>
                    <w:tl2br w:val="nil"/>
                    <w:tr2bl w:val="nil"/>
                  </w:tcBorders>
                  <w:vAlign w:val="center"/>
                </w:tcPr>
                <w:p w14:paraId="3788A759">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排水实行雨污分流和清污分流,雨水经厂区现有雨水管道收集排入附近河道。项目排水采用雨污分流制，雨水经厂区雨水管道收集后排入附近河流；项目面膜基布工艺废水、砂滤机反冲废水、清洗废水经处理规模为40t/d污水处理装置(气浮+多级过滤)处理后约90%回用于生产，约10%外排工艺废水与经隔油沉砂池处理后的地面拖洗废水、经隔油池、化粪池处理后的生活污水一起达标接入排污管网，最终经绍兴水处理发展有限公司集中处理达标排放。</w:t>
                  </w:r>
                </w:p>
              </w:tc>
              <w:tc>
                <w:tcPr>
                  <w:tcW w:w="1084" w:type="pct"/>
                  <w:tcBorders>
                    <w:tl2br w:val="nil"/>
                    <w:tr2bl w:val="nil"/>
                  </w:tcBorders>
                  <w:vAlign w:val="center"/>
                </w:tcPr>
                <w:p w14:paraId="4E68DD63">
                  <w:pPr>
                    <w:pStyle w:val="39"/>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污水排放执行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污水综合排放标准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(GB8978-1996)表4中的三级标准</w:t>
                  </w:r>
                </w:p>
              </w:tc>
              <w:tc>
                <w:tcPr>
                  <w:tcW w:w="1052" w:type="pct"/>
                  <w:tcBorders>
                    <w:tl2br w:val="nil"/>
                    <w:tr2bl w:val="nil"/>
                  </w:tcBorders>
                  <w:vAlign w:val="center"/>
                </w:tcPr>
                <w:p w14:paraId="54592369">
                  <w:pPr>
                    <w:pStyle w:val="39"/>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已落实，企业目前仅产生生活污水，生活污水经化粪池处理达标后纳管排放。</w:t>
                  </w:r>
                </w:p>
              </w:tc>
            </w:tr>
            <w:tr w14:paraId="5641E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497" w:type="pct"/>
                  <w:tcBorders>
                    <w:tl2br w:val="nil"/>
                    <w:tr2bl w:val="nil"/>
                  </w:tcBorders>
                  <w:vAlign w:val="center"/>
                </w:tcPr>
                <w:p w14:paraId="49C3AB17">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799" w:type="pct"/>
                  <w:tcBorders>
                    <w:tl2br w:val="nil"/>
                    <w:tr2bl w:val="nil"/>
                  </w:tcBorders>
                  <w:vAlign w:val="center"/>
                </w:tcPr>
                <w:p w14:paraId="7503FE38">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生产设备</w:t>
                  </w:r>
                </w:p>
              </w:tc>
              <w:tc>
                <w:tcPr>
                  <w:tcW w:w="617" w:type="pct"/>
                  <w:tcBorders>
                    <w:tl2br w:val="nil"/>
                    <w:tr2bl w:val="nil"/>
                  </w:tcBorders>
                  <w:vAlign w:val="center"/>
                </w:tcPr>
                <w:p w14:paraId="4489A5D8">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等效A声级（昼间）</w:t>
                  </w:r>
                </w:p>
              </w:tc>
              <w:tc>
                <w:tcPr>
                  <w:tcW w:w="950" w:type="pct"/>
                  <w:tcBorders>
                    <w:tl2br w:val="nil"/>
                    <w:tr2bl w:val="nil"/>
                  </w:tcBorders>
                  <w:vAlign w:val="center"/>
                </w:tcPr>
                <w:p w14:paraId="4C561DB0">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选购生产设备时选用低噪声高效设备。(2)合理布局，把生产设备集中设置在生产车间的中间。(3)在噪声大的所有设备底座安装减振装置或减振垫。所有窗采用双层铝固定窗,门采用双道隔声门。(4)同时还必须加强管理，降低人为噪声。建立设备定期维护，保养的管理制度，以防止设备故障形成的非生产噪声，同时确保环保措施发挥最有效的功能;加强职工环保意识教育，提倡文明生产，防止人为噪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对于流动声源(汽车)，应强化行车管理制度，严禁鸣号，进入厂区低速行使，最大限度减少流动噪声源。</w:t>
                  </w:r>
                </w:p>
              </w:tc>
              <w:tc>
                <w:tcPr>
                  <w:tcW w:w="1084" w:type="pct"/>
                  <w:tcBorders>
                    <w:tl2br w:val="nil"/>
                    <w:tr2bl w:val="nil"/>
                  </w:tcBorders>
                  <w:vAlign w:val="center"/>
                </w:tcPr>
                <w:p w14:paraId="5CBFB38A">
                  <w:pPr>
                    <w:pStyle w:val="39"/>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《工业企业厂界环境噪声排放标准》（GB12348-2008）3类标准</w:t>
                  </w:r>
                </w:p>
              </w:tc>
              <w:tc>
                <w:tcPr>
                  <w:tcW w:w="1052" w:type="pct"/>
                  <w:tcBorders>
                    <w:tl2br w:val="nil"/>
                    <w:tr2bl w:val="nil"/>
                  </w:tcBorders>
                  <w:vAlign w:val="center"/>
                </w:tcPr>
                <w:p w14:paraId="560C24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已落实。企业已对</w:t>
                  </w:r>
                  <w:r>
                    <w:rPr>
                      <w:rFonts w:hint="default" w:ascii="Times New Roman" w:hAnsi="Times New Roman" w:eastAsia="宋体" w:cs="Times New Roman"/>
                      <w:color w:val="auto"/>
                      <w:sz w:val="21"/>
                      <w:szCs w:val="21"/>
                      <w:highlight w:val="none"/>
                    </w:rPr>
                    <w:t>厂区设施合理布局，选用低噪声设备，同时采取必要的减振降噪等措施；加强设备的日常维护和保养以及车辆运输过程噪声控制。</w:t>
                  </w:r>
                </w:p>
              </w:tc>
            </w:tr>
            <w:tr w14:paraId="78C5D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97" w:type="pct"/>
                  <w:tcBorders>
                    <w:tl2br w:val="nil"/>
                    <w:tr2bl w:val="nil"/>
                  </w:tcBorders>
                  <w:vAlign w:val="center"/>
                </w:tcPr>
                <w:p w14:paraId="7A8A0B4F">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3450" w:type="pct"/>
                  <w:gridSpan w:val="4"/>
                  <w:tcBorders>
                    <w:tl2br w:val="nil"/>
                    <w:tr2bl w:val="nil"/>
                  </w:tcBorders>
                  <w:vAlign w:val="center"/>
                </w:tcPr>
                <w:p w14:paraId="5CECECEF">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1052" w:type="pct"/>
                  <w:tcBorders>
                    <w:tl2br w:val="nil"/>
                    <w:tr2bl w:val="nil"/>
                  </w:tcBorders>
                  <w:vAlign w:val="center"/>
                </w:tcPr>
                <w:p w14:paraId="7C51A0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39189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497" w:type="pct"/>
                  <w:tcBorders>
                    <w:tl2br w:val="nil"/>
                    <w:tr2bl w:val="nil"/>
                  </w:tcBorders>
                  <w:vAlign w:val="center"/>
                </w:tcPr>
                <w:p w14:paraId="7BA9A919">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3450" w:type="pct"/>
                  <w:gridSpan w:val="4"/>
                  <w:tcBorders>
                    <w:tl2br w:val="nil"/>
                    <w:tr2bl w:val="nil"/>
                  </w:tcBorders>
                  <w:shd w:val="clear" w:color="auto" w:fill="auto"/>
                  <w:vAlign w:val="center"/>
                </w:tcPr>
                <w:p w14:paraId="00B91767">
                  <w:pPr>
                    <w:pStyle w:val="39"/>
                    <w:spacing w:line="240" w:lineRule="auto"/>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废边角料、废包装材料、废滤袋经收集后由物资公司回收综合利用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纤维尘作为原料回用于生产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废原料包装桶由原料生产厂家回收利用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干污泥属一般固废，委托由资质单位代为处置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废油、废活性炭、废灯管属危险固废，需委托由相应危废资质单位代为处置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生活垃圾由环卫部门统一收集后统一处置设置100m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一般固废室内暂存间1间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危险废物暂存间1间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污泥暂存间1间</w:t>
                  </w:r>
                </w:p>
              </w:tc>
              <w:tc>
                <w:tcPr>
                  <w:tcW w:w="1052" w:type="pct"/>
                  <w:tcBorders>
                    <w:tl2br w:val="nil"/>
                    <w:tr2bl w:val="nil"/>
                  </w:tcBorders>
                  <w:vAlign w:val="center"/>
                </w:tcPr>
                <w:p w14:paraId="39986D7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bCs/>
                      <w:color w:val="auto"/>
                      <w:kern w:val="2"/>
                      <w:sz w:val="21"/>
                      <w:szCs w:val="21"/>
                      <w:lang w:val="en-US" w:eastAsia="zh-CN" w:bidi="ar-SA"/>
                    </w:rPr>
                    <w:t>落实。由于企业目前部分设施未落实，不产生生产废水，紫外线灭菌箱暂未更换且废气处理装置变动，因此，不产生废油、废滤袋、干污泥、废原料包装桶、废活性炭，暂不产生废灯管，新增废喷淋废水。废边角料、废包装材料经收集后出售给物资公司。废喷淋废水收集后委托绍兴华鑫环保科技有限公司处置。企业设置</w:t>
                  </w: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危险废物暂存间1间</w:t>
                  </w:r>
                  <w:r>
                    <w:rPr>
                      <w:rFonts w:hint="default" w:ascii="Times New Roman" w:hAnsi="Times New Roman" w:eastAsia="宋体" w:cs="Times New Roman"/>
                      <w:color w:val="auto"/>
                      <w:sz w:val="21"/>
                      <w:szCs w:val="21"/>
                      <w:lang w:eastAsia="zh-CN"/>
                    </w:rPr>
                    <w:t>。</w:t>
                  </w:r>
                </w:p>
              </w:tc>
            </w:tr>
            <w:tr w14:paraId="3AA61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97" w:type="pct"/>
                  <w:tcBorders>
                    <w:tl2br w:val="nil"/>
                    <w:tr2bl w:val="nil"/>
                  </w:tcBorders>
                  <w:vAlign w:val="center"/>
                </w:tcPr>
                <w:p w14:paraId="217AEA66">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3450" w:type="pct"/>
                  <w:gridSpan w:val="4"/>
                  <w:tcBorders>
                    <w:tl2br w:val="nil"/>
                    <w:tr2bl w:val="nil"/>
                  </w:tcBorders>
                  <w:shd w:val="clear" w:color="auto" w:fill="auto"/>
                  <w:vAlign w:val="center"/>
                </w:tcPr>
                <w:p w14:paraId="0649BBD4">
                  <w:pPr>
                    <w:pStyle w:val="39"/>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提升生产装置水平，加强管道接口的严密性，杜绝"跑、冒、滴、漏"现象</w:t>
                  </w:r>
                  <w:r>
                    <w:rPr>
                      <w:rFonts w:hint="default" w:ascii="Times New Roman" w:hAnsi="Times New Roman" w:eastAsia="宋体" w:cs="Times New Roman"/>
                      <w:color w:val="auto"/>
                      <w:sz w:val="21"/>
                      <w:szCs w:val="21"/>
                      <w:lang w:eastAsia="zh-CN"/>
                    </w:rPr>
                    <w:t>；</w:t>
                  </w:r>
                </w:p>
                <w:p w14:paraId="39DB97E4">
                  <w:pPr>
                    <w:pStyle w:val="39"/>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污水站地面要做好防水、防渗漏措施</w:t>
                  </w:r>
                  <w:r>
                    <w:rPr>
                      <w:rFonts w:hint="default" w:ascii="Times New Roman" w:hAnsi="Times New Roman" w:eastAsia="宋体" w:cs="Times New Roman"/>
                      <w:color w:val="auto"/>
                      <w:sz w:val="21"/>
                      <w:szCs w:val="21"/>
                      <w:lang w:eastAsia="zh-CN"/>
                    </w:rPr>
                    <w:t>；</w:t>
                  </w:r>
                </w:p>
                <w:p w14:paraId="359DBE56">
                  <w:pPr>
                    <w:pStyle w:val="39"/>
                    <w:spacing w:line="240" w:lineRule="auto"/>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防止地面积水，在易积水的地面，按防渗漏地面要求设计</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加强检查，防水设施及地埋管道要定期检查，防渗漏地面、排水沟和雨水沟要定期检查，防止出现地面裂痕，并及时修补</w:t>
                  </w:r>
                  <w:r>
                    <w:rPr>
                      <w:rFonts w:hint="default" w:ascii="Times New Roman" w:hAnsi="Times New Roman" w:eastAsia="宋体" w:cs="Times New Roman"/>
                      <w:color w:val="auto"/>
                      <w:sz w:val="21"/>
                      <w:szCs w:val="21"/>
                      <w:lang w:eastAsia="zh-CN"/>
                    </w:rPr>
                    <w:t>；</w:t>
                  </w:r>
                </w:p>
                <w:p w14:paraId="7EE10174">
                  <w:pPr>
                    <w:pStyle w:val="39"/>
                    <w:spacing w:line="240" w:lineRule="auto"/>
                    <w:ind w:firstLine="0" w:firstLineChars="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做好危险废物堆场的防雨、防渗漏措施，危险废物按照固体废物的性质进行分类收集和暂存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堆场四周应设集水沟,渗沥水纳入污水处理系统，以防二次污染。</w:t>
                  </w:r>
                </w:p>
              </w:tc>
              <w:tc>
                <w:tcPr>
                  <w:tcW w:w="1052" w:type="pct"/>
                  <w:tcBorders>
                    <w:tl2br w:val="nil"/>
                    <w:tr2bl w:val="nil"/>
                  </w:tcBorders>
                  <w:vAlign w:val="center"/>
                </w:tcPr>
                <w:p w14:paraId="07E568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已落实。项目厂区车间、危废仓库按照环评要求进行了分区防渗。危废暂存间建设满足要求。</w:t>
                  </w:r>
                </w:p>
              </w:tc>
            </w:tr>
            <w:tr w14:paraId="2828A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7" w:type="pct"/>
                  <w:tcBorders>
                    <w:tl2br w:val="nil"/>
                    <w:tr2bl w:val="nil"/>
                  </w:tcBorders>
                  <w:shd w:val="clear" w:color="auto" w:fill="auto"/>
                  <w:vAlign w:val="center"/>
                </w:tcPr>
                <w:p w14:paraId="6C4E6412">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环境风险防范措施</w:t>
                  </w:r>
                </w:p>
              </w:tc>
              <w:tc>
                <w:tcPr>
                  <w:tcW w:w="3450" w:type="pct"/>
                  <w:gridSpan w:val="4"/>
                  <w:tcBorders>
                    <w:tl2br w:val="nil"/>
                    <w:tr2bl w:val="nil"/>
                  </w:tcBorders>
                  <w:shd w:val="clear" w:color="auto" w:fill="auto"/>
                  <w:vAlign w:val="center"/>
                </w:tcPr>
                <w:p w14:paraId="371CFB35">
                  <w:pPr>
                    <w:adjustRightInd w:val="0"/>
                    <w:snapToGrid w:val="0"/>
                    <w:spacing w:line="240" w:lineRule="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rPr>
                    <w:t>项目应配备必要的应急物资，加强应急演练，加强本单位应急体系建设，提高应急人员的应急能力，以保证若发生事故能第一时间采取正确的应急响应行动。</w:t>
                  </w:r>
                </w:p>
              </w:tc>
              <w:tc>
                <w:tcPr>
                  <w:tcW w:w="1052" w:type="pct"/>
                  <w:tcBorders>
                    <w:tl2br w:val="nil"/>
                    <w:tr2bl w:val="nil"/>
                  </w:tcBorders>
                  <w:vAlign w:val="center"/>
                </w:tcPr>
                <w:p w14:paraId="0D4383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已落实。企业已配备应急物资，</w:t>
                  </w:r>
                  <w:r>
                    <w:rPr>
                      <w:rFonts w:hint="default" w:ascii="Times New Roman" w:hAnsi="Times New Roman" w:eastAsia="宋体" w:cs="Times New Roman"/>
                      <w:bCs/>
                      <w:color w:val="auto"/>
                      <w:sz w:val="21"/>
                      <w:szCs w:val="21"/>
                    </w:rPr>
                    <w:t>以保证若发生事故能第一时间采取正确的应急响应行动</w:t>
                  </w:r>
                  <w:r>
                    <w:rPr>
                      <w:rFonts w:hint="default" w:ascii="Times New Roman" w:hAnsi="Times New Roman" w:eastAsia="宋体" w:cs="Times New Roman"/>
                      <w:color w:val="auto"/>
                      <w:sz w:val="21"/>
                      <w:szCs w:val="21"/>
                      <w:highlight w:val="none"/>
                      <w:lang w:val="en-US" w:eastAsia="zh-CN"/>
                    </w:rPr>
                    <w:t>。</w:t>
                  </w:r>
                </w:p>
              </w:tc>
            </w:tr>
            <w:tr w14:paraId="15626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shd w:val="clear" w:color="auto" w:fill="auto"/>
                  <w:vAlign w:val="center"/>
                </w:tcPr>
                <w:p w14:paraId="3BD977D4">
                  <w:pPr>
                    <w:pStyle w:val="39"/>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其他环境管理要求</w:t>
                  </w:r>
                </w:p>
              </w:tc>
              <w:tc>
                <w:tcPr>
                  <w:tcW w:w="0" w:type="auto"/>
                  <w:gridSpan w:val="4"/>
                  <w:shd w:val="clear" w:color="auto" w:fill="auto"/>
                  <w:vAlign w:val="center"/>
                </w:tcPr>
                <w:p w14:paraId="7E856365">
                  <w:pPr>
                    <w:adjustRightInd w:val="0"/>
                    <w:snapToGrid w:val="0"/>
                    <w:spacing w:line="24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1.排污许可分类管理根据</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排污许可管理办法(试行)</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(环境保护部令第48号)以及</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固定污染源排污许可分类管理名录(2019年版)</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要求，新建排污单位应当在启动生产设施或者发生实际排污之前申请取得排污许可证或者填报排污登记表。本项目属于"十二、纺织业17"、"26、产业用纺织制成品制造178"和"二十一、化学原料和化学制品制造业26"、"50、日用化学产品制造268"，本项目属于"其他"、"化妆品制造2682"，因此项目属于登记管理。建设单位应当在启动生产设施或者发生实际排污之前在全国排污许可证管理信息平台填报排污登记表,登记基本信息、污染物排放去向、执行的污染物排放标准以及采取的污染防治措施等信息。</w:t>
                  </w:r>
                </w:p>
                <w:p w14:paraId="01464182">
                  <w:pPr>
                    <w:adjustRightInd w:val="0"/>
                    <w:snapToGrid w:val="0"/>
                    <w:spacing w:line="24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2.竣工验收要求根据</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建设项目环境保护管理条例</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规定，建设项目需要配套建设的环保设施必须与主体工程同时设计、同时施工、同时投产使用。项目竣工后，建设单位应依据</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建设项目竣工环境保护验收技术指南污染影响类</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生态环境部2018年第9号公告)、环评文件及其批复的要求，自主开展环境保护竣工验收相关工作。3.绍兴市实施非道路移动机械编码登记管理制度和高排放非道路移动机械禁用区管理制度。非道路移动机械进入作业现场施工，作业单位或者个人应当通过柴油动力移动源排气污染防治信息管理系统查询核实其编码登记信息和污染物排放情况，并做好进出场情况、燃料和氨氧化物还原剂购买使用等台账管理记录。未经编码登记或者不符合排放标准的非道路移动机械不得进入作业现场施工。</w:t>
                  </w:r>
                </w:p>
                <w:p w14:paraId="4F6426CC">
                  <w:pPr>
                    <w:pStyle w:val="39"/>
                    <w:spacing w:line="240" w:lineRule="auto"/>
                    <w:ind w:firstLine="0" w:firstLineChars="0"/>
                    <w:jc w:val="both"/>
                    <w:rPr>
                      <w:rFonts w:hint="default" w:ascii="Times New Roman" w:hAnsi="Times New Roman" w:eastAsia="宋体" w:cs="Times New Roman"/>
                      <w:bCs/>
                      <w:color w:val="auto"/>
                      <w:kern w:val="2"/>
                      <w:sz w:val="21"/>
                      <w:szCs w:val="21"/>
                      <w:lang w:val="en-US" w:eastAsia="zh-CN" w:bidi="ar-SA"/>
                    </w:rPr>
                  </w:pPr>
                </w:p>
              </w:tc>
              <w:tc>
                <w:tcPr>
                  <w:tcW w:w="0" w:type="auto"/>
                </w:tcPr>
                <w:p w14:paraId="0BDA1E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已落实，企业</w:t>
                  </w:r>
                  <w:r>
                    <w:rPr>
                      <w:rFonts w:hint="default" w:ascii="Times New Roman" w:hAnsi="Times New Roman" w:eastAsia="宋体" w:cs="Times New Roman"/>
                      <w:bCs/>
                      <w:color w:val="auto"/>
                      <w:sz w:val="21"/>
                      <w:szCs w:val="21"/>
                    </w:rPr>
                    <w:t>认真落实各项环保措施，严格执行“三同时”等环保管理规章制度，确保营运期间污染物排放全面稳定达到国家与地方环保相关规定要求</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企业已完成了排污登记的申领工作。</w:t>
                  </w:r>
                </w:p>
              </w:tc>
            </w:tr>
          </w:tbl>
          <w:p w14:paraId="5CE9BD2C">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审批部门审批决定</w:t>
            </w:r>
          </w:p>
          <w:p w14:paraId="779CEEFF">
            <w:pPr>
              <w:pStyle w:val="12"/>
              <w:keepNext w:val="0"/>
              <w:keepLines w:val="0"/>
              <w:pageBreakBefore w:val="0"/>
              <w:widowControl w:val="0"/>
              <w:kinsoku/>
              <w:wordWrap w:val="0"/>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根据绍市环柯规备〔2022]13号，本项目于202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日由</w:t>
            </w:r>
            <w:r>
              <w:rPr>
                <w:rFonts w:hint="eastAsia" w:cs="Times New Roman"/>
                <w:color w:val="auto"/>
                <w:sz w:val="24"/>
                <w:szCs w:val="24"/>
                <w:highlight w:val="none"/>
                <w:lang w:val="en-US" w:eastAsia="zh-CN"/>
              </w:rPr>
              <w:t>绍兴市生态环境局</w:t>
            </w:r>
            <w:r>
              <w:rPr>
                <w:rFonts w:hint="default" w:ascii="Times New Roman" w:hAnsi="Times New Roman" w:eastAsia="宋体" w:cs="Times New Roman"/>
                <w:color w:val="auto"/>
                <w:sz w:val="24"/>
                <w:szCs w:val="24"/>
                <w:highlight w:val="none"/>
                <w:lang w:val="en-US" w:eastAsia="zh-CN"/>
              </w:rPr>
              <w:t>审查通过，并出具审查意见。项目审查</w:t>
            </w:r>
            <w:r>
              <w:rPr>
                <w:rFonts w:hint="eastAsia" w:cs="Times New Roman"/>
                <w:color w:val="auto"/>
                <w:sz w:val="24"/>
                <w:szCs w:val="24"/>
                <w:highlight w:val="none"/>
                <w:lang w:val="en-US" w:eastAsia="zh-CN"/>
              </w:rPr>
              <w:t>意见</w:t>
            </w:r>
            <w:r>
              <w:rPr>
                <w:rFonts w:hint="default" w:ascii="Times New Roman" w:hAnsi="Times New Roman" w:eastAsia="宋体" w:cs="Times New Roman"/>
                <w:color w:val="auto"/>
                <w:sz w:val="24"/>
                <w:szCs w:val="24"/>
                <w:highlight w:val="none"/>
                <w:lang w:val="en-US" w:eastAsia="zh-CN"/>
              </w:rPr>
              <w:t>落实情况如下表所示。</w:t>
            </w:r>
          </w:p>
          <w:p w14:paraId="24DDA191">
            <w:pPr>
              <w:pStyle w:val="6"/>
              <w:keepNext w:val="0"/>
              <w:keepLines w:val="0"/>
              <w:numPr>
                <w:ilvl w:val="0"/>
                <w:numId w:val="10"/>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eastAsia"/>
                <w:b/>
                <w:bCs/>
                <w:color w:val="auto"/>
                <w:sz w:val="21"/>
                <w:szCs w:val="21"/>
                <w:highlight w:val="none"/>
                <w:lang w:val="en-US" w:eastAsia="zh-CN"/>
              </w:rPr>
              <w:t>备案</w:t>
            </w:r>
            <w:r>
              <w:rPr>
                <w:rFonts w:hint="default"/>
                <w:b/>
                <w:bCs/>
                <w:color w:val="auto"/>
                <w:sz w:val="21"/>
                <w:szCs w:val="21"/>
                <w:highlight w:val="none"/>
                <w:lang w:val="en-US" w:eastAsia="zh-CN"/>
              </w:rPr>
              <w:t>意见落实情况对照分析表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8"/>
              <w:gridCol w:w="2468"/>
            </w:tblGrid>
            <w:tr w14:paraId="3396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7D71C57A">
                  <w:pPr>
                    <w:pStyle w:val="12"/>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审查意见</w:t>
                  </w:r>
                </w:p>
              </w:tc>
              <w:tc>
                <w:tcPr>
                  <w:tcW w:w="2468" w:type="dxa"/>
                  <w:vAlign w:val="center"/>
                </w:tcPr>
                <w:p w14:paraId="5E3C875C">
                  <w:pPr>
                    <w:pStyle w:val="12"/>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落实情况</w:t>
                  </w:r>
                </w:p>
              </w:tc>
            </w:tr>
            <w:tr w14:paraId="40EC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253C676B">
                  <w:pPr>
                    <w:pStyle w:val="12"/>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Times New Roman"/>
                      <w:color w:val="auto"/>
                      <w:sz w:val="21"/>
                      <w:szCs w:val="21"/>
                      <w:lang w:val="zh-CN"/>
                    </w:rPr>
                    <w:t>你单位于2022年7月22日提交的“绍兴越坚纺织有限公司年产10000吨美容面膜生产线项目”备案承诺书、建设项目环境影响登记表、信息公开情况说明等材料已收悉，经形式审查，符合受理条件，同意根据项目备案信息表，节能审查意见，并按最终产品干式美容面膜予以备案，根据《建设项目竣工环境保护验收暂行办法》，你单位必须认真执行环保“三同时”制度，落实法人承诺，未经验收或者验收不合格的，不得投入生产</w:t>
                  </w:r>
                  <w:r>
                    <w:rPr>
                      <w:rFonts w:hint="eastAsia" w:eastAsia="Times New Roman"/>
                      <w:color w:val="auto"/>
                      <w:sz w:val="21"/>
                      <w:szCs w:val="21"/>
                      <w:lang w:val="zh-CN"/>
                    </w:rPr>
                    <w:t>。</w:t>
                  </w:r>
                </w:p>
              </w:tc>
              <w:tc>
                <w:tcPr>
                  <w:tcW w:w="2468" w:type="dxa"/>
                  <w:vAlign w:val="center"/>
                </w:tcPr>
                <w:p w14:paraId="25E8FCA7">
                  <w:pPr>
                    <w:pStyle w:val="12"/>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bidi="ar"/>
                    </w:rPr>
                    <w:t>已落实。项目按照《</w:t>
                  </w:r>
                  <w:r>
                    <w:rPr>
                      <w:rFonts w:hint="eastAsia" w:cs="Times New Roman"/>
                      <w:color w:val="auto"/>
                      <w:kern w:val="0"/>
                      <w:sz w:val="21"/>
                      <w:szCs w:val="21"/>
                      <w:highlight w:val="none"/>
                      <w:vertAlign w:val="baseline"/>
                      <w:lang w:val="en-US" w:eastAsia="zh-CN" w:bidi="ar"/>
                    </w:rPr>
                    <w:t>环境影响登记表</w:t>
                  </w:r>
                  <w:r>
                    <w:rPr>
                      <w:rFonts w:hint="default" w:ascii="Times New Roman" w:hAnsi="Times New Roman" w:eastAsia="宋体" w:cs="Times New Roman"/>
                      <w:color w:val="auto"/>
                      <w:kern w:val="0"/>
                      <w:sz w:val="21"/>
                      <w:szCs w:val="21"/>
                      <w:highlight w:val="none"/>
                      <w:vertAlign w:val="baseline"/>
                      <w:lang w:val="en-US" w:eastAsia="zh-CN" w:bidi="ar"/>
                    </w:rPr>
                    <w:t>》所列建设项目性质、规模、地点、环保对策措施及要求实施项目的建设</w:t>
                  </w:r>
                  <w:r>
                    <w:rPr>
                      <w:rFonts w:hint="eastAsia" w:cs="Times New Roman"/>
                      <w:color w:val="auto"/>
                      <w:kern w:val="0"/>
                      <w:sz w:val="21"/>
                      <w:szCs w:val="21"/>
                      <w:highlight w:val="none"/>
                      <w:vertAlign w:val="baseline"/>
                      <w:lang w:val="en-US" w:eastAsia="zh-CN" w:bidi="ar"/>
                    </w:rPr>
                    <w:t>，并认真执行环保“三同时”制度</w:t>
                  </w:r>
                  <w:r>
                    <w:rPr>
                      <w:rFonts w:hint="default" w:ascii="Times New Roman" w:hAnsi="Times New Roman" w:eastAsia="宋体" w:cs="Times New Roman"/>
                      <w:color w:val="auto"/>
                      <w:kern w:val="0"/>
                      <w:sz w:val="21"/>
                      <w:szCs w:val="21"/>
                      <w:highlight w:val="none"/>
                      <w:lang w:val="en-US" w:eastAsia="zh-CN" w:bidi="ar"/>
                    </w:rPr>
                    <w:t>。</w:t>
                  </w:r>
                </w:p>
              </w:tc>
            </w:tr>
          </w:tbl>
          <w:p w14:paraId="34323C26">
            <w:pPr>
              <w:rPr>
                <w:rFonts w:hint="default" w:ascii="Times New Roman" w:hAnsi="Times New Roman" w:eastAsia="宋体" w:cs="Times New Roman"/>
                <w:color w:val="auto"/>
                <w:highlight w:val="none"/>
                <w:lang w:val="en-US" w:eastAsia="zh-CN"/>
              </w:rPr>
            </w:pPr>
          </w:p>
        </w:tc>
      </w:tr>
    </w:tbl>
    <w:p w14:paraId="442206C1">
      <w:pPr>
        <w:spacing w:line="360" w:lineRule="auto"/>
        <w:rPr>
          <w:rFonts w:hint="default" w:ascii="Times New Roman" w:hAnsi="Times New Roman" w:eastAsia="宋体" w:cs="Times New Roman"/>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0A40B2EE">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8" w:name="_Toc28846"/>
      <w:r>
        <w:rPr>
          <w:rFonts w:hint="default" w:ascii="Times New Roman" w:hAnsi="Times New Roman" w:eastAsia="宋体" w:cs="Times New Roman"/>
          <w:b/>
          <w:color w:val="auto"/>
          <w:sz w:val="21"/>
          <w:szCs w:val="21"/>
          <w:highlight w:val="none"/>
        </w:rPr>
        <w:t>表五</w:t>
      </w:r>
      <w:bookmarkEnd w:id="8"/>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8EF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noWrap w:val="0"/>
            <w:vAlign w:val="top"/>
          </w:tcPr>
          <w:p w14:paraId="06CF1F36">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zh-CN" w:eastAsia="zh-CN"/>
              </w:rPr>
              <w:t>验收监测质量保证及质量控制：</w:t>
            </w:r>
          </w:p>
          <w:p w14:paraId="63290C2C">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排污单位应建立并实施质量保证和控制措施方案，以自证自行监测数据的质量。</w:t>
            </w:r>
          </w:p>
          <w:p w14:paraId="2AB3EC18">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监测分析方法</w:t>
            </w:r>
            <w:r>
              <w:rPr>
                <w:rFonts w:hint="eastAsia" w:ascii="Times New Roman" w:hAnsi="Times New Roman" w:eastAsia="宋体" w:cs="Times New Roman"/>
                <w:b w:val="0"/>
                <w:bCs w:val="0"/>
                <w:color w:val="auto"/>
                <w:sz w:val="24"/>
                <w:szCs w:val="24"/>
                <w:highlight w:val="none"/>
                <w:lang w:val="en-US" w:eastAsia="zh-CN"/>
              </w:rPr>
              <w:t>及设备信息</w:t>
            </w:r>
          </w:p>
          <w:p w14:paraId="3DD67CEA">
            <w:pPr>
              <w:pStyle w:val="2"/>
              <w:rPr>
                <w:rFonts w:hint="default"/>
                <w:color w:val="auto"/>
                <w:lang w:val="zh-CN" w:eastAsia="zh-CN"/>
              </w:rPr>
            </w:pPr>
            <w:r>
              <w:rPr>
                <w:rFonts w:hint="eastAsia"/>
                <w:color w:val="auto"/>
                <w:lang w:val="en-US" w:eastAsia="zh-CN"/>
              </w:rPr>
              <w:t>1、</w:t>
            </w:r>
            <w:r>
              <w:rPr>
                <w:rFonts w:hint="default"/>
                <w:color w:val="auto"/>
                <w:lang w:val="zh-CN" w:eastAsia="zh-CN"/>
              </w:rPr>
              <w:t>检测分析方法采用国家有关部门的</w:t>
            </w:r>
            <w:r>
              <w:rPr>
                <w:rFonts w:hint="default"/>
                <w:color w:val="auto"/>
                <w:lang w:val="zh-CN" w:eastAsia="zh-CN"/>
              </w:rPr>
              <w:t>标准（或推荐）分析方法，检测仪器均经有资质单位的部门检定或校准，并经过实验室确认，符合检测要求</w:t>
            </w:r>
            <w:r>
              <w:rPr>
                <w:rFonts w:hint="eastAsia"/>
                <w:color w:val="auto"/>
                <w:lang w:val="zh-CN" w:eastAsia="zh-CN"/>
              </w:rPr>
              <w:t>。</w:t>
            </w:r>
          </w:p>
          <w:p w14:paraId="2A5422D1">
            <w:pPr>
              <w:pStyle w:val="6"/>
              <w:keepNext w:val="0"/>
              <w:keepLines w:val="0"/>
              <w:numPr>
                <w:ilvl w:val="0"/>
                <w:numId w:val="11"/>
              </w:numPr>
              <w:suppressLineNumbers w:val="0"/>
              <w:spacing w:before="0" w:beforeAutospacing="0" w:after="0" w:afterAutospacing="0" w:line="240" w:lineRule="auto"/>
              <w:ind w:left="425" w:leftChars="0" w:right="0" w:hanging="425" w:firstLineChars="0"/>
              <w:rPr>
                <w:rFonts w:hint="default" w:eastAsia="宋体"/>
                <w:b/>
                <w:bCs/>
                <w:color w:val="auto"/>
                <w:sz w:val="21"/>
                <w:szCs w:val="21"/>
                <w:highlight w:val="none"/>
                <w:lang w:val="en-US" w:eastAsia="zh-CN"/>
              </w:rPr>
            </w:pPr>
            <w:r>
              <w:rPr>
                <w:rFonts w:hint="default" w:eastAsia="宋体"/>
                <w:b/>
                <w:bCs/>
                <w:color w:val="auto"/>
                <w:sz w:val="21"/>
                <w:szCs w:val="21"/>
                <w:highlight w:val="none"/>
                <w:lang w:val="en-US" w:eastAsia="zh-CN"/>
              </w:rPr>
              <w:t>项目测定方法表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301"/>
              <w:gridCol w:w="2746"/>
              <w:gridCol w:w="2109"/>
              <w:gridCol w:w="1302"/>
            </w:tblGrid>
            <w:tr w14:paraId="4463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504" w:type="pct"/>
                  <w:noWrap w:val="0"/>
                  <w:vAlign w:val="center"/>
                </w:tcPr>
                <w:p w14:paraId="1CB236CB">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类别</w:t>
                  </w:r>
                </w:p>
              </w:tc>
              <w:tc>
                <w:tcPr>
                  <w:tcW w:w="783" w:type="pct"/>
                  <w:noWrap w:val="0"/>
                  <w:vAlign w:val="center"/>
                </w:tcPr>
                <w:p w14:paraId="476B092E">
                  <w:pPr>
                    <w:adjustRightInd w:val="0"/>
                    <w:snapToGrid w:val="0"/>
                    <w:spacing w:line="240" w:lineRule="auto"/>
                    <w:ind w:left="-120" w:leftChars="-50" w:right="-120" w:rightChars="-5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检测项目</w:t>
                  </w:r>
                </w:p>
              </w:tc>
              <w:tc>
                <w:tcPr>
                  <w:tcW w:w="1655" w:type="pct"/>
                  <w:noWrap w:val="0"/>
                  <w:vAlign w:val="center"/>
                </w:tcPr>
                <w:p w14:paraId="43FC630C">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检测方法</w:t>
                  </w:r>
                </w:p>
              </w:tc>
              <w:tc>
                <w:tcPr>
                  <w:tcW w:w="1271" w:type="pct"/>
                  <w:noWrap w:val="0"/>
                  <w:vAlign w:val="center"/>
                </w:tcPr>
                <w:p w14:paraId="0AA0F2B5">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主要仪器</w:t>
                  </w:r>
                </w:p>
              </w:tc>
              <w:tc>
                <w:tcPr>
                  <w:tcW w:w="784" w:type="pct"/>
                  <w:noWrap w:val="0"/>
                  <w:vAlign w:val="center"/>
                </w:tcPr>
                <w:p w14:paraId="09D6963E">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检出限</w:t>
                  </w:r>
                </w:p>
              </w:tc>
            </w:tr>
            <w:tr w14:paraId="24E8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504" w:type="pct"/>
                  <w:vMerge w:val="restart"/>
                  <w:noWrap w:val="0"/>
                  <w:vAlign w:val="center"/>
                </w:tcPr>
                <w:p w14:paraId="6788299A">
                  <w:pPr>
                    <w:adjustRightInd w:val="0"/>
                    <w:snapToGrid w:val="0"/>
                    <w:spacing w:line="240" w:lineRule="auto"/>
                    <w:jc w:val="center"/>
                    <w:rPr>
                      <w:rFonts w:hint="default" w:ascii="Times New Roman" w:hAnsi="Times New Roman" w:cs="Times New Roman"/>
                      <w:color w:val="auto"/>
                      <w:sz w:val="21"/>
                      <w:szCs w:val="21"/>
                      <w:u w:val="none"/>
                    </w:rPr>
                  </w:pPr>
                  <w:bookmarkStart w:id="9" w:name="OLE_LINK32" w:colFirst="3" w:colLast="4"/>
                  <w:r>
                    <w:rPr>
                      <w:rFonts w:hint="default" w:ascii="Times New Roman" w:hAnsi="Times New Roman" w:cs="Times New Roman"/>
                      <w:color w:val="auto"/>
                      <w:sz w:val="21"/>
                      <w:szCs w:val="21"/>
                      <w:u w:val="none"/>
                    </w:rPr>
                    <w:t>废水</w:t>
                  </w:r>
                </w:p>
              </w:tc>
              <w:tc>
                <w:tcPr>
                  <w:tcW w:w="783" w:type="pct"/>
                  <w:noWrap w:val="0"/>
                  <w:vAlign w:val="center"/>
                </w:tcPr>
                <w:p w14:paraId="1F30F1D7">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szCs w:val="21"/>
                      <w:u w:val="none"/>
                    </w:rPr>
                    <w:t>pH</w:t>
                  </w:r>
                  <w:r>
                    <w:rPr>
                      <w:rFonts w:hint="default" w:ascii="Times New Roman" w:hAnsi="Times New Roman" w:cs="Times New Roman"/>
                      <w:color w:val="auto"/>
                      <w:sz w:val="21"/>
                      <w:szCs w:val="21"/>
                      <w:u w:val="none"/>
                      <w:lang w:eastAsia="zh-CN"/>
                    </w:rPr>
                    <w:t>值</w:t>
                  </w:r>
                </w:p>
              </w:tc>
              <w:tc>
                <w:tcPr>
                  <w:tcW w:w="1655" w:type="pct"/>
                  <w:noWrap w:val="0"/>
                  <w:vAlign w:val="center"/>
                </w:tcPr>
                <w:p w14:paraId="63C8C8B7">
                  <w:pPr>
                    <w:adjustRightInd w:val="0"/>
                    <w:snapToGrid w:val="0"/>
                    <w:spacing w:line="240" w:lineRule="auto"/>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HJ1147-2020</w:t>
                  </w:r>
                </w:p>
                <w:p w14:paraId="5D501D06">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szCs w:val="21"/>
                      <w:u w:val="none"/>
                      <w:lang w:eastAsia="zh-CN"/>
                    </w:rPr>
                    <w:t>水质</w:t>
                  </w:r>
                  <w:r>
                    <w:rPr>
                      <w:rFonts w:hint="default" w:ascii="Times New Roman" w:hAnsi="Times New Roman" w:cs="Times New Roman"/>
                      <w:color w:val="auto"/>
                      <w:sz w:val="21"/>
                      <w:szCs w:val="21"/>
                      <w:u w:val="none"/>
                      <w:lang w:val="en-US" w:eastAsia="zh-CN"/>
                    </w:rPr>
                    <w:t xml:space="preserve"> pH值的测定 电极法</w:t>
                  </w:r>
                </w:p>
              </w:tc>
              <w:tc>
                <w:tcPr>
                  <w:tcW w:w="1271" w:type="pct"/>
                  <w:noWrap w:val="0"/>
                  <w:vAlign w:val="center"/>
                </w:tcPr>
                <w:p w14:paraId="636E79F4">
                  <w:pPr>
                    <w:widowControl w:val="0"/>
                    <w:wordWrap/>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b w:val="0"/>
                      <w:bCs/>
                      <w:color w:val="auto"/>
                      <w:sz w:val="21"/>
                      <w:szCs w:val="21"/>
                      <w:u w:val="none"/>
                      <w:lang w:val="en-US" w:eastAsia="zh-CN"/>
                    </w:rPr>
                    <w:t>便携式pH计</w:t>
                  </w:r>
                  <w:r>
                    <w:rPr>
                      <w:rFonts w:hint="default" w:ascii="Times New Roman" w:hAnsi="Times New Roman" w:eastAsia="宋体" w:cs="Times New Roman"/>
                      <w:b w:val="0"/>
                      <w:bCs/>
                      <w:color w:val="auto"/>
                      <w:sz w:val="21"/>
                      <w:szCs w:val="21"/>
                      <w:u w:val="none"/>
                      <w:lang w:val="en-US" w:eastAsia="zh-CN"/>
                    </w:rPr>
                    <w:tab/>
                  </w:r>
                  <w:r>
                    <w:rPr>
                      <w:rFonts w:hint="default" w:ascii="Times New Roman" w:hAnsi="Times New Roman" w:eastAsia="宋体" w:cs="Times New Roman"/>
                      <w:b w:val="0"/>
                      <w:bCs/>
                      <w:color w:val="auto"/>
                      <w:sz w:val="21"/>
                      <w:szCs w:val="21"/>
                      <w:u w:val="none"/>
                      <w:lang w:val="en-US" w:eastAsia="zh-CN"/>
                    </w:rPr>
                    <w:t>PHBJ-260</w:t>
                  </w:r>
                  <w:r>
                    <w:rPr>
                      <w:rFonts w:hint="default" w:ascii="Times New Roman" w:hAnsi="Times New Roman" w:eastAsia="宋体" w:cs="Times New Roman"/>
                      <w:b w:val="0"/>
                      <w:bCs/>
                      <w:color w:val="auto"/>
                      <w:sz w:val="21"/>
                      <w:szCs w:val="21"/>
                      <w:u w:val="none"/>
                      <w:lang w:val="en-US" w:eastAsia="zh-CN"/>
                    </w:rPr>
                    <w:tab/>
                  </w:r>
                  <w:r>
                    <w:rPr>
                      <w:rFonts w:hint="default" w:ascii="Times New Roman" w:hAnsi="Times New Roman" w:eastAsia="宋体" w:cs="Times New Roman"/>
                      <w:b w:val="0"/>
                      <w:bCs/>
                      <w:color w:val="auto"/>
                      <w:sz w:val="21"/>
                      <w:szCs w:val="21"/>
                      <w:u w:val="none"/>
                      <w:lang w:val="en-US" w:eastAsia="zh-CN"/>
                    </w:rPr>
                    <w:t>ZGH23037</w:t>
                  </w:r>
                </w:p>
              </w:tc>
              <w:tc>
                <w:tcPr>
                  <w:tcW w:w="784" w:type="pct"/>
                  <w:noWrap w:val="0"/>
                  <w:vAlign w:val="center"/>
                </w:tcPr>
                <w:p w14:paraId="3A5D9DB8">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r>
            <w:bookmarkEnd w:id="9"/>
            <w:tr w14:paraId="1565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4" w:type="pct"/>
                  <w:vMerge w:val="continue"/>
                  <w:noWrap w:val="0"/>
                  <w:vAlign w:val="center"/>
                </w:tcPr>
                <w:p w14:paraId="2A45C63D">
                  <w:pPr>
                    <w:adjustRightInd w:val="0"/>
                    <w:snapToGrid w:val="0"/>
                    <w:spacing w:line="240" w:lineRule="auto"/>
                    <w:jc w:val="center"/>
                    <w:rPr>
                      <w:rFonts w:hint="default" w:ascii="Times New Roman" w:hAnsi="Times New Roman" w:cs="Times New Roman"/>
                      <w:color w:val="auto"/>
                      <w:sz w:val="21"/>
                      <w:szCs w:val="21"/>
                      <w:u w:val="none"/>
                    </w:rPr>
                  </w:pPr>
                </w:p>
              </w:tc>
              <w:tc>
                <w:tcPr>
                  <w:tcW w:w="783" w:type="pct"/>
                  <w:noWrap w:val="0"/>
                  <w:vAlign w:val="center"/>
                </w:tcPr>
                <w:p w14:paraId="56B844B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化学</w:t>
                  </w:r>
                </w:p>
                <w:p w14:paraId="189E720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rPr>
                  </w:pPr>
                  <w:r>
                    <w:rPr>
                      <w:rFonts w:hint="default" w:ascii="Times New Roman" w:hAnsi="Times New Roman" w:eastAsia="宋体" w:cs="Times New Roman"/>
                      <w:color w:val="auto"/>
                      <w:sz w:val="21"/>
                      <w:szCs w:val="21"/>
                      <w:u w:val="none"/>
                      <w:lang w:val="en-US" w:eastAsia="zh-CN"/>
                    </w:rPr>
                    <w:t>需氧量</w:t>
                  </w:r>
                </w:p>
              </w:tc>
              <w:tc>
                <w:tcPr>
                  <w:tcW w:w="1655" w:type="pct"/>
                  <w:noWrap w:val="0"/>
                  <w:vAlign w:val="center"/>
                </w:tcPr>
                <w:p w14:paraId="17A4260F">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HJ</w:t>
                  </w:r>
                  <w:r>
                    <w:rPr>
                      <w:rFonts w:hint="default" w:ascii="Times New Roman" w:hAnsi="Times New Roman" w:cs="Times New Roman"/>
                      <w:color w:val="auto"/>
                      <w:sz w:val="21"/>
                      <w:szCs w:val="21"/>
                      <w:u w:val="none"/>
                    </w:rPr>
                    <w:t xml:space="preserve"> </w:t>
                  </w:r>
                  <w:r>
                    <w:rPr>
                      <w:rFonts w:hint="default" w:ascii="Times New Roman" w:hAnsi="Times New Roman" w:cs="Times New Roman"/>
                      <w:color w:val="auto"/>
                      <w:sz w:val="21"/>
                      <w:szCs w:val="21"/>
                      <w:u w:val="none"/>
                      <w:lang w:val="en-US" w:eastAsia="zh-CN"/>
                    </w:rPr>
                    <w:t>828-2017</w:t>
                  </w:r>
                </w:p>
                <w:p w14:paraId="49E0E5AD">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水质 </w:t>
                  </w:r>
                  <w:r>
                    <w:rPr>
                      <w:rFonts w:hint="default" w:ascii="Times New Roman" w:hAnsi="Times New Roman" w:cs="Times New Roman"/>
                      <w:color w:val="auto"/>
                      <w:sz w:val="21"/>
                      <w:szCs w:val="21"/>
                      <w:u w:val="none"/>
                      <w:lang w:eastAsia="zh-CN"/>
                    </w:rPr>
                    <w:t>化学需氧量</w:t>
                  </w:r>
                  <w:r>
                    <w:rPr>
                      <w:rFonts w:hint="default" w:ascii="Times New Roman" w:hAnsi="Times New Roman" w:cs="Times New Roman"/>
                      <w:color w:val="auto"/>
                      <w:sz w:val="21"/>
                      <w:szCs w:val="21"/>
                      <w:u w:val="none"/>
                    </w:rPr>
                    <w:t>的测定</w:t>
                  </w:r>
                </w:p>
                <w:p w14:paraId="2755F593">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重铬酸盐法</w:t>
                  </w:r>
                </w:p>
              </w:tc>
              <w:tc>
                <w:tcPr>
                  <w:tcW w:w="1271" w:type="pct"/>
                  <w:noWrap w:val="0"/>
                  <w:vAlign w:val="center"/>
                </w:tcPr>
                <w:p w14:paraId="05352D64">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w:t>
                  </w:r>
                </w:p>
              </w:tc>
              <w:tc>
                <w:tcPr>
                  <w:tcW w:w="784" w:type="pct"/>
                  <w:noWrap w:val="0"/>
                  <w:vAlign w:val="center"/>
                </w:tcPr>
                <w:p w14:paraId="1687100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rPr>
                  </w:pPr>
                  <w:r>
                    <w:rPr>
                      <w:rFonts w:hint="default" w:ascii="Times New Roman" w:hAnsi="Times New Roman" w:eastAsia="宋体" w:cs="Times New Roman"/>
                      <w:color w:val="auto"/>
                      <w:sz w:val="21"/>
                      <w:szCs w:val="21"/>
                      <w:u w:val="none"/>
                      <w:lang w:val="en-US" w:eastAsia="zh-CN"/>
                    </w:rPr>
                    <w:t>4</w:t>
                  </w:r>
                  <w:r>
                    <w:rPr>
                      <w:rFonts w:hint="default" w:ascii="Times New Roman" w:hAnsi="Times New Roman" w:eastAsia="宋体" w:cs="Times New Roman"/>
                      <w:bCs/>
                      <w:color w:val="auto"/>
                      <w:sz w:val="21"/>
                      <w:szCs w:val="21"/>
                      <w:u w:val="none"/>
                    </w:rPr>
                    <w:t>mg/L</w:t>
                  </w:r>
                </w:p>
              </w:tc>
            </w:tr>
            <w:tr w14:paraId="7A68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4" w:type="pct"/>
                  <w:vMerge w:val="continue"/>
                  <w:noWrap w:val="0"/>
                  <w:vAlign w:val="center"/>
                </w:tcPr>
                <w:p w14:paraId="104859B5">
                  <w:pPr>
                    <w:adjustRightInd w:val="0"/>
                    <w:snapToGrid w:val="0"/>
                    <w:spacing w:line="240" w:lineRule="auto"/>
                    <w:jc w:val="center"/>
                    <w:rPr>
                      <w:rFonts w:hint="default" w:ascii="Times New Roman" w:hAnsi="Times New Roman" w:cs="Times New Roman"/>
                      <w:color w:val="auto"/>
                      <w:sz w:val="21"/>
                      <w:szCs w:val="21"/>
                      <w:u w:val="none"/>
                    </w:rPr>
                  </w:pPr>
                </w:p>
              </w:tc>
              <w:tc>
                <w:tcPr>
                  <w:tcW w:w="783" w:type="pct"/>
                  <w:noWrap w:val="0"/>
                  <w:vAlign w:val="center"/>
                </w:tcPr>
                <w:p w14:paraId="76DA9EB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色度</w:t>
                  </w:r>
                </w:p>
              </w:tc>
              <w:tc>
                <w:tcPr>
                  <w:tcW w:w="1655" w:type="pct"/>
                  <w:noWrap w:val="0"/>
                  <w:vAlign w:val="center"/>
                </w:tcPr>
                <w:p w14:paraId="5EC2F8F7">
                  <w:pPr>
                    <w:adjustRightInd w:val="0"/>
                    <w:snapToGrid w:val="0"/>
                    <w:spacing w:line="240" w:lineRule="auto"/>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水质 色度的测定 稀释倍数法 HJ 1182-2021</w:t>
                  </w:r>
                </w:p>
              </w:tc>
              <w:tc>
                <w:tcPr>
                  <w:tcW w:w="1271" w:type="pct"/>
                  <w:noWrap w:val="0"/>
                  <w:vAlign w:val="center"/>
                </w:tcPr>
                <w:p w14:paraId="0F2BEC69">
                  <w:pPr>
                    <w:adjustRightInd w:val="0"/>
                    <w:snapToGrid w:val="0"/>
                    <w:spacing w:line="240" w:lineRule="auto"/>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784" w:type="pct"/>
                  <w:noWrap w:val="0"/>
                  <w:vAlign w:val="center"/>
                </w:tcPr>
                <w:p w14:paraId="43F477C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2倍</w:t>
                  </w:r>
                </w:p>
              </w:tc>
            </w:tr>
            <w:tr w14:paraId="7493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4" w:type="pct"/>
                  <w:vMerge w:val="continue"/>
                  <w:noWrap w:val="0"/>
                  <w:vAlign w:val="center"/>
                </w:tcPr>
                <w:p w14:paraId="58DBCB11">
                  <w:pPr>
                    <w:adjustRightInd w:val="0"/>
                    <w:snapToGrid w:val="0"/>
                    <w:spacing w:line="240" w:lineRule="auto"/>
                    <w:jc w:val="center"/>
                    <w:rPr>
                      <w:rFonts w:hint="default" w:ascii="Times New Roman" w:hAnsi="Times New Roman" w:cs="Times New Roman"/>
                      <w:color w:val="auto"/>
                      <w:sz w:val="21"/>
                      <w:szCs w:val="21"/>
                      <w:u w:val="none"/>
                    </w:rPr>
                  </w:pPr>
                </w:p>
              </w:tc>
              <w:tc>
                <w:tcPr>
                  <w:tcW w:w="783" w:type="pct"/>
                  <w:noWrap w:val="0"/>
                  <w:vAlign w:val="center"/>
                </w:tcPr>
                <w:p w14:paraId="56C4DD16">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悬浮物</w:t>
                  </w:r>
                </w:p>
              </w:tc>
              <w:tc>
                <w:tcPr>
                  <w:tcW w:w="1655" w:type="pct"/>
                  <w:noWrap w:val="0"/>
                  <w:vAlign w:val="center"/>
                </w:tcPr>
                <w:p w14:paraId="7D897C12">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GB/T 11901-1989</w:t>
                  </w:r>
                </w:p>
                <w:p w14:paraId="275AEA66">
                  <w:pPr>
                    <w:adjustRightInd w:val="0"/>
                    <w:snapToGrid w:val="0"/>
                    <w:spacing w:line="240" w:lineRule="auto"/>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rPr>
                    <w:t>水质 悬浮物的测定 重量法</w:t>
                  </w:r>
                </w:p>
              </w:tc>
              <w:tc>
                <w:tcPr>
                  <w:tcW w:w="1271" w:type="pct"/>
                  <w:noWrap w:val="0"/>
                  <w:vAlign w:val="center"/>
                </w:tcPr>
                <w:p w14:paraId="45E60DB5">
                  <w:pPr>
                    <w:adjustRightInd w:val="0"/>
                    <w:snapToGrid w:val="0"/>
                    <w:spacing w:line="240" w:lineRule="auto"/>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rPr>
                    <w:t>电子天平 BSA224S ZGH18010</w:t>
                  </w:r>
                </w:p>
              </w:tc>
              <w:tc>
                <w:tcPr>
                  <w:tcW w:w="784" w:type="pct"/>
                  <w:noWrap w:val="0"/>
                  <w:vAlign w:val="center"/>
                </w:tcPr>
                <w:p w14:paraId="018D57DB">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4</w:t>
                  </w:r>
                  <w:r>
                    <w:rPr>
                      <w:rFonts w:hint="default" w:ascii="Times New Roman" w:hAnsi="Times New Roman" w:cs="Times New Roman"/>
                      <w:bCs/>
                      <w:color w:val="auto"/>
                      <w:sz w:val="21"/>
                      <w:szCs w:val="21"/>
                      <w:u w:val="none"/>
                    </w:rPr>
                    <w:t>mg/L</w:t>
                  </w:r>
                </w:p>
              </w:tc>
            </w:tr>
            <w:tr w14:paraId="3B57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4" w:type="pct"/>
                  <w:vMerge w:val="continue"/>
                  <w:noWrap w:val="0"/>
                  <w:vAlign w:val="center"/>
                </w:tcPr>
                <w:p w14:paraId="61D576BA">
                  <w:pPr>
                    <w:adjustRightInd w:val="0"/>
                    <w:snapToGrid w:val="0"/>
                    <w:spacing w:line="240" w:lineRule="auto"/>
                    <w:jc w:val="center"/>
                    <w:rPr>
                      <w:rFonts w:hint="default" w:ascii="Times New Roman" w:hAnsi="Times New Roman" w:cs="Times New Roman"/>
                      <w:color w:val="auto"/>
                      <w:sz w:val="21"/>
                      <w:szCs w:val="21"/>
                      <w:u w:val="none"/>
                    </w:rPr>
                  </w:pPr>
                </w:p>
              </w:tc>
              <w:tc>
                <w:tcPr>
                  <w:tcW w:w="783" w:type="pct"/>
                  <w:noWrap w:val="0"/>
                  <w:vAlign w:val="center"/>
                </w:tcPr>
                <w:p w14:paraId="0915FC7C">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bCs/>
                      <w:color w:val="auto"/>
                      <w:sz w:val="21"/>
                      <w:szCs w:val="21"/>
                      <w:u w:val="none"/>
                    </w:rPr>
                    <w:t>氨氮</w:t>
                  </w:r>
                </w:p>
              </w:tc>
              <w:tc>
                <w:tcPr>
                  <w:tcW w:w="1655" w:type="pct"/>
                  <w:noWrap w:val="0"/>
                  <w:vAlign w:val="center"/>
                </w:tcPr>
                <w:p w14:paraId="343964B3">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HJ 535-2009</w:t>
                  </w:r>
                </w:p>
                <w:p w14:paraId="1008FFDA">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水质 氨氮的测定 纳氏试剂分光光度法</w:t>
                  </w:r>
                </w:p>
              </w:tc>
              <w:tc>
                <w:tcPr>
                  <w:tcW w:w="1271" w:type="pct"/>
                  <w:noWrap w:val="0"/>
                  <w:vAlign w:val="center"/>
                </w:tcPr>
                <w:p w14:paraId="59F14F67">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可见光分光光度计V3100</w:t>
                  </w:r>
                  <w:r>
                    <w:rPr>
                      <w:rFonts w:hint="eastAsia" w:ascii="Times New Roman" w:hAnsi="Times New Roman" w:cs="Times New Roman"/>
                      <w:color w:val="auto"/>
                      <w:sz w:val="21"/>
                      <w:szCs w:val="21"/>
                      <w:u w:val="none"/>
                      <w:lang w:val="en-US" w:eastAsia="zh-CN"/>
                    </w:rPr>
                    <w:t xml:space="preserve"> </w:t>
                  </w:r>
                  <w:r>
                    <w:rPr>
                      <w:rFonts w:hint="default" w:ascii="Times New Roman" w:hAnsi="Times New Roman" w:cs="Times New Roman"/>
                      <w:color w:val="auto"/>
                      <w:sz w:val="21"/>
                      <w:szCs w:val="21"/>
                      <w:u w:val="none"/>
                    </w:rPr>
                    <w:t>ZGH18041</w:t>
                  </w:r>
                </w:p>
              </w:tc>
              <w:tc>
                <w:tcPr>
                  <w:tcW w:w="784" w:type="pct"/>
                  <w:noWrap w:val="0"/>
                  <w:vAlign w:val="center"/>
                </w:tcPr>
                <w:p w14:paraId="6B574BF7">
                  <w:pPr>
                    <w:adjustRightInd w:val="0"/>
                    <w:snapToGrid w:val="0"/>
                    <w:spacing w:line="240" w:lineRule="auto"/>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0.025mg/L</w:t>
                  </w:r>
                </w:p>
              </w:tc>
            </w:tr>
            <w:tr w14:paraId="7789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4" w:type="pct"/>
                  <w:vMerge w:val="continue"/>
                  <w:noWrap w:val="0"/>
                  <w:vAlign w:val="center"/>
                </w:tcPr>
                <w:p w14:paraId="787F3A60">
                  <w:pPr>
                    <w:adjustRightInd w:val="0"/>
                    <w:snapToGrid w:val="0"/>
                    <w:spacing w:line="240" w:lineRule="auto"/>
                    <w:jc w:val="center"/>
                    <w:rPr>
                      <w:rFonts w:hint="default" w:ascii="Times New Roman" w:hAnsi="Times New Roman" w:cs="Times New Roman"/>
                      <w:color w:val="auto"/>
                      <w:sz w:val="21"/>
                      <w:szCs w:val="21"/>
                      <w:u w:val="none"/>
                    </w:rPr>
                  </w:pPr>
                </w:p>
              </w:tc>
              <w:tc>
                <w:tcPr>
                  <w:tcW w:w="783" w:type="pct"/>
                  <w:noWrap w:val="0"/>
                  <w:vAlign w:val="center"/>
                </w:tcPr>
                <w:p w14:paraId="1EEAEFEA">
                  <w:pPr>
                    <w:adjustRightInd w:val="0"/>
                    <w:snapToGrid w:val="0"/>
                    <w:spacing w:line="240" w:lineRule="auto"/>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总磷</w:t>
                  </w:r>
                </w:p>
              </w:tc>
              <w:tc>
                <w:tcPr>
                  <w:tcW w:w="1655" w:type="pct"/>
                  <w:noWrap w:val="0"/>
                  <w:vAlign w:val="center"/>
                </w:tcPr>
                <w:p w14:paraId="23449D64">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水质 总磷的测定 钼酸铵分光光度法 GB/T 11893-1989</w:t>
                  </w:r>
                </w:p>
              </w:tc>
              <w:tc>
                <w:tcPr>
                  <w:tcW w:w="1271" w:type="pct"/>
                  <w:noWrap w:val="0"/>
                  <w:vAlign w:val="center"/>
                </w:tcPr>
                <w:p w14:paraId="080430DE">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可见光分光光度计V3100</w:t>
                  </w:r>
                  <w:r>
                    <w:rPr>
                      <w:rFonts w:hint="eastAsia" w:ascii="Times New Roman" w:hAnsi="Times New Roman" w:cs="Times New Roman"/>
                      <w:color w:val="auto"/>
                      <w:sz w:val="21"/>
                      <w:szCs w:val="21"/>
                      <w:u w:val="none"/>
                      <w:lang w:val="en-US" w:eastAsia="zh-CN"/>
                    </w:rPr>
                    <w:t xml:space="preserve"> </w:t>
                  </w:r>
                  <w:r>
                    <w:rPr>
                      <w:rFonts w:hint="default" w:ascii="Times New Roman" w:hAnsi="Times New Roman" w:cs="Times New Roman"/>
                      <w:color w:val="auto"/>
                      <w:sz w:val="21"/>
                      <w:szCs w:val="21"/>
                      <w:u w:val="none"/>
                    </w:rPr>
                    <w:t>ZGH18040</w:t>
                  </w:r>
                </w:p>
              </w:tc>
              <w:tc>
                <w:tcPr>
                  <w:tcW w:w="784" w:type="pct"/>
                  <w:noWrap w:val="0"/>
                  <w:vAlign w:val="center"/>
                </w:tcPr>
                <w:p w14:paraId="43A17F0A">
                  <w:pPr>
                    <w:adjustRightInd w:val="0"/>
                    <w:snapToGrid w:val="0"/>
                    <w:spacing w:line="240" w:lineRule="auto"/>
                    <w:jc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0.01</w:t>
                  </w:r>
                  <w:r>
                    <w:rPr>
                      <w:rFonts w:hint="default" w:ascii="Times New Roman" w:hAnsi="Times New Roman" w:cs="Times New Roman"/>
                      <w:bCs/>
                      <w:color w:val="auto"/>
                      <w:sz w:val="21"/>
                      <w:szCs w:val="21"/>
                      <w:u w:val="none"/>
                    </w:rPr>
                    <w:t>mg/L</w:t>
                  </w:r>
                </w:p>
              </w:tc>
            </w:tr>
            <w:tr w14:paraId="39BE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4" w:type="pct"/>
                  <w:vMerge w:val="continue"/>
                  <w:noWrap w:val="0"/>
                  <w:vAlign w:val="center"/>
                </w:tcPr>
                <w:p w14:paraId="0F399C5A">
                  <w:pPr>
                    <w:adjustRightInd w:val="0"/>
                    <w:snapToGrid w:val="0"/>
                    <w:spacing w:line="240" w:lineRule="auto"/>
                    <w:jc w:val="center"/>
                    <w:rPr>
                      <w:rFonts w:hint="default" w:ascii="Times New Roman" w:hAnsi="Times New Roman" w:cs="Times New Roman"/>
                      <w:color w:val="auto"/>
                      <w:sz w:val="21"/>
                      <w:szCs w:val="21"/>
                      <w:u w:val="none"/>
                    </w:rPr>
                  </w:pPr>
                </w:p>
              </w:tc>
              <w:tc>
                <w:tcPr>
                  <w:tcW w:w="783" w:type="pct"/>
                  <w:noWrap w:val="0"/>
                  <w:vAlign w:val="center"/>
                </w:tcPr>
                <w:p w14:paraId="54F8813F">
                  <w:pPr>
                    <w:adjustRightInd w:val="0"/>
                    <w:snapToGrid w:val="0"/>
                    <w:spacing w:line="240" w:lineRule="auto"/>
                    <w:jc w:val="center"/>
                    <w:rPr>
                      <w:rFonts w:hint="default" w:ascii="Times New Roman" w:hAnsi="Times New Roman"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总氮</w:t>
                  </w:r>
                </w:p>
              </w:tc>
              <w:tc>
                <w:tcPr>
                  <w:tcW w:w="1655" w:type="pct"/>
                  <w:noWrap w:val="0"/>
                  <w:vAlign w:val="center"/>
                </w:tcPr>
                <w:p w14:paraId="21C8F4B9">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水质 总氮的测定 碱性过硫酸钾消解紫外分光光度法 HJ 636-2012</w:t>
                  </w:r>
                </w:p>
              </w:tc>
              <w:tc>
                <w:tcPr>
                  <w:tcW w:w="1271" w:type="pct"/>
                  <w:noWrap w:val="0"/>
                  <w:vAlign w:val="center"/>
                </w:tcPr>
                <w:p w14:paraId="7FD528E4">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紫外/可见分光光度计UV1800</w:t>
                  </w:r>
                  <w:r>
                    <w:rPr>
                      <w:rFonts w:hint="eastAsia" w:ascii="Times New Roman" w:hAnsi="Times New Roman" w:cs="Times New Roman"/>
                      <w:color w:val="auto"/>
                      <w:sz w:val="21"/>
                      <w:szCs w:val="21"/>
                      <w:u w:val="none"/>
                      <w:lang w:val="en-US" w:eastAsia="zh-CN"/>
                    </w:rPr>
                    <w:t xml:space="preserve"> </w:t>
                  </w:r>
                  <w:r>
                    <w:rPr>
                      <w:rFonts w:hint="default" w:ascii="Times New Roman" w:hAnsi="Times New Roman" w:cs="Times New Roman"/>
                      <w:color w:val="auto"/>
                      <w:sz w:val="21"/>
                      <w:szCs w:val="21"/>
                      <w:u w:val="none"/>
                    </w:rPr>
                    <w:t>ZGH18038</w:t>
                  </w:r>
                </w:p>
              </w:tc>
              <w:tc>
                <w:tcPr>
                  <w:tcW w:w="784" w:type="pct"/>
                  <w:noWrap w:val="0"/>
                  <w:vAlign w:val="center"/>
                </w:tcPr>
                <w:p w14:paraId="576F8C2E">
                  <w:pPr>
                    <w:adjustRightInd w:val="0"/>
                    <w:snapToGrid w:val="0"/>
                    <w:spacing w:line="240" w:lineRule="auto"/>
                    <w:jc w:val="center"/>
                    <w:rPr>
                      <w:rFonts w:hint="default" w:ascii="Times New Roman" w:hAnsi="Times New Roman"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0.05</w:t>
                  </w:r>
                  <w:r>
                    <w:rPr>
                      <w:rFonts w:hint="default" w:ascii="Times New Roman" w:hAnsi="Times New Roman" w:cs="Times New Roman"/>
                      <w:bCs/>
                      <w:color w:val="auto"/>
                      <w:sz w:val="21"/>
                      <w:szCs w:val="21"/>
                      <w:u w:val="none"/>
                    </w:rPr>
                    <w:t>mg/L</w:t>
                  </w:r>
                </w:p>
              </w:tc>
            </w:tr>
            <w:tr w14:paraId="67A5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504" w:type="pct"/>
                  <w:vMerge w:val="continue"/>
                  <w:noWrap w:val="0"/>
                  <w:vAlign w:val="center"/>
                </w:tcPr>
                <w:p w14:paraId="605CE955">
                  <w:pPr>
                    <w:adjustRightInd w:val="0"/>
                    <w:snapToGrid w:val="0"/>
                    <w:spacing w:line="240" w:lineRule="auto"/>
                    <w:jc w:val="center"/>
                    <w:rPr>
                      <w:rFonts w:hint="default" w:ascii="Times New Roman" w:hAnsi="Times New Roman" w:cs="Times New Roman"/>
                      <w:color w:val="auto"/>
                      <w:sz w:val="21"/>
                      <w:szCs w:val="21"/>
                      <w:u w:val="none"/>
                    </w:rPr>
                  </w:pPr>
                </w:p>
              </w:tc>
              <w:tc>
                <w:tcPr>
                  <w:tcW w:w="783" w:type="pct"/>
                  <w:noWrap w:val="0"/>
                  <w:vAlign w:val="center"/>
                </w:tcPr>
                <w:p w14:paraId="6AF34567">
                  <w:pPr>
                    <w:adjustRightInd w:val="0"/>
                    <w:snapToGrid w:val="0"/>
                    <w:spacing w:line="240" w:lineRule="auto"/>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五日生化需氧量（BOD</w:t>
                  </w:r>
                  <w:r>
                    <w:rPr>
                      <w:rFonts w:hint="default" w:ascii="Times New Roman" w:hAnsi="Times New Roman" w:cs="Times New Roman"/>
                      <w:bCs/>
                      <w:color w:val="auto"/>
                      <w:sz w:val="21"/>
                      <w:szCs w:val="21"/>
                      <w:u w:val="none"/>
                      <w:vertAlign w:val="subscript"/>
                    </w:rPr>
                    <w:t>5</w:t>
                  </w:r>
                  <w:r>
                    <w:rPr>
                      <w:rFonts w:hint="default" w:ascii="Times New Roman" w:hAnsi="Times New Roman" w:cs="Times New Roman"/>
                      <w:bCs/>
                      <w:color w:val="auto"/>
                      <w:sz w:val="21"/>
                      <w:szCs w:val="21"/>
                      <w:u w:val="none"/>
                    </w:rPr>
                    <w:t>)</w:t>
                  </w:r>
                </w:p>
              </w:tc>
              <w:tc>
                <w:tcPr>
                  <w:tcW w:w="1655" w:type="pct"/>
                  <w:noWrap w:val="0"/>
                  <w:vAlign w:val="center"/>
                </w:tcPr>
                <w:p w14:paraId="5E0413B4">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水质 五日生化需氧量（BOD</w:t>
                  </w:r>
                  <w:r>
                    <w:rPr>
                      <w:rFonts w:hint="default" w:ascii="Times New Roman" w:hAnsi="Times New Roman" w:cs="Times New Roman"/>
                      <w:color w:val="auto"/>
                      <w:sz w:val="21"/>
                      <w:szCs w:val="21"/>
                      <w:u w:val="none"/>
                      <w:vertAlign w:val="subscript"/>
                    </w:rPr>
                    <w:t>5</w:t>
                  </w:r>
                  <w:r>
                    <w:rPr>
                      <w:rFonts w:hint="default" w:ascii="Times New Roman" w:hAnsi="Times New Roman" w:cs="Times New Roman"/>
                      <w:color w:val="auto"/>
                      <w:sz w:val="21"/>
                      <w:szCs w:val="21"/>
                      <w:u w:val="none"/>
                    </w:rPr>
                    <w:t>)的测定 稀释与接种法 HJ 505-2009</w:t>
                  </w:r>
                </w:p>
              </w:tc>
              <w:tc>
                <w:tcPr>
                  <w:tcW w:w="1271" w:type="pct"/>
                  <w:noWrap w:val="0"/>
                  <w:vAlign w:val="center"/>
                </w:tcPr>
                <w:p w14:paraId="4249ED50">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eastAsia="宋体" w:cs="Times New Roman"/>
                      <w:b w:val="0"/>
                      <w:bCs/>
                      <w:color w:val="auto"/>
                      <w:spacing w:val="0"/>
                      <w:w w:val="100"/>
                      <w:kern w:val="2"/>
                      <w:sz w:val="21"/>
                      <w:szCs w:val="21"/>
                      <w:u w:val="none"/>
                      <w:lang w:val="en-US" w:eastAsia="zh-CN" w:bidi="ar-SA"/>
                    </w:rPr>
                    <w:t>溶解氧测量仪 JPSJ-605F ZGH20049</w:t>
                  </w:r>
                </w:p>
              </w:tc>
              <w:tc>
                <w:tcPr>
                  <w:tcW w:w="784" w:type="pct"/>
                  <w:noWrap w:val="0"/>
                  <w:vAlign w:val="center"/>
                </w:tcPr>
                <w:p w14:paraId="2C1DF34D">
                  <w:pPr>
                    <w:adjustRightInd w:val="0"/>
                    <w:snapToGrid w:val="0"/>
                    <w:spacing w:line="240" w:lineRule="auto"/>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lang w:val="en-US" w:eastAsia="zh-CN"/>
                    </w:rPr>
                    <w:t>0.5</w:t>
                  </w:r>
                  <w:r>
                    <w:rPr>
                      <w:rFonts w:hint="default" w:ascii="Times New Roman" w:hAnsi="Times New Roman" w:cs="Times New Roman"/>
                      <w:bCs/>
                      <w:color w:val="auto"/>
                      <w:sz w:val="21"/>
                      <w:szCs w:val="21"/>
                      <w:u w:val="none"/>
                    </w:rPr>
                    <w:t>mg/L</w:t>
                  </w:r>
                </w:p>
              </w:tc>
            </w:tr>
            <w:tr w14:paraId="3F30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4" w:type="pct"/>
                  <w:vMerge w:val="continue"/>
                  <w:noWrap w:val="0"/>
                  <w:vAlign w:val="center"/>
                </w:tcPr>
                <w:p w14:paraId="347C0D30">
                  <w:pPr>
                    <w:adjustRightInd w:val="0"/>
                    <w:snapToGrid w:val="0"/>
                    <w:spacing w:line="240" w:lineRule="auto"/>
                    <w:jc w:val="center"/>
                    <w:rPr>
                      <w:rFonts w:hint="default" w:ascii="Times New Roman" w:hAnsi="Times New Roman" w:cs="Times New Roman"/>
                      <w:color w:val="auto"/>
                      <w:sz w:val="21"/>
                      <w:szCs w:val="21"/>
                      <w:u w:val="none"/>
                    </w:rPr>
                  </w:pPr>
                </w:p>
              </w:tc>
              <w:tc>
                <w:tcPr>
                  <w:tcW w:w="783" w:type="pct"/>
                  <w:noWrap w:val="0"/>
                  <w:vAlign w:val="center"/>
                </w:tcPr>
                <w:p w14:paraId="0FB70E86">
                  <w:pPr>
                    <w:adjustRightInd w:val="0"/>
                    <w:snapToGrid w:val="0"/>
                    <w:spacing w:line="240" w:lineRule="auto"/>
                    <w:jc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动植物油类</w:t>
                  </w:r>
                </w:p>
              </w:tc>
              <w:tc>
                <w:tcPr>
                  <w:tcW w:w="1655" w:type="pct"/>
                  <w:noWrap w:val="0"/>
                  <w:vAlign w:val="center"/>
                </w:tcPr>
                <w:p w14:paraId="709D2CA4">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水质 石油类和动植物油类的测定 红外分光光度法 HJ 637-2018</w:t>
                  </w:r>
                </w:p>
              </w:tc>
              <w:tc>
                <w:tcPr>
                  <w:tcW w:w="1271" w:type="pct"/>
                  <w:noWrap w:val="0"/>
                  <w:vAlign w:val="center"/>
                </w:tcPr>
                <w:p w14:paraId="3FB6F215">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pacing w:val="0"/>
                      <w:w w:val="100"/>
                      <w:kern w:val="2"/>
                      <w:sz w:val="21"/>
                      <w:szCs w:val="21"/>
                      <w:u w:val="none"/>
                      <w:lang w:val="en-US" w:eastAsia="zh-CN" w:bidi="ar-SA"/>
                    </w:rPr>
                  </w:pPr>
                  <w:r>
                    <w:rPr>
                      <w:rFonts w:hint="default" w:ascii="Times New Roman" w:hAnsi="Times New Roman" w:eastAsia="宋体" w:cs="Times New Roman"/>
                      <w:b w:val="0"/>
                      <w:bCs/>
                      <w:color w:val="auto"/>
                      <w:spacing w:val="0"/>
                      <w:w w:val="100"/>
                      <w:kern w:val="2"/>
                      <w:sz w:val="21"/>
                      <w:szCs w:val="21"/>
                      <w:u w:val="none"/>
                      <w:lang w:val="en-US" w:eastAsia="zh-CN" w:bidi="ar-SA"/>
                    </w:rPr>
                    <w:t>红外测油仪</w:t>
                  </w:r>
                </w:p>
                <w:p w14:paraId="0FDCDE73">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pacing w:val="0"/>
                      <w:w w:val="100"/>
                      <w:kern w:val="2"/>
                      <w:sz w:val="21"/>
                      <w:szCs w:val="21"/>
                      <w:u w:val="none"/>
                      <w:lang w:val="en-US" w:eastAsia="zh-CN" w:bidi="ar-SA"/>
                    </w:rPr>
                  </w:pPr>
                  <w:r>
                    <w:rPr>
                      <w:rFonts w:hint="default" w:ascii="Times New Roman" w:hAnsi="Times New Roman" w:eastAsia="宋体" w:cs="Times New Roman"/>
                      <w:b w:val="0"/>
                      <w:bCs/>
                      <w:color w:val="auto"/>
                      <w:spacing w:val="0"/>
                      <w:w w:val="100"/>
                      <w:kern w:val="2"/>
                      <w:sz w:val="21"/>
                      <w:szCs w:val="21"/>
                      <w:u w:val="none"/>
                      <w:lang w:val="en-US" w:eastAsia="zh-CN" w:bidi="ar-SA"/>
                    </w:rPr>
                    <w:t>OIL 460</w:t>
                  </w:r>
                  <w:r>
                    <w:rPr>
                      <w:rFonts w:hint="eastAsia" w:ascii="Times New Roman" w:hAnsi="Times New Roman" w:eastAsia="宋体" w:cs="Times New Roman"/>
                      <w:b w:val="0"/>
                      <w:bCs/>
                      <w:color w:val="auto"/>
                      <w:spacing w:val="0"/>
                      <w:w w:val="100"/>
                      <w:kern w:val="2"/>
                      <w:sz w:val="21"/>
                      <w:szCs w:val="21"/>
                      <w:u w:val="none"/>
                      <w:lang w:val="en-US" w:eastAsia="zh-CN" w:bidi="ar-SA"/>
                    </w:rPr>
                    <w:t xml:space="preserve"> </w:t>
                  </w:r>
                  <w:r>
                    <w:rPr>
                      <w:rFonts w:hint="default" w:ascii="Times New Roman" w:hAnsi="Times New Roman" w:eastAsia="宋体" w:cs="Times New Roman"/>
                      <w:b w:val="0"/>
                      <w:bCs/>
                      <w:color w:val="auto"/>
                      <w:spacing w:val="0"/>
                      <w:w w:val="100"/>
                      <w:kern w:val="2"/>
                      <w:sz w:val="21"/>
                      <w:szCs w:val="21"/>
                      <w:u w:val="none"/>
                      <w:lang w:val="en-US" w:eastAsia="zh-CN" w:bidi="ar-SA"/>
                    </w:rPr>
                    <w:t>ZGH18012</w:t>
                  </w:r>
                </w:p>
              </w:tc>
              <w:tc>
                <w:tcPr>
                  <w:tcW w:w="784" w:type="pct"/>
                  <w:noWrap w:val="0"/>
                  <w:vAlign w:val="center"/>
                </w:tcPr>
                <w:p w14:paraId="73A69005">
                  <w:pPr>
                    <w:adjustRightInd w:val="0"/>
                    <w:snapToGrid w:val="0"/>
                    <w:spacing w:line="240" w:lineRule="auto"/>
                    <w:jc w:val="center"/>
                    <w:rPr>
                      <w:rFonts w:hint="default" w:ascii="Times New Roman" w:hAnsi="Times New Roman"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0.06</w:t>
                  </w:r>
                  <w:r>
                    <w:rPr>
                      <w:rFonts w:hint="default" w:ascii="Times New Roman" w:hAnsi="Times New Roman" w:cs="Times New Roman"/>
                      <w:bCs/>
                      <w:color w:val="auto"/>
                      <w:sz w:val="21"/>
                      <w:szCs w:val="21"/>
                      <w:u w:val="none"/>
                    </w:rPr>
                    <w:t>mg/L</w:t>
                  </w:r>
                </w:p>
              </w:tc>
            </w:tr>
            <w:tr w14:paraId="1B61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4" w:type="pct"/>
                  <w:vMerge w:val="restart"/>
                  <w:noWrap w:val="0"/>
                  <w:vAlign w:val="center"/>
                </w:tcPr>
                <w:p w14:paraId="653BB832">
                  <w:pPr>
                    <w:adjustRightInd w:val="0"/>
                    <w:snapToGrid w:val="0"/>
                    <w:spacing w:line="240" w:lineRule="auto"/>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有组织废气</w:t>
                  </w:r>
                </w:p>
              </w:tc>
              <w:tc>
                <w:tcPr>
                  <w:tcW w:w="783" w:type="pct"/>
                  <w:noWrap w:val="0"/>
                  <w:vAlign w:val="center"/>
                </w:tcPr>
                <w:p w14:paraId="28559DB1">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非甲烷总烃</w:t>
                  </w:r>
                </w:p>
              </w:tc>
              <w:tc>
                <w:tcPr>
                  <w:tcW w:w="1655" w:type="pct"/>
                  <w:noWrap w:val="0"/>
                  <w:vAlign w:val="center"/>
                </w:tcPr>
                <w:p w14:paraId="2C5680B8">
                  <w:pPr>
                    <w:adjustRightInd w:val="0"/>
                    <w:snapToGrid w:val="0"/>
                    <w:spacing w:line="240" w:lineRule="auto"/>
                    <w:jc w:val="center"/>
                    <w:rPr>
                      <w:rFonts w:hint="default" w:ascii="Times New Roman" w:hAnsi="Times New Roman" w:cs="Times New Roman"/>
                      <w:color w:val="auto"/>
                      <w:kern w:val="2"/>
                      <w:sz w:val="21"/>
                      <w:szCs w:val="21"/>
                      <w:u w:val="none"/>
                      <w:lang w:val="en-US" w:eastAsia="zh-CN" w:bidi="ar-SA"/>
                    </w:rPr>
                  </w:pPr>
                  <w:r>
                    <w:rPr>
                      <w:rFonts w:hint="default" w:ascii="Times New Roman" w:hAnsi="Times New Roman" w:cs="Times New Roman"/>
                      <w:color w:val="auto"/>
                      <w:kern w:val="2"/>
                      <w:sz w:val="21"/>
                      <w:szCs w:val="21"/>
                      <w:u w:val="none"/>
                      <w:lang w:val="en-US" w:eastAsia="zh-CN" w:bidi="ar-SA"/>
                    </w:rPr>
                    <w:t>固定污染源废气 总烃、甲烷和非甲烷总烃的测定 气相色谱法 HJ 38-2017</w:t>
                  </w:r>
                </w:p>
              </w:tc>
              <w:tc>
                <w:tcPr>
                  <w:tcW w:w="1271" w:type="pct"/>
                  <w:noWrap w:val="0"/>
                  <w:vAlign w:val="center"/>
                </w:tcPr>
                <w:p w14:paraId="08449474">
                  <w:pPr>
                    <w:adjustRightInd w:val="0"/>
                    <w:snapToGrid w:val="0"/>
                    <w:spacing w:line="240" w:lineRule="auto"/>
                    <w:jc w:val="center"/>
                    <w:rPr>
                      <w:rFonts w:hint="default" w:ascii="Times New Roman" w:hAnsi="Times New Roman" w:eastAsia="宋体" w:cs="Times New Roman"/>
                      <w:bCs/>
                      <w:color w:val="auto"/>
                      <w:kern w:val="2"/>
                      <w:sz w:val="21"/>
                      <w:szCs w:val="21"/>
                      <w:u w:val="none"/>
                      <w:lang w:val="en-US" w:eastAsia="zh-CN" w:bidi="ar-SA"/>
                    </w:rPr>
                  </w:pPr>
                  <w:r>
                    <w:rPr>
                      <w:rFonts w:hint="default" w:ascii="Times New Roman" w:hAnsi="Times New Roman" w:cs="Times New Roman"/>
                      <w:color w:val="auto"/>
                      <w:kern w:val="2"/>
                      <w:sz w:val="21"/>
                      <w:szCs w:val="21"/>
                      <w:u w:val="none"/>
                      <w:lang w:val="en-US" w:eastAsia="zh-CN" w:bidi="ar-SA"/>
                    </w:rPr>
                    <w:t>气相色谱仪 GC 9800 ZGH25039</w:t>
                  </w:r>
                </w:p>
              </w:tc>
              <w:tc>
                <w:tcPr>
                  <w:tcW w:w="784" w:type="pct"/>
                  <w:noWrap w:val="0"/>
                  <w:vAlign w:val="center"/>
                </w:tcPr>
                <w:p w14:paraId="4A83C1D8">
                  <w:pPr>
                    <w:spacing w:line="240" w:lineRule="auto"/>
                    <w:jc w:val="center"/>
                    <w:rPr>
                      <w:rFonts w:hint="eastAsia" w:ascii="Times New Roman" w:hAnsi="Times New Roman" w:eastAsia="宋体" w:cs="Times New Roman"/>
                      <w:bCs/>
                      <w:color w:val="auto"/>
                      <w:kern w:val="2"/>
                      <w:sz w:val="21"/>
                      <w:szCs w:val="21"/>
                      <w:u w:val="none"/>
                      <w:lang w:val="en-US" w:eastAsia="zh-CN" w:bidi="ar-SA"/>
                    </w:rPr>
                  </w:pPr>
                  <w:r>
                    <w:rPr>
                      <w:rFonts w:hint="eastAsia" w:ascii="Times New Roman" w:hAnsi="Times New Roman" w:cs="Times New Roman"/>
                      <w:bCs/>
                      <w:color w:val="auto"/>
                      <w:kern w:val="2"/>
                      <w:sz w:val="21"/>
                      <w:szCs w:val="21"/>
                      <w:u w:val="none"/>
                      <w:lang w:val="en-US" w:eastAsia="zh-CN" w:bidi="ar-SA"/>
                    </w:rPr>
                    <w:t>0.07</w:t>
                  </w:r>
                  <w:r>
                    <w:rPr>
                      <w:rFonts w:hint="default" w:ascii="Times New Roman" w:hAnsi="Times New Roman" w:eastAsia="宋体" w:cs="Times New Roman"/>
                      <w:bCs/>
                      <w:color w:val="auto"/>
                      <w:sz w:val="21"/>
                      <w:szCs w:val="21"/>
                      <w:u w:val="none"/>
                    </w:rPr>
                    <w:t>mg/m</w:t>
                  </w:r>
                  <w:r>
                    <w:rPr>
                      <w:rFonts w:hint="default" w:ascii="Times New Roman" w:hAnsi="Times New Roman" w:eastAsia="宋体" w:cs="Times New Roman"/>
                      <w:bCs/>
                      <w:color w:val="auto"/>
                      <w:sz w:val="21"/>
                      <w:szCs w:val="21"/>
                      <w:u w:val="none"/>
                      <w:vertAlign w:val="superscript"/>
                    </w:rPr>
                    <w:t>3</w:t>
                  </w:r>
                </w:p>
              </w:tc>
            </w:tr>
            <w:tr w14:paraId="6667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4" w:type="pct"/>
                  <w:vMerge w:val="continue"/>
                  <w:noWrap w:val="0"/>
                  <w:vAlign w:val="center"/>
                </w:tcPr>
                <w:p w14:paraId="611094D1">
                  <w:pPr>
                    <w:adjustRightInd w:val="0"/>
                    <w:snapToGrid w:val="0"/>
                    <w:spacing w:line="240" w:lineRule="auto"/>
                    <w:jc w:val="center"/>
                    <w:rPr>
                      <w:rFonts w:hint="default" w:ascii="Times New Roman" w:hAnsi="Times New Roman" w:cs="Times New Roman"/>
                      <w:color w:val="auto"/>
                      <w:sz w:val="21"/>
                      <w:szCs w:val="21"/>
                      <w:u w:val="none"/>
                      <w:lang w:val="en-US" w:eastAsia="zh-CN"/>
                    </w:rPr>
                  </w:pPr>
                </w:p>
              </w:tc>
              <w:tc>
                <w:tcPr>
                  <w:tcW w:w="783" w:type="pct"/>
                  <w:noWrap w:val="0"/>
                  <w:vAlign w:val="center"/>
                </w:tcPr>
                <w:p w14:paraId="4231A61A">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臭气浓度</w:t>
                  </w:r>
                </w:p>
              </w:tc>
              <w:tc>
                <w:tcPr>
                  <w:tcW w:w="1655" w:type="pct"/>
                  <w:noWrap w:val="0"/>
                  <w:vAlign w:val="center"/>
                </w:tcPr>
                <w:p w14:paraId="645C1869">
                  <w:pPr>
                    <w:adjustRightInd w:val="0"/>
                    <w:snapToGrid w:val="0"/>
                    <w:spacing w:line="240" w:lineRule="auto"/>
                    <w:jc w:val="center"/>
                    <w:rPr>
                      <w:rFonts w:hint="default" w:ascii="Times New Roman" w:hAnsi="Times New Roman"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环境空气和废气 臭气的测定 三点比较式臭袋法  HJ 1262-2022</w:t>
                  </w:r>
                </w:p>
              </w:tc>
              <w:tc>
                <w:tcPr>
                  <w:tcW w:w="1271" w:type="pct"/>
                  <w:noWrap w:val="0"/>
                  <w:vAlign w:val="center"/>
                </w:tcPr>
                <w:p w14:paraId="06389FB6">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w:t>
                  </w:r>
                </w:p>
              </w:tc>
              <w:tc>
                <w:tcPr>
                  <w:tcW w:w="784" w:type="pct"/>
                  <w:noWrap w:val="0"/>
                  <w:vAlign w:val="center"/>
                </w:tcPr>
                <w:p w14:paraId="55854D8F">
                  <w:pPr>
                    <w:spacing w:line="240" w:lineRule="auto"/>
                    <w:jc w:val="center"/>
                    <w:rPr>
                      <w:rFonts w:hint="eastAsia" w:ascii="Times New Roman" w:hAnsi="Times New Roman" w:eastAsia="宋体" w:cs="Times New Roman"/>
                      <w:bCs/>
                      <w:color w:val="auto"/>
                      <w:kern w:val="2"/>
                      <w:sz w:val="21"/>
                      <w:szCs w:val="21"/>
                      <w:u w:val="none"/>
                      <w:lang w:val="en-US" w:eastAsia="zh-CN" w:bidi="ar-SA"/>
                    </w:rPr>
                  </w:pPr>
                  <w:r>
                    <w:rPr>
                      <w:rFonts w:hint="eastAsia" w:ascii="Times New Roman" w:hAnsi="Times New Roman" w:cs="Times New Roman"/>
                      <w:bCs/>
                      <w:color w:val="auto"/>
                      <w:kern w:val="2"/>
                      <w:sz w:val="21"/>
                      <w:szCs w:val="21"/>
                      <w:u w:val="none"/>
                      <w:lang w:val="en-US" w:eastAsia="zh-CN" w:bidi="ar-SA"/>
                    </w:rPr>
                    <w:t>-</w:t>
                  </w:r>
                </w:p>
              </w:tc>
            </w:tr>
            <w:tr w14:paraId="0190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4" w:type="pct"/>
                  <w:vMerge w:val="restart"/>
                  <w:noWrap w:val="0"/>
                  <w:vAlign w:val="center"/>
                </w:tcPr>
                <w:p w14:paraId="77AD7BE0">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无</w:t>
                  </w:r>
                  <w:r>
                    <w:rPr>
                      <w:rFonts w:hint="default" w:ascii="Times New Roman" w:hAnsi="Times New Roman" w:cs="Times New Roman"/>
                      <w:color w:val="auto"/>
                      <w:sz w:val="21"/>
                      <w:szCs w:val="21"/>
                      <w:u w:val="none"/>
                    </w:rPr>
                    <w:t>组织废气</w:t>
                  </w:r>
                </w:p>
              </w:tc>
              <w:tc>
                <w:tcPr>
                  <w:tcW w:w="783" w:type="pct"/>
                  <w:noWrap w:val="0"/>
                  <w:vAlign w:val="center"/>
                </w:tcPr>
                <w:p w14:paraId="4F6B9C08">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非甲烷总烃</w:t>
                  </w:r>
                </w:p>
              </w:tc>
              <w:tc>
                <w:tcPr>
                  <w:tcW w:w="1655" w:type="pct"/>
                  <w:noWrap w:val="0"/>
                  <w:vAlign w:val="center"/>
                </w:tcPr>
                <w:p w14:paraId="6D356E2C">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kern w:val="2"/>
                      <w:sz w:val="21"/>
                      <w:szCs w:val="21"/>
                      <w:u w:val="none"/>
                      <w:lang w:val="en-US" w:eastAsia="zh-CN" w:bidi="ar-SA"/>
                    </w:rPr>
                    <w:t>环境空气 总烃、甲烷和非甲烷总烃的测定 直接进样-气相色谱法 HJ 604-2017</w:t>
                  </w:r>
                </w:p>
              </w:tc>
              <w:tc>
                <w:tcPr>
                  <w:tcW w:w="1271" w:type="pct"/>
                  <w:noWrap w:val="0"/>
                  <w:vAlign w:val="center"/>
                </w:tcPr>
                <w:p w14:paraId="54DCD764">
                  <w:pPr>
                    <w:adjustRightInd w:val="0"/>
                    <w:snapToGrid w:val="0"/>
                    <w:spacing w:line="240" w:lineRule="auto"/>
                    <w:jc w:val="center"/>
                    <w:rPr>
                      <w:rFonts w:hint="default" w:ascii="Times New Roman" w:hAnsi="Times New Roman" w:eastAsia="宋体" w:cs="Times New Roman"/>
                      <w:bCs/>
                      <w:color w:val="auto"/>
                      <w:kern w:val="2"/>
                      <w:sz w:val="21"/>
                      <w:szCs w:val="21"/>
                      <w:u w:val="none"/>
                      <w:lang w:val="en-US" w:eastAsia="zh-CN" w:bidi="ar-SA"/>
                    </w:rPr>
                  </w:pPr>
                  <w:r>
                    <w:rPr>
                      <w:rFonts w:hint="default" w:ascii="Times New Roman" w:hAnsi="Times New Roman" w:cs="Times New Roman"/>
                      <w:color w:val="auto"/>
                      <w:kern w:val="2"/>
                      <w:sz w:val="21"/>
                      <w:szCs w:val="21"/>
                      <w:u w:val="none"/>
                      <w:lang w:val="en-US" w:eastAsia="zh-CN" w:bidi="ar-SA"/>
                    </w:rPr>
                    <w:t>气相色谱仪 GC 9800 ZGH25039</w:t>
                  </w:r>
                </w:p>
              </w:tc>
              <w:tc>
                <w:tcPr>
                  <w:tcW w:w="784" w:type="pct"/>
                  <w:noWrap w:val="0"/>
                  <w:vAlign w:val="center"/>
                </w:tcPr>
                <w:p w14:paraId="0140C281">
                  <w:pPr>
                    <w:spacing w:line="240" w:lineRule="auto"/>
                    <w:jc w:val="center"/>
                    <w:rPr>
                      <w:rFonts w:hint="default" w:ascii="Times New Roman" w:hAnsi="Times New Roman" w:eastAsia="宋体" w:cs="Times New Roman"/>
                      <w:bCs/>
                      <w:color w:val="auto"/>
                      <w:kern w:val="2"/>
                      <w:sz w:val="21"/>
                      <w:szCs w:val="21"/>
                      <w:u w:val="none"/>
                      <w:lang w:val="en-US" w:eastAsia="zh-CN" w:bidi="ar-SA"/>
                    </w:rPr>
                  </w:pPr>
                  <w:r>
                    <w:rPr>
                      <w:rFonts w:hint="eastAsia" w:ascii="Times New Roman" w:hAnsi="Times New Roman" w:cs="Times New Roman"/>
                      <w:bCs/>
                      <w:color w:val="auto"/>
                      <w:kern w:val="2"/>
                      <w:sz w:val="21"/>
                      <w:szCs w:val="21"/>
                      <w:u w:val="none"/>
                      <w:lang w:val="en-US" w:eastAsia="zh-CN" w:bidi="ar-SA"/>
                    </w:rPr>
                    <w:t>0.07</w:t>
                  </w:r>
                  <w:r>
                    <w:rPr>
                      <w:rFonts w:hint="default" w:ascii="Times New Roman" w:hAnsi="Times New Roman" w:eastAsia="宋体" w:cs="Times New Roman"/>
                      <w:bCs/>
                      <w:color w:val="auto"/>
                      <w:sz w:val="21"/>
                      <w:szCs w:val="21"/>
                      <w:u w:val="none"/>
                    </w:rPr>
                    <w:t>mg/m</w:t>
                  </w:r>
                  <w:r>
                    <w:rPr>
                      <w:rFonts w:hint="default" w:ascii="Times New Roman" w:hAnsi="Times New Roman" w:eastAsia="宋体" w:cs="Times New Roman"/>
                      <w:bCs/>
                      <w:color w:val="auto"/>
                      <w:sz w:val="21"/>
                      <w:szCs w:val="21"/>
                      <w:u w:val="none"/>
                      <w:vertAlign w:val="superscript"/>
                    </w:rPr>
                    <w:t>3</w:t>
                  </w:r>
                </w:p>
              </w:tc>
            </w:tr>
            <w:tr w14:paraId="0B49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4" w:type="pct"/>
                  <w:vMerge w:val="continue"/>
                  <w:noWrap w:val="0"/>
                  <w:vAlign w:val="center"/>
                </w:tcPr>
                <w:p w14:paraId="3E400D53">
                  <w:pPr>
                    <w:adjustRightInd w:val="0"/>
                    <w:snapToGrid w:val="0"/>
                    <w:spacing w:line="240" w:lineRule="auto"/>
                    <w:jc w:val="center"/>
                    <w:rPr>
                      <w:rFonts w:hint="default" w:ascii="Times New Roman" w:hAnsi="Times New Roman" w:cs="Times New Roman"/>
                      <w:color w:val="auto"/>
                      <w:sz w:val="21"/>
                      <w:szCs w:val="21"/>
                      <w:u w:val="none"/>
                      <w:lang w:val="en-US" w:eastAsia="zh-CN"/>
                    </w:rPr>
                  </w:pPr>
                </w:p>
              </w:tc>
              <w:tc>
                <w:tcPr>
                  <w:tcW w:w="783" w:type="pct"/>
                  <w:noWrap w:val="0"/>
                  <w:vAlign w:val="center"/>
                </w:tcPr>
                <w:p w14:paraId="73CF5EA9">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臭气浓度</w:t>
                  </w:r>
                </w:p>
              </w:tc>
              <w:tc>
                <w:tcPr>
                  <w:tcW w:w="1655" w:type="pct"/>
                  <w:noWrap w:val="0"/>
                  <w:vAlign w:val="center"/>
                </w:tcPr>
                <w:p w14:paraId="12B7045D">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环境空气和废气 臭气的测定 三点比较式臭袋法  HJ 1262-2022</w:t>
                  </w:r>
                </w:p>
              </w:tc>
              <w:tc>
                <w:tcPr>
                  <w:tcW w:w="1271" w:type="pct"/>
                  <w:noWrap w:val="0"/>
                  <w:vAlign w:val="center"/>
                </w:tcPr>
                <w:p w14:paraId="12D3B193">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w:t>
                  </w:r>
                </w:p>
              </w:tc>
              <w:tc>
                <w:tcPr>
                  <w:tcW w:w="784" w:type="pct"/>
                  <w:noWrap w:val="0"/>
                  <w:vAlign w:val="center"/>
                </w:tcPr>
                <w:p w14:paraId="7801E30D">
                  <w:pPr>
                    <w:spacing w:line="240" w:lineRule="auto"/>
                    <w:jc w:val="center"/>
                    <w:rPr>
                      <w:rFonts w:hint="default" w:ascii="Times New Roman" w:hAnsi="Times New Roman" w:cs="Times New Roman"/>
                      <w:bCs/>
                      <w:color w:val="auto"/>
                      <w:kern w:val="2"/>
                      <w:sz w:val="21"/>
                      <w:szCs w:val="21"/>
                      <w:u w:val="none"/>
                      <w:lang w:val="en-US" w:eastAsia="zh-CN" w:bidi="ar-SA"/>
                    </w:rPr>
                  </w:pPr>
                  <w:r>
                    <w:rPr>
                      <w:rFonts w:hint="eastAsia" w:ascii="Times New Roman" w:hAnsi="Times New Roman" w:cs="Times New Roman"/>
                      <w:bCs/>
                      <w:color w:val="auto"/>
                      <w:kern w:val="2"/>
                      <w:sz w:val="21"/>
                      <w:szCs w:val="21"/>
                      <w:u w:val="none"/>
                      <w:lang w:val="en-US" w:eastAsia="zh-CN" w:bidi="ar-SA"/>
                    </w:rPr>
                    <w:t>-</w:t>
                  </w:r>
                </w:p>
              </w:tc>
            </w:tr>
            <w:tr w14:paraId="75E4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jc w:val="center"/>
              </w:trPr>
              <w:tc>
                <w:tcPr>
                  <w:tcW w:w="504" w:type="pct"/>
                  <w:noWrap w:val="0"/>
                  <w:vAlign w:val="center"/>
                </w:tcPr>
                <w:p w14:paraId="56331B39">
                  <w:pPr>
                    <w:adjustRightInd w:val="0"/>
                    <w:snapToGrid w:val="0"/>
                    <w:spacing w:line="240" w:lineRule="auto"/>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噪声</w:t>
                  </w:r>
                </w:p>
              </w:tc>
              <w:tc>
                <w:tcPr>
                  <w:tcW w:w="783" w:type="pct"/>
                  <w:noWrap w:val="0"/>
                  <w:vAlign w:val="center"/>
                </w:tcPr>
                <w:p w14:paraId="0E7BB09A">
                  <w:pPr>
                    <w:adjustRightInd w:val="0"/>
                    <w:snapToGrid w:val="0"/>
                    <w:spacing w:line="240" w:lineRule="auto"/>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工业企业厂界环境噪声</w:t>
                  </w:r>
                </w:p>
              </w:tc>
              <w:tc>
                <w:tcPr>
                  <w:tcW w:w="1655" w:type="pct"/>
                  <w:noWrap w:val="0"/>
                  <w:vAlign w:val="center"/>
                </w:tcPr>
                <w:p w14:paraId="41EDDB96">
                  <w:pPr>
                    <w:adjustRightInd w:val="0"/>
                    <w:snapToGrid w:val="0"/>
                    <w:spacing w:line="240" w:lineRule="auto"/>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GB 12348-2008</w:t>
                  </w:r>
                </w:p>
                <w:p w14:paraId="1F4D2117">
                  <w:pPr>
                    <w:adjustRightInd w:val="0"/>
                    <w:snapToGrid w:val="0"/>
                    <w:spacing w:line="240" w:lineRule="auto"/>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工业企业厂界环境噪声排放标准</w:t>
                  </w:r>
                </w:p>
              </w:tc>
              <w:tc>
                <w:tcPr>
                  <w:tcW w:w="1271" w:type="pct"/>
                  <w:noWrap w:val="0"/>
                  <w:vAlign w:val="center"/>
                </w:tcPr>
                <w:p w14:paraId="30871E3A">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多功能声级计</w:t>
                  </w:r>
                  <w:r>
                    <w:rPr>
                      <w:rFonts w:hint="eastAsia" w:ascii="Times New Roman" w:hAnsi="Times New Roman" w:eastAsia="宋体" w:cs="Times New Roman"/>
                      <w:color w:val="auto"/>
                      <w:sz w:val="21"/>
                      <w:szCs w:val="21"/>
                      <w:u w:val="none"/>
                      <w:lang w:val="en-US" w:eastAsia="zh-CN"/>
                    </w:rPr>
                    <w:tab/>
                  </w:r>
                  <w:r>
                    <w:rPr>
                      <w:rFonts w:hint="eastAsia" w:ascii="Times New Roman" w:hAnsi="Times New Roman" w:eastAsia="宋体" w:cs="Times New Roman"/>
                      <w:color w:val="auto"/>
                      <w:sz w:val="21"/>
                      <w:szCs w:val="21"/>
                      <w:u w:val="none"/>
                      <w:lang w:val="en-US" w:eastAsia="zh-CN"/>
                    </w:rPr>
                    <w:t>AWA6228+</w:t>
                  </w:r>
                  <w:r>
                    <w:rPr>
                      <w:rFonts w:hint="eastAsia" w:ascii="Times New Roman" w:hAnsi="Times New Roman" w:eastAsia="宋体" w:cs="Times New Roman"/>
                      <w:color w:val="auto"/>
                      <w:sz w:val="21"/>
                      <w:szCs w:val="21"/>
                      <w:u w:val="none"/>
                      <w:lang w:val="en-US" w:eastAsia="zh-CN"/>
                    </w:rPr>
                    <w:tab/>
                  </w:r>
                  <w:r>
                    <w:rPr>
                      <w:rFonts w:hint="eastAsia" w:ascii="Times New Roman" w:hAnsi="Times New Roman" w:eastAsia="宋体" w:cs="Times New Roman"/>
                      <w:color w:val="auto"/>
                      <w:sz w:val="21"/>
                      <w:szCs w:val="21"/>
                      <w:u w:val="none"/>
                      <w:lang w:val="en-US" w:eastAsia="zh-CN"/>
                    </w:rPr>
                    <w:t>ZGH19006声校准器</w:t>
                  </w:r>
                  <w:r>
                    <w:rPr>
                      <w:rFonts w:hint="eastAsia" w:ascii="Times New Roman" w:hAnsi="Times New Roman" w:eastAsia="宋体" w:cs="Times New Roman"/>
                      <w:color w:val="auto"/>
                      <w:sz w:val="21"/>
                      <w:szCs w:val="21"/>
                      <w:u w:val="none"/>
                      <w:lang w:val="en-US" w:eastAsia="zh-CN"/>
                    </w:rPr>
                    <w:tab/>
                  </w:r>
                  <w:r>
                    <w:rPr>
                      <w:rFonts w:hint="eastAsia" w:ascii="Times New Roman" w:hAnsi="Times New Roman" w:eastAsia="宋体" w:cs="Times New Roman"/>
                      <w:color w:val="auto"/>
                      <w:sz w:val="21"/>
                      <w:szCs w:val="21"/>
                      <w:u w:val="none"/>
                      <w:lang w:val="en-US" w:eastAsia="zh-CN"/>
                    </w:rPr>
                    <w:t>AWA6021A</w:t>
                  </w:r>
                  <w:r>
                    <w:rPr>
                      <w:rFonts w:hint="eastAsia" w:ascii="Times New Roman" w:hAnsi="Times New Roman" w:eastAsia="宋体" w:cs="Times New Roman"/>
                      <w:color w:val="auto"/>
                      <w:sz w:val="21"/>
                      <w:szCs w:val="21"/>
                      <w:u w:val="none"/>
                      <w:lang w:val="en-US" w:eastAsia="zh-CN"/>
                    </w:rPr>
                    <w:tab/>
                  </w:r>
                  <w:r>
                    <w:rPr>
                      <w:rFonts w:hint="eastAsia" w:ascii="Times New Roman" w:hAnsi="Times New Roman" w:eastAsia="宋体" w:cs="Times New Roman"/>
                      <w:color w:val="auto"/>
                      <w:sz w:val="21"/>
                      <w:szCs w:val="21"/>
                      <w:u w:val="none"/>
                      <w:lang w:val="en-US" w:eastAsia="zh-CN"/>
                    </w:rPr>
                    <w:t>ZGH19010</w:t>
                  </w:r>
                </w:p>
              </w:tc>
              <w:tc>
                <w:tcPr>
                  <w:tcW w:w="784" w:type="pct"/>
                  <w:noWrap w:val="0"/>
                  <w:vAlign w:val="center"/>
                </w:tcPr>
                <w:p w14:paraId="38CD9508">
                  <w:pPr>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r>
            <w:tr w14:paraId="63CC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1288" w:type="pct"/>
                  <w:gridSpan w:val="2"/>
                  <w:noWrap w:val="0"/>
                  <w:vAlign w:val="center"/>
                </w:tcPr>
                <w:p w14:paraId="7BC63CAF">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备注</w:t>
                  </w:r>
                </w:p>
              </w:tc>
              <w:tc>
                <w:tcPr>
                  <w:tcW w:w="3711" w:type="pct"/>
                  <w:gridSpan w:val="3"/>
                  <w:noWrap w:val="0"/>
                  <w:vAlign w:val="center"/>
                </w:tcPr>
                <w:p w14:paraId="272FDEBC">
                  <w:pPr>
                    <w:numPr>
                      <w:ilvl w:val="0"/>
                      <w:numId w:val="0"/>
                    </w:num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1.</w:t>
                  </w:r>
                  <w:r>
                    <w:rPr>
                      <w:rFonts w:hint="default" w:ascii="Times New Roman" w:hAnsi="Times New Roman" w:cs="Times New Roman"/>
                      <w:color w:val="auto"/>
                      <w:sz w:val="21"/>
                      <w:szCs w:val="21"/>
                      <w:u w:val="none"/>
                    </w:rPr>
                    <w:t>“--”表示方法无检出限；</w:t>
                  </w:r>
                </w:p>
                <w:p w14:paraId="6E84BEC3">
                  <w:pPr>
                    <w:numPr>
                      <w:ilvl w:val="0"/>
                      <w:numId w:val="0"/>
                    </w:numPr>
                    <w:adjustRightInd w:val="0"/>
                    <w:snapToGrid w:val="0"/>
                    <w:spacing w:line="240" w:lineRule="auto"/>
                    <w:ind w:left="0" w:leftChars="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2.</w:t>
                  </w:r>
                  <w:r>
                    <w:rPr>
                      <w:rFonts w:hint="default" w:ascii="Times New Roman" w:hAnsi="Times New Roman" w:cs="Times New Roman"/>
                      <w:color w:val="auto"/>
                      <w:sz w:val="21"/>
                      <w:szCs w:val="21"/>
                      <w:u w:val="none"/>
                    </w:rPr>
                    <w:t>“/”表示不涉及检测仪器。</w:t>
                  </w:r>
                </w:p>
              </w:tc>
            </w:tr>
          </w:tbl>
          <w:p w14:paraId="57A3AC80">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2、监测仪器</w:t>
            </w:r>
          </w:p>
          <w:p w14:paraId="667C8F14">
            <w:pPr>
              <w:pStyle w:val="6"/>
              <w:keepNext w:val="0"/>
              <w:keepLines w:val="0"/>
              <w:numPr>
                <w:ilvl w:val="0"/>
                <w:numId w:val="11"/>
              </w:numPr>
              <w:suppressLineNumbers w:val="0"/>
              <w:spacing w:before="0" w:beforeAutospacing="0" w:after="0" w:afterAutospacing="0" w:line="240" w:lineRule="auto"/>
              <w:ind w:left="425" w:leftChars="0" w:right="0" w:hanging="425" w:firstLineChars="0"/>
              <w:rPr>
                <w:rFonts w:hint="default" w:eastAsia="宋体"/>
                <w:b/>
                <w:bCs/>
                <w:color w:val="auto"/>
                <w:sz w:val="21"/>
                <w:szCs w:val="21"/>
                <w:highlight w:val="none"/>
                <w:lang w:val="en-US" w:eastAsia="zh-CN"/>
              </w:rPr>
            </w:pPr>
            <w:r>
              <w:rPr>
                <w:rFonts w:hint="default" w:eastAsia="宋体"/>
                <w:b/>
                <w:bCs/>
                <w:color w:val="auto"/>
                <w:sz w:val="21"/>
                <w:szCs w:val="21"/>
                <w:highlight w:val="none"/>
                <w:lang w:val="en-US" w:eastAsia="zh-CN"/>
              </w:rPr>
              <w:t>主要监测仪器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251"/>
              <w:gridCol w:w="1219"/>
              <w:gridCol w:w="2429"/>
              <w:gridCol w:w="1219"/>
              <w:gridCol w:w="545"/>
            </w:tblGrid>
            <w:tr w14:paraId="12F6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1012" w:type="pct"/>
                  <w:tcBorders>
                    <w:tl2br w:val="nil"/>
                    <w:tr2bl w:val="nil"/>
                  </w:tcBorders>
                  <w:noWrap w:val="0"/>
                  <w:vAlign w:val="center"/>
                </w:tcPr>
                <w:p w14:paraId="17A168A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仪器名称</w:t>
                  </w:r>
                </w:p>
              </w:tc>
              <w:tc>
                <w:tcPr>
                  <w:tcW w:w="784" w:type="pct"/>
                  <w:tcBorders>
                    <w:tl2br w:val="nil"/>
                    <w:tr2bl w:val="nil"/>
                  </w:tcBorders>
                  <w:noWrap w:val="0"/>
                  <w:vAlign w:val="center"/>
                </w:tcPr>
                <w:p w14:paraId="15CBEA9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型号</w:t>
                  </w:r>
                </w:p>
              </w:tc>
              <w:tc>
                <w:tcPr>
                  <w:tcW w:w="744" w:type="pct"/>
                  <w:tcBorders>
                    <w:tl2br w:val="nil"/>
                    <w:tr2bl w:val="nil"/>
                  </w:tcBorders>
                  <w:noWrap w:val="0"/>
                  <w:vAlign w:val="center"/>
                </w:tcPr>
                <w:p w14:paraId="3A22D2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编号</w:t>
                  </w:r>
                </w:p>
              </w:tc>
              <w:tc>
                <w:tcPr>
                  <w:tcW w:w="1314" w:type="pct"/>
                  <w:tcBorders>
                    <w:tl2br w:val="nil"/>
                    <w:tr2bl w:val="nil"/>
                  </w:tcBorders>
                  <w:noWrap w:val="0"/>
                  <w:vAlign w:val="center"/>
                </w:tcPr>
                <w:p w14:paraId="5CE31F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检定证书编号</w:t>
                  </w:r>
                </w:p>
              </w:tc>
              <w:tc>
                <w:tcPr>
                  <w:tcW w:w="785" w:type="pct"/>
                  <w:tcBorders>
                    <w:tl2br w:val="nil"/>
                    <w:tr2bl w:val="nil"/>
                  </w:tcBorders>
                  <w:noWrap w:val="0"/>
                  <w:vAlign w:val="center"/>
                </w:tcPr>
                <w:p w14:paraId="534FC0AA">
                  <w:pPr>
                    <w:widowControl/>
                    <w:suppressLineNumbers w:val="0"/>
                    <w:shd w:val="clear" w:color="auto" w:fill="auto"/>
                    <w:spacing w:beforeAutospacing="0" w:afterAutospacing="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i w:val="0"/>
                      <w:iCs w:val="0"/>
                      <w:color w:val="auto"/>
                      <w:sz w:val="21"/>
                      <w:szCs w:val="21"/>
                      <w:highlight w:val="none"/>
                    </w:rPr>
                    <w:t>最近检定/校准时间</w:t>
                  </w:r>
                </w:p>
              </w:tc>
              <w:tc>
                <w:tcPr>
                  <w:tcW w:w="358" w:type="pct"/>
                  <w:tcBorders>
                    <w:tl2br w:val="nil"/>
                    <w:tr2bl w:val="nil"/>
                  </w:tcBorders>
                  <w:noWrap w:val="0"/>
                  <w:vAlign w:val="center"/>
                </w:tcPr>
                <w:p w14:paraId="0EAF879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是否</w:t>
                  </w:r>
                </w:p>
                <w:p w14:paraId="737ADFD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在有效期</w:t>
                  </w:r>
                </w:p>
              </w:tc>
            </w:tr>
            <w:tr w14:paraId="585A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479EF065">
                  <w:pPr>
                    <w:keepNext w:val="0"/>
                    <w:keepLines w:val="0"/>
                    <w:widowControl/>
                    <w:suppressLineNumbers w:val="0"/>
                    <w:jc w:val="center"/>
                    <w:textAlignment w:val="center"/>
                    <w:rPr>
                      <w:rFonts w:hint="eastAsia" w:ascii="Times New Roman" w:hAnsi="Times New Roman" w:eastAsia="宋体" w:cs="Times New Roman"/>
                      <w:color w:val="auto"/>
                      <w:sz w:val="22"/>
                      <w:szCs w:val="22"/>
                      <w:lang w:val="en-US" w:eastAsia="zh-CN"/>
                    </w:rPr>
                  </w:pPr>
                  <w:r>
                    <w:rPr>
                      <w:rFonts w:hint="eastAsia" w:ascii="宋体" w:hAnsi="宋体" w:eastAsia="宋体" w:cs="宋体"/>
                      <w:i w:val="0"/>
                      <w:iCs w:val="0"/>
                      <w:color w:val="auto"/>
                      <w:kern w:val="0"/>
                      <w:sz w:val="20"/>
                      <w:szCs w:val="20"/>
                      <w:u w:val="none"/>
                      <w:lang w:val="en-US" w:eastAsia="zh-CN" w:bidi="ar"/>
                    </w:rPr>
                    <w:t>便携式</w:t>
                  </w:r>
                  <w:r>
                    <w:rPr>
                      <w:rFonts w:hint="default" w:ascii="Times New Roman" w:hAnsi="Times New Roman" w:eastAsia="宋体" w:cs="Times New Roman"/>
                      <w:i w:val="0"/>
                      <w:iCs w:val="0"/>
                      <w:color w:val="auto"/>
                      <w:kern w:val="0"/>
                      <w:sz w:val="20"/>
                      <w:szCs w:val="20"/>
                      <w:u w:val="none"/>
                      <w:lang w:val="en-US" w:eastAsia="zh-CN" w:bidi="ar"/>
                    </w:rPr>
                    <w:t>pH</w:t>
                  </w:r>
                  <w:r>
                    <w:rPr>
                      <w:rFonts w:hint="eastAsia" w:ascii="宋体" w:hAnsi="宋体" w:eastAsia="宋体" w:cs="宋体"/>
                      <w:i w:val="0"/>
                      <w:iCs w:val="0"/>
                      <w:color w:val="auto"/>
                      <w:kern w:val="0"/>
                      <w:sz w:val="20"/>
                      <w:szCs w:val="20"/>
                      <w:u w:val="none"/>
                      <w:lang w:val="en-US" w:eastAsia="zh-CN" w:bidi="ar"/>
                    </w:rPr>
                    <w:t>计</w:t>
                  </w:r>
                </w:p>
              </w:tc>
              <w:tc>
                <w:tcPr>
                  <w:tcW w:w="784" w:type="pct"/>
                  <w:tcBorders>
                    <w:tl2br w:val="nil"/>
                    <w:tr2bl w:val="nil"/>
                  </w:tcBorders>
                  <w:noWrap w:val="0"/>
                  <w:vAlign w:val="center"/>
                </w:tcPr>
                <w:p w14:paraId="1EC4A622">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0"/>
                      <w:szCs w:val="20"/>
                      <w:u w:val="none"/>
                      <w:lang w:val="en-US" w:eastAsia="zh-CN" w:bidi="ar"/>
                    </w:rPr>
                    <w:t>PHBJ-260</w:t>
                  </w:r>
                </w:p>
              </w:tc>
              <w:tc>
                <w:tcPr>
                  <w:tcW w:w="744" w:type="pct"/>
                  <w:tcBorders>
                    <w:tl2br w:val="nil"/>
                    <w:tr2bl w:val="nil"/>
                  </w:tcBorders>
                  <w:noWrap w:val="0"/>
                  <w:vAlign w:val="center"/>
                </w:tcPr>
                <w:p w14:paraId="271EB62A">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0"/>
                      <w:szCs w:val="20"/>
                      <w:u w:val="none"/>
                      <w:lang w:val="en-US" w:eastAsia="zh-CN" w:bidi="ar"/>
                    </w:rPr>
                    <w:t>ZGH23037</w:t>
                  </w:r>
                </w:p>
              </w:tc>
              <w:tc>
                <w:tcPr>
                  <w:tcW w:w="1314" w:type="pct"/>
                  <w:tcBorders>
                    <w:tl2br w:val="nil"/>
                    <w:tr2bl w:val="nil"/>
                  </w:tcBorders>
                  <w:noWrap w:val="0"/>
                  <w:vAlign w:val="center"/>
                </w:tcPr>
                <w:p w14:paraId="515B8AD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LH880-250035927</w:t>
                  </w:r>
                </w:p>
              </w:tc>
              <w:tc>
                <w:tcPr>
                  <w:tcW w:w="785" w:type="pct"/>
                  <w:tcBorders>
                    <w:tl2br w:val="nil"/>
                    <w:tr2bl w:val="nil"/>
                  </w:tcBorders>
                  <w:noWrap w:val="0"/>
                  <w:vAlign w:val="center"/>
                </w:tcPr>
                <w:p w14:paraId="6863B88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2025.03.01</w:t>
                  </w:r>
                </w:p>
              </w:tc>
              <w:tc>
                <w:tcPr>
                  <w:tcW w:w="358" w:type="pct"/>
                  <w:tcBorders>
                    <w:tl2br w:val="nil"/>
                    <w:tr2bl w:val="nil"/>
                  </w:tcBorders>
                  <w:noWrap w:val="0"/>
                  <w:vAlign w:val="center"/>
                </w:tcPr>
                <w:p w14:paraId="6922197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是</w:t>
                  </w:r>
                </w:p>
              </w:tc>
            </w:tr>
            <w:tr w14:paraId="5057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68B4DD9E">
                  <w:pPr>
                    <w:keepNext w:val="0"/>
                    <w:keepLines w:val="0"/>
                    <w:widowControl/>
                    <w:suppressLineNumbers w:val="0"/>
                    <w:jc w:val="center"/>
                    <w:textAlignment w:val="center"/>
                    <w:rPr>
                      <w:rFonts w:hint="eastAsia" w:ascii="Times New Roman" w:hAnsi="Times New Roman" w:eastAsia="宋体" w:cs="Times New Roman"/>
                      <w:color w:val="auto"/>
                      <w:sz w:val="22"/>
                      <w:szCs w:val="22"/>
                      <w:lang w:val="en-US" w:eastAsia="zh-CN"/>
                    </w:rPr>
                  </w:pPr>
                  <w:r>
                    <w:rPr>
                      <w:rFonts w:hint="eastAsia" w:ascii="宋体" w:hAnsi="宋体" w:eastAsia="宋体" w:cs="宋体"/>
                      <w:i w:val="0"/>
                      <w:iCs w:val="0"/>
                      <w:color w:val="auto"/>
                      <w:kern w:val="0"/>
                      <w:sz w:val="20"/>
                      <w:szCs w:val="20"/>
                      <w:u w:val="none"/>
                      <w:lang w:val="en-US" w:eastAsia="zh-CN" w:bidi="ar"/>
                    </w:rPr>
                    <w:t>多功能声级计</w:t>
                  </w:r>
                </w:p>
              </w:tc>
              <w:tc>
                <w:tcPr>
                  <w:tcW w:w="784" w:type="pct"/>
                  <w:tcBorders>
                    <w:tl2br w:val="nil"/>
                    <w:tr2bl w:val="nil"/>
                  </w:tcBorders>
                  <w:noWrap w:val="0"/>
                  <w:vAlign w:val="center"/>
                </w:tcPr>
                <w:p w14:paraId="11A4D320">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0"/>
                      <w:szCs w:val="20"/>
                      <w:u w:val="none"/>
                      <w:lang w:val="en-US" w:eastAsia="zh-CN" w:bidi="ar"/>
                    </w:rPr>
                    <w:t>AWA6228</w:t>
                  </w:r>
                  <w:r>
                    <w:rPr>
                      <w:rFonts w:hint="default" w:ascii="Times New Roman" w:hAnsi="Times New Roman" w:eastAsia="宋体" w:cs="Times New Roman"/>
                      <w:i w:val="0"/>
                      <w:iCs w:val="0"/>
                      <w:color w:val="auto"/>
                      <w:kern w:val="0"/>
                      <w:sz w:val="20"/>
                      <w:szCs w:val="20"/>
                      <w:u w:val="none"/>
                      <w:vertAlign w:val="superscript"/>
                      <w:lang w:val="en-US" w:eastAsia="zh-CN" w:bidi="ar"/>
                    </w:rPr>
                    <w:t>+</w:t>
                  </w:r>
                </w:p>
              </w:tc>
              <w:tc>
                <w:tcPr>
                  <w:tcW w:w="744" w:type="pct"/>
                  <w:tcBorders>
                    <w:tl2br w:val="nil"/>
                    <w:tr2bl w:val="nil"/>
                  </w:tcBorders>
                  <w:noWrap w:val="0"/>
                  <w:vAlign w:val="center"/>
                </w:tcPr>
                <w:p w14:paraId="25A507DF">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0"/>
                      <w:szCs w:val="20"/>
                      <w:u w:val="none"/>
                      <w:lang w:val="en-US" w:eastAsia="zh-CN" w:bidi="ar"/>
                    </w:rPr>
                    <w:t>ZGH19006</w:t>
                  </w:r>
                </w:p>
              </w:tc>
              <w:tc>
                <w:tcPr>
                  <w:tcW w:w="1314" w:type="pct"/>
                  <w:tcBorders>
                    <w:tl2br w:val="nil"/>
                    <w:tr2bl w:val="nil"/>
                  </w:tcBorders>
                  <w:noWrap w:val="0"/>
                  <w:vAlign w:val="center"/>
                </w:tcPr>
                <w:p w14:paraId="23E7A8F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2025D51-206030502001</w:t>
                  </w:r>
                </w:p>
              </w:tc>
              <w:tc>
                <w:tcPr>
                  <w:tcW w:w="785" w:type="pct"/>
                  <w:tcBorders>
                    <w:tl2br w:val="nil"/>
                    <w:tr2bl w:val="nil"/>
                  </w:tcBorders>
                  <w:noWrap w:val="0"/>
                  <w:vAlign w:val="center"/>
                </w:tcPr>
                <w:p w14:paraId="31937E3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2025.07.24</w:t>
                  </w:r>
                </w:p>
              </w:tc>
              <w:tc>
                <w:tcPr>
                  <w:tcW w:w="358" w:type="pct"/>
                  <w:tcBorders>
                    <w:tl2br w:val="nil"/>
                    <w:tr2bl w:val="nil"/>
                  </w:tcBorders>
                  <w:noWrap w:val="0"/>
                  <w:vAlign w:val="center"/>
                </w:tcPr>
                <w:p w14:paraId="01E6CB2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是</w:t>
                  </w:r>
                </w:p>
              </w:tc>
            </w:tr>
            <w:tr w14:paraId="5318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19EA5E97">
                  <w:pPr>
                    <w:keepNext w:val="0"/>
                    <w:keepLines w:val="0"/>
                    <w:widowControl/>
                    <w:suppressLineNumbers w:val="0"/>
                    <w:jc w:val="center"/>
                    <w:textAlignment w:val="center"/>
                    <w:rPr>
                      <w:rFonts w:hint="eastAsia" w:ascii="Times New Roman" w:hAnsi="Times New Roman" w:eastAsia="宋体" w:cs="Times New Roman"/>
                      <w:color w:val="auto"/>
                      <w:sz w:val="22"/>
                      <w:szCs w:val="22"/>
                      <w:lang w:val="en-US" w:eastAsia="zh-CN"/>
                    </w:rPr>
                  </w:pPr>
                  <w:r>
                    <w:rPr>
                      <w:rFonts w:hint="eastAsia" w:ascii="宋体" w:hAnsi="宋体" w:eastAsia="宋体" w:cs="宋体"/>
                      <w:i w:val="0"/>
                      <w:iCs w:val="0"/>
                      <w:color w:val="auto"/>
                      <w:kern w:val="0"/>
                      <w:sz w:val="20"/>
                      <w:szCs w:val="20"/>
                      <w:u w:val="none"/>
                      <w:lang w:val="en-US" w:eastAsia="zh-CN" w:bidi="ar"/>
                    </w:rPr>
                    <w:t>声校准器</w:t>
                  </w:r>
                </w:p>
              </w:tc>
              <w:tc>
                <w:tcPr>
                  <w:tcW w:w="784" w:type="pct"/>
                  <w:tcBorders>
                    <w:tl2br w:val="nil"/>
                    <w:tr2bl w:val="nil"/>
                  </w:tcBorders>
                  <w:noWrap w:val="0"/>
                  <w:vAlign w:val="center"/>
                </w:tcPr>
                <w:p w14:paraId="388821CF">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0"/>
                      <w:szCs w:val="20"/>
                      <w:u w:val="none"/>
                      <w:lang w:val="en-US" w:eastAsia="zh-CN" w:bidi="ar"/>
                    </w:rPr>
                    <w:t>AWA6021A</w:t>
                  </w:r>
                </w:p>
              </w:tc>
              <w:tc>
                <w:tcPr>
                  <w:tcW w:w="744" w:type="pct"/>
                  <w:tcBorders>
                    <w:tl2br w:val="nil"/>
                    <w:tr2bl w:val="nil"/>
                  </w:tcBorders>
                  <w:noWrap w:val="0"/>
                  <w:vAlign w:val="center"/>
                </w:tcPr>
                <w:p w14:paraId="46E5C4EA">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0"/>
                      <w:szCs w:val="20"/>
                      <w:u w:val="none"/>
                      <w:lang w:val="en-US" w:eastAsia="zh-CN" w:bidi="ar"/>
                    </w:rPr>
                    <w:t>ZGH19010</w:t>
                  </w:r>
                </w:p>
              </w:tc>
              <w:tc>
                <w:tcPr>
                  <w:tcW w:w="1314" w:type="pct"/>
                  <w:tcBorders>
                    <w:tl2br w:val="nil"/>
                    <w:tr2bl w:val="nil"/>
                  </w:tcBorders>
                  <w:noWrap w:val="0"/>
                  <w:vAlign w:val="center"/>
                </w:tcPr>
                <w:p w14:paraId="20CB87A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2025D51-206030453001</w:t>
                  </w:r>
                </w:p>
              </w:tc>
              <w:tc>
                <w:tcPr>
                  <w:tcW w:w="785" w:type="pct"/>
                  <w:tcBorders>
                    <w:tl2br w:val="nil"/>
                    <w:tr2bl w:val="nil"/>
                  </w:tcBorders>
                  <w:noWrap w:val="0"/>
                  <w:vAlign w:val="center"/>
                </w:tcPr>
                <w:p w14:paraId="1679851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2025.07.24</w:t>
                  </w:r>
                </w:p>
              </w:tc>
              <w:tc>
                <w:tcPr>
                  <w:tcW w:w="358" w:type="pct"/>
                  <w:tcBorders>
                    <w:tl2br w:val="nil"/>
                    <w:tr2bl w:val="nil"/>
                  </w:tcBorders>
                  <w:noWrap w:val="0"/>
                  <w:vAlign w:val="center"/>
                </w:tcPr>
                <w:p w14:paraId="0E9DC7F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是</w:t>
                  </w:r>
                </w:p>
              </w:tc>
            </w:tr>
            <w:tr w14:paraId="0483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12" w:type="pct"/>
                  <w:tcBorders>
                    <w:tl2br w:val="nil"/>
                    <w:tr2bl w:val="nil"/>
                  </w:tcBorders>
                  <w:noWrap w:val="0"/>
                  <w:vAlign w:val="center"/>
                </w:tcPr>
                <w:p w14:paraId="35CD28D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紫外</w:t>
                  </w:r>
                  <w:r>
                    <w:rPr>
                      <w:rFonts w:hint="default" w:ascii="Times New Roman" w:hAnsi="Times New Roman" w:eastAsia="宋体" w:cs="Times New Roman"/>
                      <w:color w:val="auto"/>
                      <w:sz w:val="22"/>
                      <w:szCs w:val="22"/>
                      <w:lang w:val="en-US" w:eastAsia="zh-CN"/>
                    </w:rPr>
                    <w:t>/</w:t>
                  </w:r>
                  <w:r>
                    <w:rPr>
                      <w:rFonts w:hint="eastAsia" w:ascii="Times New Roman" w:hAnsi="Times New Roman" w:eastAsia="宋体" w:cs="Times New Roman"/>
                      <w:color w:val="auto"/>
                      <w:sz w:val="22"/>
                      <w:szCs w:val="22"/>
                      <w:lang w:val="en-US" w:eastAsia="zh-CN"/>
                    </w:rPr>
                    <w:t>可见分光光度计</w:t>
                  </w:r>
                </w:p>
              </w:tc>
              <w:tc>
                <w:tcPr>
                  <w:tcW w:w="784" w:type="pct"/>
                  <w:tcBorders>
                    <w:tl2br w:val="nil"/>
                    <w:tr2bl w:val="nil"/>
                  </w:tcBorders>
                  <w:noWrap w:val="0"/>
                  <w:vAlign w:val="center"/>
                </w:tcPr>
                <w:p w14:paraId="4BD0BAB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UV1800</w:t>
                  </w:r>
                </w:p>
              </w:tc>
              <w:tc>
                <w:tcPr>
                  <w:tcW w:w="744" w:type="pct"/>
                  <w:tcBorders>
                    <w:tl2br w:val="nil"/>
                    <w:tr2bl w:val="nil"/>
                  </w:tcBorders>
                  <w:noWrap w:val="0"/>
                  <w:vAlign w:val="center"/>
                </w:tcPr>
                <w:p w14:paraId="745260F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ZGH18038</w:t>
                  </w:r>
                </w:p>
              </w:tc>
              <w:tc>
                <w:tcPr>
                  <w:tcW w:w="1314" w:type="pct"/>
                  <w:tcBorders>
                    <w:tl2br w:val="nil"/>
                    <w:tr2bl w:val="nil"/>
                  </w:tcBorders>
                  <w:noWrap w:val="0"/>
                  <w:vAlign w:val="center"/>
                </w:tcPr>
                <w:p w14:paraId="7B1D97B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LH873-250068136</w:t>
                  </w:r>
                </w:p>
              </w:tc>
              <w:tc>
                <w:tcPr>
                  <w:tcW w:w="785" w:type="pct"/>
                  <w:tcBorders>
                    <w:tl2br w:val="nil"/>
                    <w:tr2bl w:val="nil"/>
                  </w:tcBorders>
                  <w:noWrap w:val="0"/>
                  <w:vAlign w:val="center"/>
                </w:tcPr>
                <w:p w14:paraId="3F28DD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2025.05.14</w:t>
                  </w:r>
                </w:p>
              </w:tc>
              <w:tc>
                <w:tcPr>
                  <w:tcW w:w="358" w:type="pct"/>
                  <w:tcBorders>
                    <w:tl2br w:val="nil"/>
                    <w:tr2bl w:val="nil"/>
                  </w:tcBorders>
                  <w:noWrap w:val="0"/>
                  <w:vAlign w:val="center"/>
                </w:tcPr>
                <w:p w14:paraId="50BB0E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是</w:t>
                  </w:r>
                </w:p>
              </w:tc>
            </w:tr>
            <w:tr w14:paraId="58BA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2D00AF3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电子天平</w:t>
                  </w:r>
                </w:p>
              </w:tc>
              <w:tc>
                <w:tcPr>
                  <w:tcW w:w="784" w:type="pct"/>
                  <w:tcBorders>
                    <w:tl2br w:val="nil"/>
                    <w:tr2bl w:val="nil"/>
                  </w:tcBorders>
                  <w:noWrap w:val="0"/>
                  <w:vAlign w:val="center"/>
                </w:tcPr>
                <w:p w14:paraId="4C30CE5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BSA224S</w:t>
                  </w:r>
                </w:p>
              </w:tc>
              <w:tc>
                <w:tcPr>
                  <w:tcW w:w="744" w:type="pct"/>
                  <w:tcBorders>
                    <w:tl2br w:val="nil"/>
                    <w:tr2bl w:val="nil"/>
                  </w:tcBorders>
                  <w:noWrap w:val="0"/>
                  <w:vAlign w:val="center"/>
                </w:tcPr>
                <w:p w14:paraId="5E0E38F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ZGH18010</w:t>
                  </w:r>
                </w:p>
              </w:tc>
              <w:tc>
                <w:tcPr>
                  <w:tcW w:w="1314" w:type="pct"/>
                  <w:tcBorders>
                    <w:tl2br w:val="nil"/>
                    <w:tr2bl w:val="nil"/>
                  </w:tcBorders>
                  <w:noWrap w:val="0"/>
                  <w:vAlign w:val="center"/>
                </w:tcPr>
                <w:p w14:paraId="116621F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LX012-250068077</w:t>
                  </w:r>
                </w:p>
              </w:tc>
              <w:tc>
                <w:tcPr>
                  <w:tcW w:w="785" w:type="pct"/>
                  <w:tcBorders>
                    <w:tl2br w:val="nil"/>
                    <w:tr2bl w:val="nil"/>
                  </w:tcBorders>
                  <w:noWrap w:val="0"/>
                  <w:vAlign w:val="center"/>
                </w:tcPr>
                <w:p w14:paraId="77EC5F0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2025.05.14</w:t>
                  </w:r>
                </w:p>
              </w:tc>
              <w:tc>
                <w:tcPr>
                  <w:tcW w:w="358" w:type="pct"/>
                  <w:tcBorders>
                    <w:tl2br w:val="nil"/>
                    <w:tr2bl w:val="nil"/>
                  </w:tcBorders>
                  <w:noWrap w:val="0"/>
                  <w:vAlign w:val="center"/>
                </w:tcPr>
                <w:p w14:paraId="36B2A6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是</w:t>
                  </w:r>
                </w:p>
              </w:tc>
            </w:tr>
            <w:tr w14:paraId="3FFD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0E645E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可见光分光光度计</w:t>
                  </w:r>
                </w:p>
              </w:tc>
              <w:tc>
                <w:tcPr>
                  <w:tcW w:w="784" w:type="pct"/>
                  <w:tcBorders>
                    <w:tl2br w:val="nil"/>
                    <w:tr2bl w:val="nil"/>
                  </w:tcBorders>
                  <w:noWrap w:val="0"/>
                  <w:vAlign w:val="center"/>
                </w:tcPr>
                <w:p w14:paraId="5110191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V3100</w:t>
                  </w:r>
                </w:p>
              </w:tc>
              <w:tc>
                <w:tcPr>
                  <w:tcW w:w="744" w:type="pct"/>
                  <w:tcBorders>
                    <w:tl2br w:val="nil"/>
                    <w:tr2bl w:val="nil"/>
                  </w:tcBorders>
                  <w:noWrap w:val="0"/>
                  <w:vAlign w:val="center"/>
                </w:tcPr>
                <w:p w14:paraId="70B7C0E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ZGH18040</w:t>
                  </w:r>
                </w:p>
              </w:tc>
              <w:tc>
                <w:tcPr>
                  <w:tcW w:w="1314" w:type="pct"/>
                  <w:tcBorders>
                    <w:tl2br w:val="nil"/>
                    <w:tr2bl w:val="nil"/>
                  </w:tcBorders>
                  <w:noWrap w:val="0"/>
                  <w:vAlign w:val="center"/>
                </w:tcPr>
                <w:p w14:paraId="321D6DA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LH854-240164944</w:t>
                  </w:r>
                </w:p>
              </w:tc>
              <w:tc>
                <w:tcPr>
                  <w:tcW w:w="785" w:type="pct"/>
                  <w:tcBorders>
                    <w:tl2br w:val="nil"/>
                    <w:tr2bl w:val="nil"/>
                  </w:tcBorders>
                  <w:noWrap w:val="0"/>
                  <w:vAlign w:val="center"/>
                </w:tcPr>
                <w:p w14:paraId="3CCB427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2025.12.05</w:t>
                  </w:r>
                </w:p>
              </w:tc>
              <w:tc>
                <w:tcPr>
                  <w:tcW w:w="358" w:type="pct"/>
                  <w:tcBorders>
                    <w:tl2br w:val="nil"/>
                    <w:tr2bl w:val="nil"/>
                  </w:tcBorders>
                  <w:noWrap w:val="0"/>
                  <w:vAlign w:val="center"/>
                </w:tcPr>
                <w:p w14:paraId="24DC0EB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是</w:t>
                  </w:r>
                </w:p>
              </w:tc>
            </w:tr>
            <w:tr w14:paraId="148B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1941B0B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可见光分光光度计</w:t>
                  </w:r>
                </w:p>
              </w:tc>
              <w:tc>
                <w:tcPr>
                  <w:tcW w:w="784" w:type="pct"/>
                  <w:tcBorders>
                    <w:tl2br w:val="nil"/>
                    <w:tr2bl w:val="nil"/>
                  </w:tcBorders>
                  <w:noWrap w:val="0"/>
                  <w:vAlign w:val="center"/>
                </w:tcPr>
                <w:p w14:paraId="17B0480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V3100</w:t>
                  </w:r>
                </w:p>
              </w:tc>
              <w:tc>
                <w:tcPr>
                  <w:tcW w:w="744" w:type="pct"/>
                  <w:tcBorders>
                    <w:tl2br w:val="nil"/>
                    <w:tr2bl w:val="nil"/>
                  </w:tcBorders>
                  <w:noWrap w:val="0"/>
                  <w:vAlign w:val="center"/>
                </w:tcPr>
                <w:p w14:paraId="371A8B3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ZGH18041</w:t>
                  </w:r>
                </w:p>
              </w:tc>
              <w:tc>
                <w:tcPr>
                  <w:tcW w:w="1314" w:type="pct"/>
                  <w:tcBorders>
                    <w:tl2br w:val="nil"/>
                    <w:tr2bl w:val="nil"/>
                  </w:tcBorders>
                  <w:noWrap w:val="0"/>
                  <w:vAlign w:val="center"/>
                </w:tcPr>
                <w:p w14:paraId="085D153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LH026-250047475</w:t>
                  </w:r>
                </w:p>
              </w:tc>
              <w:tc>
                <w:tcPr>
                  <w:tcW w:w="785" w:type="pct"/>
                  <w:tcBorders>
                    <w:tl2br w:val="nil"/>
                    <w:tr2bl w:val="nil"/>
                  </w:tcBorders>
                  <w:noWrap w:val="0"/>
                  <w:vAlign w:val="center"/>
                </w:tcPr>
                <w:p w14:paraId="4FFBDD3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2025.04.12</w:t>
                  </w:r>
                </w:p>
              </w:tc>
              <w:tc>
                <w:tcPr>
                  <w:tcW w:w="358" w:type="pct"/>
                  <w:tcBorders>
                    <w:tl2br w:val="nil"/>
                    <w:tr2bl w:val="nil"/>
                  </w:tcBorders>
                  <w:noWrap w:val="0"/>
                  <w:vAlign w:val="center"/>
                </w:tcPr>
                <w:p w14:paraId="2273AB7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是</w:t>
                  </w:r>
                </w:p>
              </w:tc>
            </w:tr>
            <w:tr w14:paraId="48A9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574389B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气相色谱仪</w:t>
                  </w:r>
                </w:p>
              </w:tc>
              <w:tc>
                <w:tcPr>
                  <w:tcW w:w="784" w:type="pct"/>
                  <w:tcBorders>
                    <w:tl2br w:val="nil"/>
                    <w:tr2bl w:val="nil"/>
                  </w:tcBorders>
                  <w:noWrap w:val="0"/>
                  <w:vAlign w:val="center"/>
                </w:tcPr>
                <w:p w14:paraId="7A03AB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GC 9800</w:t>
                  </w:r>
                </w:p>
              </w:tc>
              <w:tc>
                <w:tcPr>
                  <w:tcW w:w="744" w:type="pct"/>
                  <w:tcBorders>
                    <w:tl2br w:val="nil"/>
                    <w:tr2bl w:val="nil"/>
                  </w:tcBorders>
                  <w:noWrap w:val="0"/>
                  <w:vAlign w:val="center"/>
                </w:tcPr>
                <w:p w14:paraId="4C73723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ZGH25039</w:t>
                  </w:r>
                </w:p>
              </w:tc>
              <w:tc>
                <w:tcPr>
                  <w:tcW w:w="1314" w:type="pct"/>
                  <w:tcBorders>
                    <w:tl2br w:val="nil"/>
                    <w:tr2bl w:val="nil"/>
                  </w:tcBorders>
                  <w:noWrap w:val="0"/>
                  <w:vAlign w:val="center"/>
                </w:tcPr>
                <w:p w14:paraId="2A5691F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LH880-250034814</w:t>
                  </w:r>
                </w:p>
              </w:tc>
              <w:tc>
                <w:tcPr>
                  <w:tcW w:w="785" w:type="pct"/>
                  <w:tcBorders>
                    <w:tl2br w:val="nil"/>
                    <w:tr2bl w:val="nil"/>
                  </w:tcBorders>
                  <w:noWrap w:val="0"/>
                  <w:vAlign w:val="center"/>
                </w:tcPr>
                <w:p w14:paraId="0838C8B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2025.03.19</w:t>
                  </w:r>
                </w:p>
              </w:tc>
              <w:tc>
                <w:tcPr>
                  <w:tcW w:w="358" w:type="pct"/>
                  <w:tcBorders>
                    <w:tl2br w:val="nil"/>
                    <w:tr2bl w:val="nil"/>
                  </w:tcBorders>
                  <w:noWrap w:val="0"/>
                  <w:vAlign w:val="center"/>
                </w:tcPr>
                <w:p w14:paraId="3EF88F0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是</w:t>
                  </w:r>
                </w:p>
              </w:tc>
            </w:tr>
            <w:tr w14:paraId="68AB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5958466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红外测油仪</w:t>
                  </w:r>
                </w:p>
              </w:tc>
              <w:tc>
                <w:tcPr>
                  <w:tcW w:w="784" w:type="pct"/>
                  <w:tcBorders>
                    <w:tl2br w:val="nil"/>
                    <w:tr2bl w:val="nil"/>
                  </w:tcBorders>
                  <w:noWrap w:val="0"/>
                  <w:vAlign w:val="center"/>
                </w:tcPr>
                <w:p w14:paraId="40B4A4E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OIL 460</w:t>
                  </w:r>
                </w:p>
              </w:tc>
              <w:tc>
                <w:tcPr>
                  <w:tcW w:w="744" w:type="pct"/>
                  <w:tcBorders>
                    <w:tl2br w:val="nil"/>
                    <w:tr2bl w:val="nil"/>
                  </w:tcBorders>
                  <w:noWrap w:val="0"/>
                  <w:vAlign w:val="center"/>
                </w:tcPr>
                <w:p w14:paraId="09C25AC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ZGH18012</w:t>
                  </w:r>
                </w:p>
              </w:tc>
              <w:tc>
                <w:tcPr>
                  <w:tcW w:w="1314" w:type="pct"/>
                  <w:tcBorders>
                    <w:tl2br w:val="nil"/>
                    <w:tr2bl w:val="nil"/>
                  </w:tcBorders>
                  <w:noWrap w:val="0"/>
                  <w:vAlign w:val="center"/>
                </w:tcPr>
                <w:p w14:paraId="330D59C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LH873-250067452</w:t>
                  </w:r>
                </w:p>
              </w:tc>
              <w:tc>
                <w:tcPr>
                  <w:tcW w:w="785" w:type="pct"/>
                  <w:tcBorders>
                    <w:tl2br w:val="nil"/>
                    <w:tr2bl w:val="nil"/>
                  </w:tcBorders>
                  <w:noWrap w:val="0"/>
                  <w:vAlign w:val="center"/>
                </w:tcPr>
                <w:p w14:paraId="7BBDCA8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2025.05.14</w:t>
                  </w:r>
                </w:p>
              </w:tc>
              <w:tc>
                <w:tcPr>
                  <w:tcW w:w="358" w:type="pct"/>
                  <w:tcBorders>
                    <w:tl2br w:val="nil"/>
                    <w:tr2bl w:val="nil"/>
                  </w:tcBorders>
                  <w:noWrap w:val="0"/>
                  <w:vAlign w:val="center"/>
                </w:tcPr>
                <w:p w14:paraId="3022CFD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是</w:t>
                  </w:r>
                </w:p>
              </w:tc>
            </w:tr>
            <w:tr w14:paraId="389E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0C65A6D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溶解氧测量仪</w:t>
                  </w:r>
                </w:p>
              </w:tc>
              <w:tc>
                <w:tcPr>
                  <w:tcW w:w="784" w:type="pct"/>
                  <w:tcBorders>
                    <w:tl2br w:val="nil"/>
                    <w:tr2bl w:val="nil"/>
                  </w:tcBorders>
                  <w:noWrap w:val="0"/>
                  <w:vAlign w:val="center"/>
                </w:tcPr>
                <w:p w14:paraId="13B447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JPSJ-605F</w:t>
                  </w:r>
                </w:p>
              </w:tc>
              <w:tc>
                <w:tcPr>
                  <w:tcW w:w="744" w:type="pct"/>
                  <w:tcBorders>
                    <w:tl2br w:val="nil"/>
                    <w:tr2bl w:val="nil"/>
                  </w:tcBorders>
                  <w:noWrap w:val="0"/>
                  <w:vAlign w:val="center"/>
                </w:tcPr>
                <w:p w14:paraId="66C141A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ZGH20049</w:t>
                  </w:r>
                </w:p>
              </w:tc>
              <w:tc>
                <w:tcPr>
                  <w:tcW w:w="1314" w:type="pct"/>
                  <w:tcBorders>
                    <w:tl2br w:val="nil"/>
                    <w:tr2bl w:val="nil"/>
                  </w:tcBorders>
                  <w:noWrap w:val="0"/>
                  <w:vAlign w:val="center"/>
                </w:tcPr>
                <w:p w14:paraId="62C9679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LH793-250036548</w:t>
                  </w:r>
                </w:p>
              </w:tc>
              <w:tc>
                <w:tcPr>
                  <w:tcW w:w="785" w:type="pct"/>
                  <w:tcBorders>
                    <w:tl2br w:val="nil"/>
                    <w:tr2bl w:val="nil"/>
                  </w:tcBorders>
                  <w:noWrap w:val="0"/>
                  <w:vAlign w:val="center"/>
                </w:tcPr>
                <w:p w14:paraId="2BCDA29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2025.03.08</w:t>
                  </w:r>
                </w:p>
              </w:tc>
              <w:tc>
                <w:tcPr>
                  <w:tcW w:w="358" w:type="pct"/>
                  <w:tcBorders>
                    <w:tl2br w:val="nil"/>
                    <w:tr2bl w:val="nil"/>
                  </w:tcBorders>
                  <w:noWrap w:val="0"/>
                  <w:vAlign w:val="center"/>
                </w:tcPr>
                <w:p w14:paraId="1AEDD41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是</w:t>
                  </w:r>
                </w:p>
              </w:tc>
            </w:tr>
            <w:tr w14:paraId="6026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12" w:type="pct"/>
                  <w:tcBorders>
                    <w:tl2br w:val="nil"/>
                    <w:tr2bl w:val="nil"/>
                  </w:tcBorders>
                  <w:noWrap w:val="0"/>
                  <w:vAlign w:val="center"/>
                </w:tcPr>
                <w:p w14:paraId="78266BEF">
                  <w:pPr>
                    <w:keepNext w:val="0"/>
                    <w:keepLines w:val="0"/>
                    <w:widowControl/>
                    <w:suppressLineNumbers w:val="0"/>
                    <w:jc w:val="center"/>
                    <w:textAlignment w:val="center"/>
                    <w:rPr>
                      <w:rFonts w:hint="eastAsia" w:ascii="Times New Roman" w:hAnsi="Times New Roman" w:eastAsia="宋体" w:cs="Times New Roman"/>
                      <w:color w:val="auto"/>
                      <w:sz w:val="22"/>
                      <w:szCs w:val="22"/>
                      <w:lang w:val="en-US" w:eastAsia="zh-CN"/>
                    </w:rPr>
                  </w:pPr>
                  <w:r>
                    <w:rPr>
                      <w:rFonts w:hint="eastAsia" w:ascii="宋体" w:hAnsi="宋体" w:eastAsia="宋体" w:cs="宋体"/>
                      <w:i w:val="0"/>
                      <w:iCs w:val="0"/>
                      <w:color w:val="auto"/>
                      <w:kern w:val="0"/>
                      <w:sz w:val="20"/>
                      <w:szCs w:val="20"/>
                      <w:u w:val="none"/>
                      <w:lang w:val="en-US" w:eastAsia="zh-CN" w:bidi="ar"/>
                    </w:rPr>
                    <w:t>自动烟尘（气）测试仪</w:t>
                  </w:r>
                </w:p>
              </w:tc>
              <w:tc>
                <w:tcPr>
                  <w:tcW w:w="784" w:type="pct"/>
                  <w:tcBorders>
                    <w:tl2br w:val="nil"/>
                    <w:tr2bl w:val="nil"/>
                  </w:tcBorders>
                  <w:noWrap w:val="0"/>
                  <w:vAlign w:val="center"/>
                </w:tcPr>
                <w:p w14:paraId="70F9F8B7">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0"/>
                      <w:szCs w:val="20"/>
                      <w:u w:val="none"/>
                      <w:lang w:val="en-US" w:eastAsia="zh-CN" w:bidi="ar"/>
                    </w:rPr>
                    <w:t>3012H-61</w:t>
                  </w:r>
                </w:p>
              </w:tc>
              <w:tc>
                <w:tcPr>
                  <w:tcW w:w="744" w:type="pct"/>
                  <w:tcBorders>
                    <w:tl2br w:val="nil"/>
                    <w:tr2bl w:val="nil"/>
                  </w:tcBorders>
                  <w:noWrap w:val="0"/>
                  <w:vAlign w:val="center"/>
                </w:tcPr>
                <w:p w14:paraId="60B1B1FF">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0"/>
                      <w:szCs w:val="20"/>
                      <w:u w:val="none"/>
                      <w:lang w:val="en-US" w:eastAsia="zh-CN" w:bidi="ar"/>
                    </w:rPr>
                    <w:t>ZGH19023</w:t>
                  </w:r>
                </w:p>
              </w:tc>
              <w:tc>
                <w:tcPr>
                  <w:tcW w:w="1314" w:type="pct"/>
                  <w:tcBorders>
                    <w:tl2br w:val="nil"/>
                    <w:tr2bl w:val="nil"/>
                  </w:tcBorders>
                  <w:noWrap w:val="0"/>
                  <w:vAlign w:val="center"/>
                </w:tcPr>
                <w:p w14:paraId="59282AC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ZQ202512050052</w:t>
                  </w:r>
                </w:p>
              </w:tc>
              <w:tc>
                <w:tcPr>
                  <w:tcW w:w="785" w:type="pct"/>
                  <w:tcBorders>
                    <w:tl2br w:val="nil"/>
                    <w:tr2bl w:val="nil"/>
                  </w:tcBorders>
                  <w:noWrap w:val="0"/>
                  <w:vAlign w:val="center"/>
                </w:tcPr>
                <w:p w14:paraId="0135BD0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2025.12.05</w:t>
                  </w:r>
                </w:p>
              </w:tc>
              <w:tc>
                <w:tcPr>
                  <w:tcW w:w="358" w:type="pct"/>
                  <w:tcBorders>
                    <w:tl2br w:val="nil"/>
                    <w:tr2bl w:val="nil"/>
                  </w:tcBorders>
                  <w:noWrap w:val="0"/>
                  <w:vAlign w:val="center"/>
                </w:tcPr>
                <w:p w14:paraId="779D384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是</w:t>
                  </w:r>
                </w:p>
              </w:tc>
            </w:tr>
            <w:tr w14:paraId="5786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56E4DA0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自动烟尘（气）测试仪</w:t>
                  </w:r>
                </w:p>
              </w:tc>
              <w:tc>
                <w:tcPr>
                  <w:tcW w:w="784" w:type="pct"/>
                  <w:tcBorders>
                    <w:tl2br w:val="nil"/>
                    <w:tr2bl w:val="nil"/>
                  </w:tcBorders>
                  <w:noWrap w:val="0"/>
                  <w:vAlign w:val="center"/>
                </w:tcPr>
                <w:p w14:paraId="655882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ZR-3260E型</w:t>
                  </w:r>
                </w:p>
              </w:tc>
              <w:tc>
                <w:tcPr>
                  <w:tcW w:w="744" w:type="pct"/>
                  <w:tcBorders>
                    <w:tl2br w:val="nil"/>
                    <w:tr2bl w:val="nil"/>
                  </w:tcBorders>
                  <w:noWrap w:val="0"/>
                  <w:vAlign w:val="center"/>
                </w:tcPr>
                <w:p w14:paraId="301E97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ZGH25028</w:t>
                  </w:r>
                </w:p>
              </w:tc>
              <w:tc>
                <w:tcPr>
                  <w:tcW w:w="1314" w:type="pct"/>
                  <w:tcBorders>
                    <w:tl2br w:val="nil"/>
                    <w:tr2bl w:val="nil"/>
                  </w:tcBorders>
                  <w:noWrap w:val="0"/>
                  <w:vAlign w:val="center"/>
                </w:tcPr>
                <w:p w14:paraId="2576600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CY/JZ25-0001-65</w:t>
                  </w:r>
                </w:p>
              </w:tc>
              <w:tc>
                <w:tcPr>
                  <w:tcW w:w="785" w:type="pct"/>
                  <w:tcBorders>
                    <w:tl2br w:val="nil"/>
                    <w:tr2bl w:val="nil"/>
                  </w:tcBorders>
                  <w:noWrap w:val="0"/>
                  <w:vAlign w:val="center"/>
                </w:tcPr>
                <w:p w14:paraId="7BAB672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2025.01.23</w:t>
                  </w:r>
                </w:p>
              </w:tc>
              <w:tc>
                <w:tcPr>
                  <w:tcW w:w="358" w:type="pct"/>
                  <w:tcBorders>
                    <w:tl2br w:val="nil"/>
                    <w:tr2bl w:val="nil"/>
                  </w:tcBorders>
                  <w:noWrap w:val="0"/>
                  <w:vAlign w:val="center"/>
                </w:tcPr>
                <w:p w14:paraId="705617C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是</w:t>
                  </w:r>
                </w:p>
              </w:tc>
            </w:tr>
            <w:tr w14:paraId="4286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266298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微型采样泵</w:t>
                  </w:r>
                </w:p>
              </w:tc>
              <w:tc>
                <w:tcPr>
                  <w:tcW w:w="784" w:type="pct"/>
                  <w:tcBorders>
                    <w:tl2br w:val="nil"/>
                    <w:tr2bl w:val="nil"/>
                  </w:tcBorders>
                  <w:noWrap w:val="0"/>
                  <w:vAlign w:val="center"/>
                </w:tcPr>
                <w:p w14:paraId="53B2C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HP-CYB-05</w:t>
                  </w:r>
                </w:p>
              </w:tc>
              <w:tc>
                <w:tcPr>
                  <w:tcW w:w="744" w:type="pct"/>
                  <w:tcBorders>
                    <w:tl2br w:val="nil"/>
                    <w:tr2bl w:val="nil"/>
                  </w:tcBorders>
                  <w:noWrap w:val="0"/>
                  <w:vAlign w:val="center"/>
                </w:tcPr>
                <w:p w14:paraId="61160F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ZGH20026</w:t>
                  </w:r>
                </w:p>
              </w:tc>
              <w:tc>
                <w:tcPr>
                  <w:tcW w:w="1314" w:type="pct"/>
                  <w:tcBorders>
                    <w:tl2br w:val="nil"/>
                    <w:tr2bl w:val="nil"/>
                  </w:tcBorders>
                  <w:noWrap w:val="0"/>
                  <w:vAlign w:val="center"/>
                </w:tcPr>
                <w:p w14:paraId="77D69E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785" w:type="pct"/>
                  <w:tcBorders>
                    <w:tl2br w:val="nil"/>
                    <w:tr2bl w:val="nil"/>
                  </w:tcBorders>
                  <w:noWrap w:val="0"/>
                  <w:vAlign w:val="center"/>
                </w:tcPr>
                <w:p w14:paraId="54E264F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358" w:type="pct"/>
                  <w:tcBorders>
                    <w:tl2br w:val="nil"/>
                    <w:tr2bl w:val="nil"/>
                  </w:tcBorders>
                  <w:noWrap w:val="0"/>
                  <w:vAlign w:val="center"/>
                </w:tcPr>
                <w:p w14:paraId="1D416B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是</w:t>
                  </w:r>
                </w:p>
              </w:tc>
            </w:tr>
            <w:tr w14:paraId="4925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064AE3E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微型采样泵</w:t>
                  </w:r>
                </w:p>
              </w:tc>
              <w:tc>
                <w:tcPr>
                  <w:tcW w:w="784" w:type="pct"/>
                  <w:tcBorders>
                    <w:tl2br w:val="nil"/>
                    <w:tr2bl w:val="nil"/>
                  </w:tcBorders>
                  <w:noWrap w:val="0"/>
                  <w:vAlign w:val="center"/>
                </w:tcPr>
                <w:p w14:paraId="1EFB2E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HP-CYB-05</w:t>
                  </w:r>
                </w:p>
              </w:tc>
              <w:tc>
                <w:tcPr>
                  <w:tcW w:w="744" w:type="pct"/>
                  <w:tcBorders>
                    <w:tl2br w:val="nil"/>
                    <w:tr2bl w:val="nil"/>
                  </w:tcBorders>
                  <w:noWrap w:val="0"/>
                  <w:vAlign w:val="center"/>
                </w:tcPr>
                <w:p w14:paraId="66B308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ZGH20027</w:t>
                  </w:r>
                </w:p>
              </w:tc>
              <w:tc>
                <w:tcPr>
                  <w:tcW w:w="1314" w:type="pct"/>
                  <w:tcBorders>
                    <w:tl2br w:val="nil"/>
                    <w:tr2bl w:val="nil"/>
                  </w:tcBorders>
                  <w:noWrap w:val="0"/>
                  <w:vAlign w:val="center"/>
                </w:tcPr>
                <w:p w14:paraId="40D693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785" w:type="pct"/>
                  <w:tcBorders>
                    <w:tl2br w:val="nil"/>
                    <w:tr2bl w:val="nil"/>
                  </w:tcBorders>
                  <w:noWrap w:val="0"/>
                  <w:vAlign w:val="center"/>
                </w:tcPr>
                <w:p w14:paraId="1B26601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358" w:type="pct"/>
                  <w:tcBorders>
                    <w:tl2br w:val="nil"/>
                    <w:tr2bl w:val="nil"/>
                  </w:tcBorders>
                  <w:noWrap w:val="0"/>
                  <w:vAlign w:val="center"/>
                </w:tcPr>
                <w:p w14:paraId="49E66B3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是</w:t>
                  </w:r>
                </w:p>
              </w:tc>
            </w:tr>
            <w:tr w14:paraId="69F1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12" w:type="pct"/>
                  <w:tcBorders>
                    <w:tl2br w:val="nil"/>
                    <w:tr2bl w:val="nil"/>
                  </w:tcBorders>
                  <w:noWrap w:val="0"/>
                  <w:vAlign w:val="center"/>
                </w:tcPr>
                <w:p w14:paraId="6C75A6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微型采样泵</w:t>
                  </w:r>
                </w:p>
              </w:tc>
              <w:tc>
                <w:tcPr>
                  <w:tcW w:w="784" w:type="pct"/>
                  <w:tcBorders>
                    <w:tl2br w:val="nil"/>
                    <w:tr2bl w:val="nil"/>
                  </w:tcBorders>
                  <w:noWrap w:val="0"/>
                  <w:vAlign w:val="center"/>
                </w:tcPr>
                <w:p w14:paraId="475735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HP-CYB-10</w:t>
                  </w:r>
                </w:p>
              </w:tc>
              <w:tc>
                <w:tcPr>
                  <w:tcW w:w="744" w:type="pct"/>
                  <w:tcBorders>
                    <w:tl2br w:val="nil"/>
                    <w:tr2bl w:val="nil"/>
                  </w:tcBorders>
                  <w:noWrap w:val="0"/>
                  <w:vAlign w:val="center"/>
                </w:tcPr>
                <w:p w14:paraId="3ABBD3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ZGH20029</w:t>
                  </w:r>
                </w:p>
              </w:tc>
              <w:tc>
                <w:tcPr>
                  <w:tcW w:w="1314" w:type="pct"/>
                  <w:tcBorders>
                    <w:tl2br w:val="nil"/>
                    <w:tr2bl w:val="nil"/>
                  </w:tcBorders>
                  <w:noWrap w:val="0"/>
                  <w:vAlign w:val="center"/>
                </w:tcPr>
                <w:p w14:paraId="5850AB8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785" w:type="pct"/>
                  <w:tcBorders>
                    <w:tl2br w:val="nil"/>
                    <w:tr2bl w:val="nil"/>
                  </w:tcBorders>
                  <w:noWrap w:val="0"/>
                  <w:vAlign w:val="center"/>
                </w:tcPr>
                <w:p w14:paraId="7363DE3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358" w:type="pct"/>
                  <w:tcBorders>
                    <w:tl2br w:val="nil"/>
                    <w:tr2bl w:val="nil"/>
                  </w:tcBorders>
                  <w:noWrap w:val="0"/>
                  <w:vAlign w:val="center"/>
                </w:tcPr>
                <w:p w14:paraId="41D4E8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是</w:t>
                  </w:r>
                </w:p>
              </w:tc>
            </w:tr>
          </w:tbl>
          <w:p w14:paraId="5CAAC00E">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人员资质</w:t>
            </w:r>
          </w:p>
          <w:p w14:paraId="09357D85">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本次验收监测中参加验收监测采样和测试的人员均持证上岗，主要如下：</w:t>
            </w:r>
          </w:p>
          <w:p w14:paraId="4928F0C9">
            <w:pPr>
              <w:pStyle w:val="6"/>
              <w:keepNext w:val="0"/>
              <w:keepLines w:val="0"/>
              <w:numPr>
                <w:ilvl w:val="0"/>
                <w:numId w:val="11"/>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 xml:space="preserve"> 本项目相关人员一览表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462"/>
              <w:gridCol w:w="1285"/>
              <w:gridCol w:w="1535"/>
              <w:gridCol w:w="1814"/>
              <w:gridCol w:w="1515"/>
            </w:tblGrid>
            <w:tr w14:paraId="5418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11" w:type="pct"/>
                  <w:noWrap w:val="0"/>
                  <w:vAlign w:val="center"/>
                </w:tcPr>
                <w:p w14:paraId="432E5B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序号</w:t>
                  </w:r>
                </w:p>
              </w:tc>
              <w:tc>
                <w:tcPr>
                  <w:tcW w:w="881" w:type="pct"/>
                  <w:noWrap w:val="0"/>
                  <w:vAlign w:val="center"/>
                </w:tcPr>
                <w:p w14:paraId="4D8DAC3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项目负责内容</w:t>
                  </w:r>
                </w:p>
              </w:tc>
              <w:tc>
                <w:tcPr>
                  <w:tcW w:w="774" w:type="pct"/>
                  <w:noWrap w:val="0"/>
                  <w:vAlign w:val="center"/>
                </w:tcPr>
                <w:p w14:paraId="03D1DBB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姓名</w:t>
                  </w:r>
                </w:p>
              </w:tc>
              <w:tc>
                <w:tcPr>
                  <w:tcW w:w="925" w:type="pct"/>
                  <w:noWrap w:val="0"/>
                  <w:vAlign w:val="center"/>
                </w:tcPr>
                <w:p w14:paraId="056000A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职称</w:t>
                  </w:r>
                </w:p>
              </w:tc>
              <w:tc>
                <w:tcPr>
                  <w:tcW w:w="1093" w:type="pct"/>
                  <w:noWrap w:val="0"/>
                  <w:vAlign w:val="center"/>
                </w:tcPr>
                <w:p w14:paraId="023B53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上岗证证书编号</w:t>
                  </w:r>
                </w:p>
              </w:tc>
              <w:tc>
                <w:tcPr>
                  <w:tcW w:w="913" w:type="pct"/>
                  <w:noWrap w:val="0"/>
                  <w:vAlign w:val="center"/>
                </w:tcPr>
                <w:p w14:paraId="2603A8C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发证日期</w:t>
                  </w:r>
                </w:p>
              </w:tc>
            </w:tr>
            <w:tr w14:paraId="0668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noWrap w:val="0"/>
                  <w:vAlign w:val="center"/>
                </w:tcPr>
                <w:p w14:paraId="34B5F6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881" w:type="pct"/>
                  <w:vMerge w:val="restart"/>
                  <w:noWrap w:val="0"/>
                  <w:vAlign w:val="center"/>
                </w:tcPr>
                <w:p w14:paraId="656307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采样人员</w:t>
                  </w:r>
                </w:p>
              </w:tc>
              <w:tc>
                <w:tcPr>
                  <w:tcW w:w="774" w:type="pct"/>
                  <w:noWrap w:val="0"/>
                  <w:vAlign w:val="center"/>
                </w:tcPr>
                <w:p w14:paraId="1D52FB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陈武坤</w:t>
                  </w:r>
                </w:p>
              </w:tc>
              <w:tc>
                <w:tcPr>
                  <w:tcW w:w="925" w:type="pct"/>
                  <w:noWrap w:val="0"/>
                  <w:vAlign w:val="center"/>
                </w:tcPr>
                <w:p w14:paraId="74C2AC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1093" w:type="pct"/>
                  <w:noWrap w:val="0"/>
                  <w:vAlign w:val="center"/>
                </w:tcPr>
                <w:p w14:paraId="616FBE1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ZGH-2024075</w:t>
                  </w:r>
                </w:p>
              </w:tc>
              <w:tc>
                <w:tcPr>
                  <w:tcW w:w="913" w:type="pct"/>
                  <w:noWrap w:val="0"/>
                  <w:vAlign w:val="center"/>
                </w:tcPr>
                <w:p w14:paraId="3B2102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2024.02.20</w:t>
                  </w:r>
                </w:p>
              </w:tc>
            </w:tr>
            <w:tr w14:paraId="1F33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shd w:val="clear" w:color="auto" w:fill="auto"/>
                  <w:noWrap w:val="0"/>
                  <w:vAlign w:val="center"/>
                </w:tcPr>
                <w:p w14:paraId="511880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w:t>
                  </w:r>
                </w:p>
              </w:tc>
              <w:tc>
                <w:tcPr>
                  <w:tcW w:w="881" w:type="pct"/>
                  <w:vMerge w:val="continue"/>
                  <w:shd w:val="clear" w:color="auto" w:fill="auto"/>
                  <w:noWrap w:val="0"/>
                  <w:vAlign w:val="center"/>
                </w:tcPr>
                <w:p w14:paraId="5509A5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rPr>
                  </w:pPr>
                </w:p>
              </w:tc>
              <w:tc>
                <w:tcPr>
                  <w:tcW w:w="774" w:type="pct"/>
                  <w:shd w:val="clear" w:color="auto" w:fill="FFFFFF"/>
                  <w:noWrap w:val="0"/>
                  <w:vAlign w:val="center"/>
                </w:tcPr>
                <w:p w14:paraId="360EF0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赵圣龙</w:t>
                  </w:r>
                </w:p>
              </w:tc>
              <w:tc>
                <w:tcPr>
                  <w:tcW w:w="925" w:type="pct"/>
                  <w:noWrap w:val="0"/>
                  <w:vAlign w:val="center"/>
                </w:tcPr>
                <w:p w14:paraId="454565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1093" w:type="pct"/>
                  <w:noWrap w:val="0"/>
                  <w:vAlign w:val="center"/>
                </w:tcPr>
                <w:p w14:paraId="498244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ZGH-2024073</w:t>
                  </w:r>
                </w:p>
              </w:tc>
              <w:tc>
                <w:tcPr>
                  <w:tcW w:w="913" w:type="pct"/>
                  <w:noWrap w:val="0"/>
                  <w:vAlign w:val="center"/>
                </w:tcPr>
                <w:p w14:paraId="574B8B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2023.11.01</w:t>
                  </w:r>
                </w:p>
              </w:tc>
            </w:tr>
            <w:tr w14:paraId="54BC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shd w:val="clear" w:color="auto" w:fill="auto"/>
                  <w:noWrap w:val="0"/>
                  <w:vAlign w:val="center"/>
                </w:tcPr>
                <w:p w14:paraId="18A6DD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3</w:t>
                  </w:r>
                </w:p>
              </w:tc>
              <w:tc>
                <w:tcPr>
                  <w:tcW w:w="881" w:type="pct"/>
                  <w:vMerge w:val="continue"/>
                  <w:shd w:val="clear" w:color="auto" w:fill="auto"/>
                  <w:noWrap w:val="0"/>
                  <w:vAlign w:val="center"/>
                </w:tcPr>
                <w:p w14:paraId="2C18C7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rPr>
                  </w:pPr>
                </w:p>
              </w:tc>
              <w:tc>
                <w:tcPr>
                  <w:tcW w:w="774" w:type="pct"/>
                  <w:shd w:val="clear" w:color="auto" w:fill="FFFFFF"/>
                  <w:noWrap w:val="0"/>
                  <w:vAlign w:val="center"/>
                </w:tcPr>
                <w:p w14:paraId="78206C7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杨啸</w:t>
                  </w:r>
                </w:p>
              </w:tc>
              <w:tc>
                <w:tcPr>
                  <w:tcW w:w="925" w:type="pct"/>
                  <w:noWrap w:val="0"/>
                  <w:vAlign w:val="center"/>
                </w:tcPr>
                <w:p w14:paraId="23B341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1093" w:type="pct"/>
                  <w:noWrap w:val="0"/>
                  <w:vAlign w:val="center"/>
                </w:tcPr>
                <w:p w14:paraId="2B9043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ZGH-2025102</w:t>
                  </w:r>
                </w:p>
              </w:tc>
              <w:tc>
                <w:tcPr>
                  <w:tcW w:w="913" w:type="pct"/>
                  <w:noWrap w:val="0"/>
                  <w:vAlign w:val="center"/>
                </w:tcPr>
                <w:p w14:paraId="41D896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2025.02.14</w:t>
                  </w:r>
                </w:p>
              </w:tc>
            </w:tr>
            <w:tr w14:paraId="1B81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shd w:val="clear" w:color="auto" w:fill="auto"/>
                  <w:noWrap w:val="0"/>
                  <w:vAlign w:val="center"/>
                </w:tcPr>
                <w:p w14:paraId="1208EE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4</w:t>
                  </w:r>
                </w:p>
              </w:tc>
              <w:tc>
                <w:tcPr>
                  <w:tcW w:w="881" w:type="pct"/>
                  <w:vMerge w:val="continue"/>
                  <w:shd w:val="clear" w:color="auto" w:fill="auto"/>
                  <w:noWrap w:val="0"/>
                  <w:vAlign w:val="center"/>
                </w:tcPr>
                <w:p w14:paraId="7A1667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auto"/>
                    </w:rPr>
                  </w:pPr>
                </w:p>
              </w:tc>
              <w:tc>
                <w:tcPr>
                  <w:tcW w:w="774" w:type="pct"/>
                  <w:shd w:val="clear" w:color="auto" w:fill="FFFFFF"/>
                  <w:noWrap w:val="0"/>
                  <w:vAlign w:val="center"/>
                </w:tcPr>
                <w:p w14:paraId="1E58E3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周杭林</w:t>
                  </w:r>
                </w:p>
              </w:tc>
              <w:tc>
                <w:tcPr>
                  <w:tcW w:w="925" w:type="pct"/>
                  <w:noWrap w:val="0"/>
                  <w:vAlign w:val="center"/>
                </w:tcPr>
                <w:p w14:paraId="4AF147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1093" w:type="pct"/>
                  <w:noWrap w:val="0"/>
                  <w:vAlign w:val="center"/>
                </w:tcPr>
                <w:p w14:paraId="599E1C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ZGH-2025110</w:t>
                  </w:r>
                </w:p>
              </w:tc>
              <w:tc>
                <w:tcPr>
                  <w:tcW w:w="913" w:type="pct"/>
                  <w:noWrap w:val="0"/>
                  <w:vAlign w:val="center"/>
                </w:tcPr>
                <w:p w14:paraId="2F8875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2025.08.05</w:t>
                  </w:r>
                </w:p>
              </w:tc>
            </w:tr>
            <w:tr w14:paraId="7FCE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shd w:val="clear" w:color="auto" w:fill="auto"/>
                  <w:noWrap w:val="0"/>
                  <w:vAlign w:val="center"/>
                </w:tcPr>
                <w:p w14:paraId="53BF12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881" w:type="pct"/>
                  <w:vMerge w:val="restart"/>
                  <w:shd w:val="clear" w:color="auto" w:fill="auto"/>
                  <w:noWrap w:val="0"/>
                  <w:vAlign w:val="center"/>
                </w:tcPr>
                <w:p w14:paraId="59858A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实验室人员</w:t>
                  </w:r>
                </w:p>
              </w:tc>
              <w:tc>
                <w:tcPr>
                  <w:tcW w:w="774" w:type="pct"/>
                  <w:shd w:val="clear" w:color="auto" w:fill="auto"/>
                  <w:noWrap w:val="0"/>
                  <w:vAlign w:val="center"/>
                </w:tcPr>
                <w:p w14:paraId="6585D58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俞丽娜</w:t>
                  </w:r>
                </w:p>
              </w:tc>
              <w:tc>
                <w:tcPr>
                  <w:tcW w:w="925" w:type="pct"/>
                  <w:shd w:val="clear" w:color="auto" w:fill="auto"/>
                  <w:noWrap w:val="0"/>
                  <w:vAlign w:val="center"/>
                </w:tcPr>
                <w:p w14:paraId="4D55ED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助理工程师</w:t>
                  </w:r>
                </w:p>
              </w:tc>
              <w:tc>
                <w:tcPr>
                  <w:tcW w:w="1093" w:type="pct"/>
                  <w:shd w:val="clear" w:color="auto" w:fill="FFFFFF"/>
                  <w:noWrap w:val="0"/>
                  <w:vAlign w:val="center"/>
                </w:tcPr>
                <w:p w14:paraId="3E3FC9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ZGH-2019014</w:t>
                  </w:r>
                </w:p>
              </w:tc>
              <w:tc>
                <w:tcPr>
                  <w:tcW w:w="913" w:type="pct"/>
                  <w:noWrap w:val="0"/>
                  <w:vAlign w:val="center"/>
                </w:tcPr>
                <w:p w14:paraId="567525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2019.07.23</w:t>
                  </w:r>
                </w:p>
              </w:tc>
            </w:tr>
            <w:tr w14:paraId="28E3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noWrap w:val="0"/>
                  <w:vAlign w:val="center"/>
                </w:tcPr>
                <w:p w14:paraId="032008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w:t>
                  </w:r>
                </w:p>
              </w:tc>
              <w:tc>
                <w:tcPr>
                  <w:tcW w:w="881" w:type="pct"/>
                  <w:vMerge w:val="continue"/>
                  <w:noWrap w:val="0"/>
                  <w:vAlign w:val="center"/>
                </w:tcPr>
                <w:p w14:paraId="4F9156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4" w:type="pct"/>
                  <w:noWrap w:val="0"/>
                  <w:vAlign w:val="center"/>
                </w:tcPr>
                <w:p w14:paraId="09D430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黄杰</w:t>
                  </w:r>
                </w:p>
              </w:tc>
              <w:tc>
                <w:tcPr>
                  <w:tcW w:w="925" w:type="pct"/>
                  <w:noWrap w:val="0"/>
                  <w:vAlign w:val="center"/>
                </w:tcPr>
                <w:p w14:paraId="792ED6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1093" w:type="pct"/>
                  <w:noWrap w:val="0"/>
                  <w:vAlign w:val="center"/>
                </w:tcPr>
                <w:p w14:paraId="5ACAA1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ZGH-2024094</w:t>
                  </w:r>
                </w:p>
              </w:tc>
              <w:tc>
                <w:tcPr>
                  <w:tcW w:w="913" w:type="pct"/>
                  <w:noWrap w:val="0"/>
                  <w:vAlign w:val="center"/>
                </w:tcPr>
                <w:p w14:paraId="14B765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2024.07.01</w:t>
                  </w:r>
                </w:p>
              </w:tc>
            </w:tr>
            <w:tr w14:paraId="33DE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noWrap w:val="0"/>
                  <w:vAlign w:val="center"/>
                </w:tcPr>
                <w:p w14:paraId="04E456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3</w:t>
                  </w:r>
                </w:p>
              </w:tc>
              <w:tc>
                <w:tcPr>
                  <w:tcW w:w="881" w:type="pct"/>
                  <w:vMerge w:val="continue"/>
                  <w:noWrap w:val="0"/>
                  <w:vAlign w:val="center"/>
                </w:tcPr>
                <w:p w14:paraId="74B8BA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4" w:type="pct"/>
                  <w:noWrap w:val="0"/>
                  <w:vAlign w:val="center"/>
                </w:tcPr>
                <w:p w14:paraId="03757D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孟珂渏</w:t>
                  </w:r>
                </w:p>
              </w:tc>
              <w:tc>
                <w:tcPr>
                  <w:tcW w:w="925" w:type="pct"/>
                  <w:noWrap w:val="0"/>
                  <w:vAlign w:val="center"/>
                </w:tcPr>
                <w:p w14:paraId="2F9552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1093" w:type="pct"/>
                  <w:noWrap w:val="0"/>
                  <w:vAlign w:val="center"/>
                </w:tcPr>
                <w:p w14:paraId="42D175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ZGH-2024083</w:t>
                  </w:r>
                </w:p>
              </w:tc>
              <w:tc>
                <w:tcPr>
                  <w:tcW w:w="913" w:type="pct"/>
                  <w:noWrap w:val="0"/>
                  <w:vAlign w:val="center"/>
                </w:tcPr>
                <w:p w14:paraId="0E1E2E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2024.02.21</w:t>
                  </w:r>
                </w:p>
              </w:tc>
            </w:tr>
            <w:tr w14:paraId="47DF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noWrap w:val="0"/>
                  <w:vAlign w:val="center"/>
                </w:tcPr>
                <w:p w14:paraId="558736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4</w:t>
                  </w:r>
                </w:p>
              </w:tc>
              <w:tc>
                <w:tcPr>
                  <w:tcW w:w="881" w:type="pct"/>
                  <w:vMerge w:val="continue"/>
                  <w:noWrap w:val="0"/>
                  <w:vAlign w:val="center"/>
                </w:tcPr>
                <w:p w14:paraId="7616CB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4" w:type="pct"/>
                  <w:noWrap w:val="0"/>
                  <w:vAlign w:val="center"/>
                </w:tcPr>
                <w:p w14:paraId="71B96F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张雪梅</w:t>
                  </w:r>
                </w:p>
              </w:tc>
              <w:tc>
                <w:tcPr>
                  <w:tcW w:w="925" w:type="pct"/>
                  <w:noWrap w:val="0"/>
                  <w:vAlign w:val="center"/>
                </w:tcPr>
                <w:p w14:paraId="518D61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1093" w:type="pct"/>
                  <w:noWrap w:val="0"/>
                  <w:vAlign w:val="center"/>
                </w:tcPr>
                <w:p w14:paraId="402332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ZGH-2025109</w:t>
                  </w:r>
                </w:p>
              </w:tc>
              <w:tc>
                <w:tcPr>
                  <w:tcW w:w="913" w:type="pct"/>
                  <w:noWrap w:val="0"/>
                  <w:vAlign w:val="center"/>
                </w:tcPr>
                <w:p w14:paraId="620B83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2025.09.01</w:t>
                  </w:r>
                </w:p>
              </w:tc>
            </w:tr>
            <w:tr w14:paraId="0720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noWrap w:val="0"/>
                  <w:vAlign w:val="center"/>
                </w:tcPr>
                <w:p w14:paraId="7811BE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5</w:t>
                  </w:r>
                </w:p>
              </w:tc>
              <w:tc>
                <w:tcPr>
                  <w:tcW w:w="881" w:type="pct"/>
                  <w:vMerge w:val="continue"/>
                  <w:noWrap w:val="0"/>
                  <w:vAlign w:val="center"/>
                </w:tcPr>
                <w:p w14:paraId="571E49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4" w:type="pct"/>
                  <w:noWrap w:val="0"/>
                  <w:vAlign w:val="center"/>
                </w:tcPr>
                <w:p w14:paraId="2D10CB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石晟洋</w:t>
                  </w:r>
                </w:p>
              </w:tc>
              <w:tc>
                <w:tcPr>
                  <w:tcW w:w="925" w:type="pct"/>
                  <w:noWrap w:val="0"/>
                  <w:vAlign w:val="center"/>
                </w:tcPr>
                <w:p w14:paraId="39C99E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助理工程师</w:t>
                  </w:r>
                </w:p>
              </w:tc>
              <w:tc>
                <w:tcPr>
                  <w:tcW w:w="1093" w:type="pct"/>
                  <w:noWrap w:val="0"/>
                  <w:vAlign w:val="center"/>
                </w:tcPr>
                <w:p w14:paraId="3F6A7C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ZGH-2023065</w:t>
                  </w:r>
                </w:p>
              </w:tc>
              <w:tc>
                <w:tcPr>
                  <w:tcW w:w="913" w:type="pct"/>
                  <w:noWrap w:val="0"/>
                  <w:vAlign w:val="center"/>
                </w:tcPr>
                <w:p w14:paraId="55CE66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2023.09.01</w:t>
                  </w:r>
                </w:p>
              </w:tc>
            </w:tr>
            <w:tr w14:paraId="274B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noWrap w:val="0"/>
                  <w:vAlign w:val="center"/>
                </w:tcPr>
                <w:p w14:paraId="4E64A0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w:t>
                  </w:r>
                </w:p>
              </w:tc>
              <w:tc>
                <w:tcPr>
                  <w:tcW w:w="881" w:type="pct"/>
                  <w:vMerge w:val="continue"/>
                  <w:noWrap w:val="0"/>
                  <w:vAlign w:val="center"/>
                </w:tcPr>
                <w:p w14:paraId="1223EE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4" w:type="pct"/>
                  <w:noWrap w:val="0"/>
                  <w:vAlign w:val="center"/>
                </w:tcPr>
                <w:p w14:paraId="7E2524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胡毓琴</w:t>
                  </w:r>
                </w:p>
              </w:tc>
              <w:tc>
                <w:tcPr>
                  <w:tcW w:w="925" w:type="pct"/>
                  <w:noWrap w:val="0"/>
                  <w:vAlign w:val="center"/>
                </w:tcPr>
                <w:p w14:paraId="4F633EB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助理工程师</w:t>
                  </w:r>
                </w:p>
              </w:tc>
              <w:tc>
                <w:tcPr>
                  <w:tcW w:w="1093" w:type="pct"/>
                  <w:noWrap w:val="0"/>
                  <w:vAlign w:val="center"/>
                </w:tcPr>
                <w:p w14:paraId="224532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ZGH-2024087</w:t>
                  </w:r>
                </w:p>
              </w:tc>
              <w:tc>
                <w:tcPr>
                  <w:tcW w:w="913" w:type="pct"/>
                  <w:noWrap w:val="0"/>
                  <w:vAlign w:val="center"/>
                </w:tcPr>
                <w:p w14:paraId="133AD7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2024.03.10</w:t>
                  </w:r>
                </w:p>
              </w:tc>
            </w:tr>
            <w:tr w14:paraId="0E8F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shd w:val="clear" w:color="auto" w:fill="auto"/>
                  <w:noWrap w:val="0"/>
                  <w:vAlign w:val="center"/>
                </w:tcPr>
                <w:p w14:paraId="0B4C7C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w:t>
                  </w:r>
                </w:p>
              </w:tc>
              <w:tc>
                <w:tcPr>
                  <w:tcW w:w="881" w:type="pct"/>
                  <w:vMerge w:val="continue"/>
                  <w:shd w:val="clear" w:color="auto" w:fill="auto"/>
                  <w:noWrap w:val="0"/>
                  <w:vAlign w:val="center"/>
                </w:tcPr>
                <w:p w14:paraId="107D61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4" w:type="pct"/>
                  <w:shd w:val="clear" w:color="auto" w:fill="FFFFFF"/>
                  <w:noWrap w:val="0"/>
                  <w:vAlign w:val="center"/>
                </w:tcPr>
                <w:p w14:paraId="58E659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黄璐佳</w:t>
                  </w:r>
                </w:p>
              </w:tc>
              <w:tc>
                <w:tcPr>
                  <w:tcW w:w="925" w:type="pct"/>
                  <w:noWrap w:val="0"/>
                  <w:vAlign w:val="center"/>
                </w:tcPr>
                <w:p w14:paraId="3296D6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助理工程师</w:t>
                  </w:r>
                </w:p>
              </w:tc>
              <w:tc>
                <w:tcPr>
                  <w:tcW w:w="1093" w:type="pct"/>
                  <w:noWrap w:val="0"/>
                  <w:vAlign w:val="center"/>
                </w:tcPr>
                <w:p w14:paraId="4739837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ZGH-2024101</w:t>
                  </w:r>
                </w:p>
              </w:tc>
              <w:tc>
                <w:tcPr>
                  <w:tcW w:w="913" w:type="pct"/>
                  <w:noWrap w:val="0"/>
                  <w:vAlign w:val="center"/>
                </w:tcPr>
                <w:p w14:paraId="7F3373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2025.01.06</w:t>
                  </w:r>
                </w:p>
              </w:tc>
            </w:tr>
            <w:tr w14:paraId="7CB7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shd w:val="clear" w:color="auto" w:fill="auto"/>
                  <w:noWrap w:val="0"/>
                  <w:vAlign w:val="center"/>
                </w:tcPr>
                <w:p w14:paraId="3E1608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8</w:t>
                  </w:r>
                </w:p>
              </w:tc>
              <w:tc>
                <w:tcPr>
                  <w:tcW w:w="881" w:type="pct"/>
                  <w:vMerge w:val="continue"/>
                  <w:shd w:val="clear" w:color="auto" w:fill="auto"/>
                  <w:noWrap w:val="0"/>
                  <w:vAlign w:val="center"/>
                </w:tcPr>
                <w:p w14:paraId="13FB4C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4" w:type="pct"/>
                  <w:shd w:val="clear" w:color="auto" w:fill="FFFFFF"/>
                  <w:noWrap w:val="0"/>
                  <w:vAlign w:val="center"/>
                </w:tcPr>
                <w:p w14:paraId="79A00D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傅鸿荧</w:t>
                  </w:r>
                </w:p>
              </w:tc>
              <w:tc>
                <w:tcPr>
                  <w:tcW w:w="925" w:type="pct"/>
                  <w:noWrap w:val="0"/>
                  <w:vAlign w:val="center"/>
                </w:tcPr>
                <w:p w14:paraId="5186476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1093" w:type="pct"/>
                  <w:noWrap w:val="0"/>
                  <w:vAlign w:val="center"/>
                </w:tcPr>
                <w:p w14:paraId="20ADA4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ZGH-2024099</w:t>
                  </w:r>
                </w:p>
              </w:tc>
              <w:tc>
                <w:tcPr>
                  <w:tcW w:w="913" w:type="pct"/>
                  <w:noWrap w:val="0"/>
                  <w:vAlign w:val="center"/>
                </w:tcPr>
                <w:p w14:paraId="1C2E8B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2024.11.01</w:t>
                  </w:r>
                </w:p>
              </w:tc>
            </w:tr>
            <w:tr w14:paraId="04DC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11" w:type="pct"/>
                  <w:shd w:val="clear" w:color="auto" w:fill="auto"/>
                  <w:noWrap w:val="0"/>
                  <w:vAlign w:val="center"/>
                </w:tcPr>
                <w:p w14:paraId="11C237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9</w:t>
                  </w:r>
                </w:p>
              </w:tc>
              <w:tc>
                <w:tcPr>
                  <w:tcW w:w="881" w:type="pct"/>
                  <w:vMerge w:val="continue"/>
                  <w:shd w:val="clear" w:color="auto" w:fill="auto"/>
                  <w:noWrap w:val="0"/>
                  <w:vAlign w:val="center"/>
                </w:tcPr>
                <w:p w14:paraId="7782BD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4" w:type="pct"/>
                  <w:shd w:val="clear" w:color="auto" w:fill="FFFFFF"/>
                  <w:noWrap w:val="0"/>
                  <w:vAlign w:val="center"/>
                </w:tcPr>
                <w:p w14:paraId="74FE2A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边炜涛</w:t>
                  </w:r>
                </w:p>
              </w:tc>
              <w:tc>
                <w:tcPr>
                  <w:tcW w:w="925" w:type="pct"/>
                  <w:noWrap w:val="0"/>
                  <w:vAlign w:val="center"/>
                </w:tcPr>
                <w:p w14:paraId="366244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中级工程师</w:t>
                  </w:r>
                </w:p>
              </w:tc>
              <w:tc>
                <w:tcPr>
                  <w:tcW w:w="1093" w:type="pct"/>
                  <w:noWrap w:val="0"/>
                  <w:vAlign w:val="center"/>
                </w:tcPr>
                <w:p w14:paraId="0581D8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ZGH-2024100</w:t>
                  </w:r>
                </w:p>
              </w:tc>
              <w:tc>
                <w:tcPr>
                  <w:tcW w:w="913" w:type="pct"/>
                  <w:noWrap w:val="0"/>
                  <w:vAlign w:val="center"/>
                </w:tcPr>
                <w:p w14:paraId="1D7FB1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2024.03.08</w:t>
                  </w:r>
                </w:p>
              </w:tc>
            </w:tr>
          </w:tbl>
          <w:p w14:paraId="6552C053">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水质监测分析过程中的质量保证和质量控制</w:t>
            </w:r>
          </w:p>
          <w:p w14:paraId="699588B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b/>
                <w:bCs/>
                <w:color w:val="auto"/>
                <w:lang w:eastAsia="zh-CN"/>
              </w:rPr>
            </w:pPr>
            <w:r>
              <w:rPr>
                <w:rFonts w:hint="eastAsia"/>
                <w:b w:val="0"/>
                <w:bCs w:val="0"/>
                <w:color w:val="auto"/>
                <w:sz w:val="24"/>
                <w:szCs w:val="24"/>
                <w:lang w:eastAsia="zh-CN"/>
              </w:rPr>
              <w:t>对项目</w:t>
            </w:r>
            <w:r>
              <w:rPr>
                <w:rFonts w:hint="eastAsia"/>
                <w:b w:val="0"/>
                <w:bCs w:val="0"/>
                <w:color w:val="auto"/>
                <w:sz w:val="24"/>
                <w:szCs w:val="24"/>
                <w:lang w:val="en-US" w:eastAsia="zh-CN"/>
              </w:rPr>
              <w:t>12月30号~31号采集的生活污水排放口进行了重复性实验，结果如下。</w:t>
            </w:r>
          </w:p>
          <w:p w14:paraId="0FB81002">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eastAsia="宋体" w:cs="Times New Roman"/>
                <w:b/>
                <w:bCs/>
                <w:color w:val="auto"/>
                <w:sz w:val="21"/>
                <w:szCs w:val="21"/>
                <w:highlight w:val="none"/>
                <w:lang w:val="en-US" w:eastAsia="zh-CN" w:bidi="ar-SA"/>
              </w:rPr>
            </w:pPr>
            <w:r>
              <w:rPr>
                <w:rFonts w:hint="default" w:eastAsia="宋体" w:cs="Times New Roman"/>
                <w:b/>
                <w:bCs/>
                <w:color w:val="auto"/>
                <w:sz w:val="21"/>
                <w:szCs w:val="21"/>
                <w:highlight w:val="none"/>
                <w:lang w:val="en-US" w:eastAsia="zh-CN" w:bidi="ar-SA"/>
              </w:rPr>
              <w:t xml:space="preserve"> 重复性实验测定结果</w:t>
            </w:r>
            <w:r>
              <w:rPr>
                <w:rFonts w:hint="eastAsia" w:eastAsia="宋体" w:cs="Times New Roman"/>
                <w:b/>
                <w:bCs/>
                <w:color w:val="auto"/>
                <w:sz w:val="21"/>
                <w:szCs w:val="21"/>
                <w:highlight w:val="none"/>
                <w:lang w:val="en-US" w:eastAsia="zh-CN" w:bidi="ar-SA"/>
              </w:rPr>
              <w:t>（一）</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1"/>
              <w:gridCol w:w="813"/>
              <w:gridCol w:w="813"/>
              <w:gridCol w:w="813"/>
              <w:gridCol w:w="816"/>
              <w:gridCol w:w="813"/>
              <w:gridCol w:w="815"/>
              <w:gridCol w:w="813"/>
              <w:gridCol w:w="817"/>
            </w:tblGrid>
            <w:tr w14:paraId="0061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3" w:type="pct"/>
                  <w:tcBorders>
                    <w:tl2br w:val="nil"/>
                    <w:tr2bl w:val="nil"/>
                  </w:tcBorders>
                  <w:noWrap w:val="0"/>
                  <w:vAlign w:val="center"/>
                </w:tcPr>
                <w:p w14:paraId="06269F15">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项目</w:t>
                  </w:r>
                </w:p>
              </w:tc>
              <w:tc>
                <w:tcPr>
                  <w:tcW w:w="1962" w:type="pct"/>
                  <w:gridSpan w:val="4"/>
                  <w:tcBorders>
                    <w:tl2br w:val="nil"/>
                    <w:tr2bl w:val="nil"/>
                  </w:tcBorders>
                  <w:noWrap w:val="0"/>
                  <w:vAlign w:val="center"/>
                </w:tcPr>
                <w:p w14:paraId="0DD22F4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eastAsia="宋体"/>
                      <w:b w:val="0"/>
                      <w:bCs w:val="0"/>
                      <w:color w:val="auto"/>
                      <w:lang w:val="en-US" w:eastAsia="zh-CN"/>
                    </w:rPr>
                  </w:pPr>
                  <w:r>
                    <w:rPr>
                      <w:rFonts w:hint="eastAsia"/>
                      <w:bCs/>
                      <w:color w:val="auto"/>
                      <w:sz w:val="21"/>
                      <w:szCs w:val="21"/>
                      <w:lang w:val="en-US" w:eastAsia="zh-CN"/>
                    </w:rPr>
                    <w:t>总磷</w:t>
                  </w:r>
                </w:p>
              </w:tc>
              <w:tc>
                <w:tcPr>
                  <w:tcW w:w="1963" w:type="pct"/>
                  <w:gridSpan w:val="4"/>
                  <w:tcBorders>
                    <w:tl2br w:val="nil"/>
                    <w:tr2bl w:val="nil"/>
                  </w:tcBorders>
                  <w:noWrap w:val="0"/>
                  <w:vAlign w:val="center"/>
                </w:tcPr>
                <w:p w14:paraId="1175112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eastAsia="宋体"/>
                      <w:b w:val="0"/>
                      <w:bCs w:val="0"/>
                      <w:color w:val="auto"/>
                      <w:lang w:val="en-US" w:eastAsia="zh-CN"/>
                    </w:rPr>
                  </w:pPr>
                  <w:r>
                    <w:rPr>
                      <w:rFonts w:hint="eastAsia" w:eastAsia="宋体"/>
                      <w:b w:val="0"/>
                      <w:bCs w:val="0"/>
                      <w:color w:val="auto"/>
                      <w:lang w:val="en-US" w:eastAsia="zh-CN"/>
                    </w:rPr>
                    <w:t>氨氮</w:t>
                  </w:r>
                </w:p>
              </w:tc>
            </w:tr>
            <w:tr w14:paraId="71BF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3" w:type="pct"/>
                  <w:tcBorders>
                    <w:tl2br w:val="nil"/>
                    <w:tr2bl w:val="nil"/>
                  </w:tcBorders>
                  <w:noWrap w:val="0"/>
                  <w:vAlign w:val="center"/>
                </w:tcPr>
                <w:p w14:paraId="10FAB88D">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采样日期</w:t>
                  </w:r>
                </w:p>
              </w:tc>
              <w:tc>
                <w:tcPr>
                  <w:tcW w:w="980" w:type="pct"/>
                  <w:gridSpan w:val="2"/>
                  <w:tcBorders>
                    <w:tl2br w:val="nil"/>
                    <w:tr2bl w:val="nil"/>
                  </w:tcBorders>
                  <w:noWrap w:val="0"/>
                  <w:vAlign w:val="center"/>
                </w:tcPr>
                <w:p w14:paraId="5773FE3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12.30</w:t>
                  </w:r>
                </w:p>
              </w:tc>
              <w:tc>
                <w:tcPr>
                  <w:tcW w:w="981" w:type="pct"/>
                  <w:gridSpan w:val="2"/>
                  <w:tcBorders>
                    <w:tl2br w:val="nil"/>
                    <w:tr2bl w:val="nil"/>
                  </w:tcBorders>
                  <w:noWrap w:val="0"/>
                  <w:vAlign w:val="center"/>
                </w:tcPr>
                <w:p w14:paraId="594FA44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12.31</w:t>
                  </w:r>
                </w:p>
              </w:tc>
              <w:tc>
                <w:tcPr>
                  <w:tcW w:w="981" w:type="pct"/>
                  <w:gridSpan w:val="2"/>
                  <w:tcBorders>
                    <w:tl2br w:val="nil"/>
                    <w:tr2bl w:val="nil"/>
                  </w:tcBorders>
                  <w:noWrap w:val="0"/>
                  <w:vAlign w:val="center"/>
                </w:tcPr>
                <w:p w14:paraId="53B9543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12.30</w:t>
                  </w:r>
                </w:p>
              </w:tc>
              <w:tc>
                <w:tcPr>
                  <w:tcW w:w="981" w:type="pct"/>
                  <w:gridSpan w:val="2"/>
                  <w:tcBorders>
                    <w:tl2br w:val="nil"/>
                    <w:tr2bl w:val="nil"/>
                  </w:tcBorders>
                  <w:noWrap w:val="0"/>
                  <w:vAlign w:val="center"/>
                </w:tcPr>
                <w:p w14:paraId="48F440F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12.31</w:t>
                  </w:r>
                </w:p>
              </w:tc>
            </w:tr>
            <w:tr w14:paraId="5CA9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73" w:type="pct"/>
                  <w:tcBorders>
                    <w:tl2br w:val="nil"/>
                    <w:tr2bl w:val="nil"/>
                  </w:tcBorders>
                  <w:noWrap w:val="0"/>
                  <w:vAlign w:val="center"/>
                </w:tcPr>
                <w:p w14:paraId="22F249A9">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实验室内平行样</w:t>
                  </w:r>
                </w:p>
              </w:tc>
              <w:tc>
                <w:tcPr>
                  <w:tcW w:w="490" w:type="pct"/>
                  <w:tcBorders>
                    <w:tl2br w:val="nil"/>
                    <w:tr2bl w:val="nil"/>
                  </w:tcBorders>
                  <w:noWrap w:val="0"/>
                  <w:vAlign w:val="center"/>
                </w:tcPr>
                <w:p w14:paraId="256E63BA">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1.29</w:t>
                  </w:r>
                </w:p>
              </w:tc>
              <w:tc>
                <w:tcPr>
                  <w:tcW w:w="490" w:type="pct"/>
                  <w:tcBorders>
                    <w:tl2br w:val="nil"/>
                    <w:tr2bl w:val="nil"/>
                  </w:tcBorders>
                  <w:noWrap w:val="0"/>
                  <w:vAlign w:val="center"/>
                </w:tcPr>
                <w:p w14:paraId="12ECFA67">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1.33</w:t>
                  </w:r>
                </w:p>
              </w:tc>
              <w:tc>
                <w:tcPr>
                  <w:tcW w:w="490" w:type="pct"/>
                  <w:tcBorders>
                    <w:tl2br w:val="nil"/>
                    <w:tr2bl w:val="nil"/>
                  </w:tcBorders>
                  <w:noWrap w:val="0"/>
                  <w:vAlign w:val="center"/>
                </w:tcPr>
                <w:p w14:paraId="768CF200">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1.20</w:t>
                  </w:r>
                </w:p>
              </w:tc>
              <w:tc>
                <w:tcPr>
                  <w:tcW w:w="491" w:type="pct"/>
                  <w:tcBorders>
                    <w:tl2br w:val="nil"/>
                    <w:tr2bl w:val="nil"/>
                  </w:tcBorders>
                  <w:noWrap w:val="0"/>
                  <w:vAlign w:val="center"/>
                </w:tcPr>
                <w:p w14:paraId="18074BDB">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1.24</w:t>
                  </w:r>
                </w:p>
              </w:tc>
              <w:tc>
                <w:tcPr>
                  <w:tcW w:w="490" w:type="pct"/>
                  <w:tcBorders>
                    <w:tl2br w:val="nil"/>
                    <w:tr2bl w:val="nil"/>
                  </w:tcBorders>
                  <w:noWrap w:val="0"/>
                  <w:vAlign w:val="center"/>
                </w:tcPr>
                <w:p w14:paraId="10A35CD5">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4.46</w:t>
                  </w:r>
                </w:p>
              </w:tc>
              <w:tc>
                <w:tcPr>
                  <w:tcW w:w="491" w:type="pct"/>
                  <w:tcBorders>
                    <w:tl2br w:val="nil"/>
                    <w:tr2bl w:val="nil"/>
                  </w:tcBorders>
                  <w:noWrap w:val="0"/>
                  <w:vAlign w:val="center"/>
                </w:tcPr>
                <w:p w14:paraId="3575B8CA">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4.52</w:t>
                  </w:r>
                </w:p>
              </w:tc>
              <w:tc>
                <w:tcPr>
                  <w:tcW w:w="490" w:type="pct"/>
                  <w:tcBorders>
                    <w:tl2br w:val="nil"/>
                    <w:tr2bl w:val="nil"/>
                  </w:tcBorders>
                  <w:noWrap w:val="0"/>
                  <w:vAlign w:val="center"/>
                </w:tcPr>
                <w:p w14:paraId="17928C3D">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4.72</w:t>
                  </w:r>
                </w:p>
              </w:tc>
              <w:tc>
                <w:tcPr>
                  <w:tcW w:w="491" w:type="pct"/>
                  <w:tcBorders>
                    <w:tl2br w:val="nil"/>
                    <w:tr2bl w:val="nil"/>
                  </w:tcBorders>
                  <w:noWrap w:val="0"/>
                  <w:vAlign w:val="center"/>
                </w:tcPr>
                <w:p w14:paraId="4E3ABE2D">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eastAsia="宋体"/>
                      <w:color w:val="auto"/>
                      <w:lang w:val="en-US" w:eastAsia="zh-CN"/>
                    </w:rPr>
                  </w:pPr>
                  <w:r>
                    <w:rPr>
                      <w:rFonts w:hint="eastAsia"/>
                      <w:color w:val="auto"/>
                      <w:lang w:val="en-US" w:eastAsia="zh-CN"/>
                    </w:rPr>
                    <w:t>4.64</w:t>
                  </w:r>
                </w:p>
              </w:tc>
            </w:tr>
            <w:tr w14:paraId="2C56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3" w:type="pct"/>
                  <w:tcBorders>
                    <w:tl2br w:val="nil"/>
                    <w:tr2bl w:val="nil"/>
                  </w:tcBorders>
                  <w:noWrap w:val="0"/>
                  <w:vAlign w:val="center"/>
                </w:tcPr>
                <w:p w14:paraId="135C6E9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相对偏差（%）</w:t>
                  </w:r>
                </w:p>
              </w:tc>
              <w:tc>
                <w:tcPr>
                  <w:tcW w:w="980" w:type="pct"/>
                  <w:gridSpan w:val="2"/>
                  <w:tcBorders>
                    <w:tl2br w:val="nil"/>
                    <w:tr2bl w:val="nil"/>
                  </w:tcBorders>
                  <w:noWrap w:val="0"/>
                  <w:vAlign w:val="center"/>
                </w:tcPr>
                <w:p w14:paraId="4557540D">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1.5</w:t>
                  </w:r>
                </w:p>
              </w:tc>
              <w:tc>
                <w:tcPr>
                  <w:tcW w:w="981" w:type="pct"/>
                  <w:gridSpan w:val="2"/>
                  <w:tcBorders>
                    <w:tl2br w:val="nil"/>
                    <w:tr2bl w:val="nil"/>
                  </w:tcBorders>
                  <w:noWrap w:val="0"/>
                  <w:vAlign w:val="center"/>
                </w:tcPr>
                <w:p w14:paraId="0D9F477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1.6</w:t>
                  </w:r>
                </w:p>
              </w:tc>
              <w:tc>
                <w:tcPr>
                  <w:tcW w:w="981" w:type="pct"/>
                  <w:gridSpan w:val="2"/>
                  <w:tcBorders>
                    <w:tl2br w:val="nil"/>
                    <w:tr2bl w:val="nil"/>
                  </w:tcBorders>
                  <w:noWrap w:val="0"/>
                  <w:vAlign w:val="center"/>
                </w:tcPr>
                <w:p w14:paraId="441BBB8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0.7</w:t>
                  </w:r>
                </w:p>
              </w:tc>
              <w:tc>
                <w:tcPr>
                  <w:tcW w:w="981" w:type="pct"/>
                  <w:gridSpan w:val="2"/>
                  <w:tcBorders>
                    <w:tl2br w:val="nil"/>
                    <w:tr2bl w:val="nil"/>
                  </w:tcBorders>
                  <w:noWrap w:val="0"/>
                  <w:vAlign w:val="center"/>
                </w:tcPr>
                <w:p w14:paraId="1634371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0.9</w:t>
                  </w:r>
                </w:p>
              </w:tc>
            </w:tr>
            <w:tr w14:paraId="0D10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73" w:type="pct"/>
                  <w:tcBorders>
                    <w:tl2br w:val="nil"/>
                    <w:tr2bl w:val="nil"/>
                  </w:tcBorders>
                  <w:noWrap w:val="0"/>
                  <w:vAlign w:val="center"/>
                </w:tcPr>
                <w:p w14:paraId="0F49786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允许相对偏差（%）</w:t>
                  </w:r>
                </w:p>
              </w:tc>
              <w:tc>
                <w:tcPr>
                  <w:tcW w:w="980" w:type="pct"/>
                  <w:gridSpan w:val="2"/>
                  <w:tcBorders>
                    <w:tl2br w:val="nil"/>
                    <w:tr2bl w:val="nil"/>
                  </w:tcBorders>
                  <w:noWrap w:val="0"/>
                  <w:vAlign w:val="center"/>
                </w:tcPr>
                <w:p w14:paraId="11474B8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4"/>
                      <w:lang w:val="en-US" w:eastAsia="zh-CN" w:bidi="ar-SA"/>
                    </w:rPr>
                  </w:pPr>
                  <w:r>
                    <w:rPr>
                      <w:rFonts w:hint="eastAsia"/>
                      <w:b w:val="0"/>
                      <w:bCs w:val="0"/>
                      <w:color w:val="auto"/>
                      <w:lang w:val="en-US" w:eastAsia="zh-CN"/>
                    </w:rPr>
                    <w:t>≤5</w:t>
                  </w:r>
                </w:p>
              </w:tc>
              <w:tc>
                <w:tcPr>
                  <w:tcW w:w="981" w:type="pct"/>
                  <w:gridSpan w:val="2"/>
                  <w:tcBorders>
                    <w:tl2br w:val="nil"/>
                    <w:tr2bl w:val="nil"/>
                  </w:tcBorders>
                  <w:noWrap w:val="0"/>
                  <w:vAlign w:val="center"/>
                </w:tcPr>
                <w:p w14:paraId="5DBADF8F">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≤5</w:t>
                  </w:r>
                </w:p>
              </w:tc>
              <w:tc>
                <w:tcPr>
                  <w:tcW w:w="981" w:type="pct"/>
                  <w:gridSpan w:val="2"/>
                  <w:tcBorders>
                    <w:tl2br w:val="nil"/>
                    <w:tr2bl w:val="nil"/>
                  </w:tcBorders>
                  <w:noWrap w:val="0"/>
                  <w:vAlign w:val="center"/>
                </w:tcPr>
                <w:p w14:paraId="01E64CD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≤10</w:t>
                  </w:r>
                </w:p>
              </w:tc>
              <w:tc>
                <w:tcPr>
                  <w:tcW w:w="981" w:type="pct"/>
                  <w:gridSpan w:val="2"/>
                  <w:tcBorders>
                    <w:tl2br w:val="nil"/>
                    <w:tr2bl w:val="nil"/>
                  </w:tcBorders>
                  <w:noWrap w:val="0"/>
                  <w:vAlign w:val="center"/>
                </w:tcPr>
                <w:p w14:paraId="63BEA225">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≤10</w:t>
                  </w:r>
                </w:p>
              </w:tc>
            </w:tr>
            <w:tr w14:paraId="4FCE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3" w:type="pct"/>
                  <w:tcBorders>
                    <w:tl2br w:val="nil"/>
                    <w:tr2bl w:val="nil"/>
                  </w:tcBorders>
                  <w:noWrap w:val="0"/>
                  <w:vAlign w:val="center"/>
                </w:tcPr>
                <w:p w14:paraId="008D424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结果评价</w:t>
                  </w:r>
                </w:p>
              </w:tc>
              <w:tc>
                <w:tcPr>
                  <w:tcW w:w="1962" w:type="pct"/>
                  <w:gridSpan w:val="4"/>
                  <w:tcBorders>
                    <w:tl2br w:val="nil"/>
                    <w:tr2bl w:val="nil"/>
                  </w:tcBorders>
                  <w:noWrap w:val="0"/>
                  <w:vAlign w:val="center"/>
                </w:tcPr>
                <w:p w14:paraId="73D3CC1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合格</w:t>
                  </w:r>
                </w:p>
              </w:tc>
              <w:tc>
                <w:tcPr>
                  <w:tcW w:w="1963" w:type="pct"/>
                  <w:gridSpan w:val="4"/>
                  <w:tcBorders>
                    <w:tl2br w:val="nil"/>
                    <w:tr2bl w:val="nil"/>
                  </w:tcBorders>
                  <w:noWrap w:val="0"/>
                  <w:vAlign w:val="center"/>
                </w:tcPr>
                <w:p w14:paraId="4CC31081">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合格</w:t>
                  </w:r>
                </w:p>
              </w:tc>
            </w:tr>
          </w:tbl>
          <w:p w14:paraId="36507569">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eastAsia="宋体" w:cs="Times New Roman"/>
                <w:b/>
                <w:bCs/>
                <w:color w:val="auto"/>
                <w:sz w:val="21"/>
                <w:szCs w:val="21"/>
                <w:highlight w:val="none"/>
                <w:lang w:val="en-US" w:eastAsia="zh-CN" w:bidi="ar-SA"/>
              </w:rPr>
            </w:pPr>
            <w:r>
              <w:rPr>
                <w:rFonts w:hint="default" w:eastAsia="宋体" w:cs="Times New Roman"/>
                <w:b/>
                <w:bCs/>
                <w:color w:val="auto"/>
                <w:sz w:val="21"/>
                <w:szCs w:val="21"/>
                <w:highlight w:val="none"/>
                <w:lang w:val="en-US" w:eastAsia="zh-CN" w:bidi="ar-SA"/>
              </w:rPr>
              <w:t>重复性实验测定结果</w:t>
            </w:r>
            <w:r>
              <w:rPr>
                <w:rFonts w:hint="eastAsia" w:eastAsia="宋体" w:cs="Times New Roman"/>
                <w:b/>
                <w:bCs/>
                <w:color w:val="auto"/>
                <w:sz w:val="21"/>
                <w:szCs w:val="21"/>
                <w:highlight w:val="none"/>
                <w:lang w:val="en-US" w:eastAsia="zh-CN" w:bidi="ar-SA"/>
              </w:rPr>
              <w:t>（二）</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815"/>
              <w:gridCol w:w="811"/>
              <w:gridCol w:w="813"/>
              <w:gridCol w:w="816"/>
              <w:gridCol w:w="813"/>
              <w:gridCol w:w="815"/>
              <w:gridCol w:w="813"/>
              <w:gridCol w:w="816"/>
            </w:tblGrid>
            <w:tr w14:paraId="100E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4" w:type="pct"/>
                  <w:tcBorders>
                    <w:tl2br w:val="nil"/>
                    <w:tr2bl w:val="nil"/>
                  </w:tcBorders>
                  <w:noWrap w:val="0"/>
                  <w:vAlign w:val="center"/>
                </w:tcPr>
                <w:p w14:paraId="7B6171F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项目</w:t>
                  </w:r>
                </w:p>
              </w:tc>
              <w:tc>
                <w:tcPr>
                  <w:tcW w:w="1962" w:type="pct"/>
                  <w:gridSpan w:val="4"/>
                  <w:tcBorders>
                    <w:tl2br w:val="nil"/>
                    <w:tr2bl w:val="nil"/>
                  </w:tcBorders>
                  <w:noWrap w:val="0"/>
                  <w:vAlign w:val="center"/>
                </w:tcPr>
                <w:p w14:paraId="75F9011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eastAsia="宋体"/>
                      <w:b w:val="0"/>
                      <w:bCs w:val="0"/>
                      <w:color w:val="auto"/>
                      <w:lang w:val="en-US" w:eastAsia="zh-CN"/>
                    </w:rPr>
                  </w:pPr>
                  <w:r>
                    <w:rPr>
                      <w:rFonts w:hint="eastAsia"/>
                      <w:b w:val="0"/>
                      <w:bCs w:val="0"/>
                      <w:color w:val="auto"/>
                      <w:lang w:val="en-US" w:eastAsia="zh-CN"/>
                    </w:rPr>
                    <w:t>化学需氧量</w:t>
                  </w:r>
                </w:p>
              </w:tc>
              <w:tc>
                <w:tcPr>
                  <w:tcW w:w="1963" w:type="pct"/>
                  <w:gridSpan w:val="4"/>
                  <w:tcBorders>
                    <w:tl2br w:val="nil"/>
                    <w:tr2bl w:val="nil"/>
                  </w:tcBorders>
                  <w:noWrap w:val="0"/>
                  <w:vAlign w:val="center"/>
                </w:tcPr>
                <w:p w14:paraId="02A258C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eastAsia="宋体"/>
                      <w:b w:val="0"/>
                      <w:bCs w:val="0"/>
                      <w:color w:val="auto"/>
                      <w:lang w:val="en-US" w:eastAsia="zh-CN"/>
                    </w:rPr>
                  </w:pPr>
                  <w:r>
                    <w:rPr>
                      <w:rFonts w:hint="eastAsia"/>
                      <w:bCs/>
                      <w:color w:val="auto"/>
                      <w:sz w:val="21"/>
                      <w:szCs w:val="21"/>
                    </w:rPr>
                    <w:t>五日生化需氧量（BOD</w:t>
                  </w:r>
                  <w:r>
                    <w:rPr>
                      <w:rFonts w:hint="eastAsia"/>
                      <w:bCs/>
                      <w:color w:val="auto"/>
                      <w:sz w:val="21"/>
                      <w:szCs w:val="21"/>
                      <w:vertAlign w:val="subscript"/>
                    </w:rPr>
                    <w:t>5</w:t>
                  </w:r>
                  <w:r>
                    <w:rPr>
                      <w:rFonts w:hint="eastAsia"/>
                      <w:bCs/>
                      <w:color w:val="auto"/>
                      <w:sz w:val="21"/>
                      <w:szCs w:val="21"/>
                    </w:rPr>
                    <w:t>)</w:t>
                  </w:r>
                </w:p>
              </w:tc>
            </w:tr>
            <w:tr w14:paraId="09DB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4" w:type="pct"/>
                  <w:tcBorders>
                    <w:tl2br w:val="nil"/>
                    <w:tr2bl w:val="nil"/>
                  </w:tcBorders>
                  <w:noWrap w:val="0"/>
                  <w:vAlign w:val="center"/>
                </w:tcPr>
                <w:p w14:paraId="7F6635F5">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采样日期</w:t>
                  </w:r>
                </w:p>
              </w:tc>
              <w:tc>
                <w:tcPr>
                  <w:tcW w:w="980" w:type="pct"/>
                  <w:gridSpan w:val="2"/>
                  <w:tcBorders>
                    <w:tl2br w:val="nil"/>
                    <w:tr2bl w:val="nil"/>
                  </w:tcBorders>
                  <w:noWrap w:val="0"/>
                  <w:vAlign w:val="center"/>
                </w:tcPr>
                <w:p w14:paraId="09AE45B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12.30</w:t>
                  </w:r>
                </w:p>
              </w:tc>
              <w:tc>
                <w:tcPr>
                  <w:tcW w:w="981" w:type="pct"/>
                  <w:gridSpan w:val="2"/>
                  <w:tcBorders>
                    <w:tl2br w:val="nil"/>
                    <w:tr2bl w:val="nil"/>
                  </w:tcBorders>
                  <w:noWrap w:val="0"/>
                  <w:vAlign w:val="center"/>
                </w:tcPr>
                <w:p w14:paraId="3F90BDD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12.31</w:t>
                  </w:r>
                </w:p>
              </w:tc>
              <w:tc>
                <w:tcPr>
                  <w:tcW w:w="981" w:type="pct"/>
                  <w:gridSpan w:val="2"/>
                  <w:tcBorders>
                    <w:tl2br w:val="nil"/>
                    <w:tr2bl w:val="nil"/>
                  </w:tcBorders>
                  <w:noWrap w:val="0"/>
                  <w:vAlign w:val="center"/>
                </w:tcPr>
                <w:p w14:paraId="08EA616F">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12.30</w:t>
                  </w:r>
                </w:p>
              </w:tc>
              <w:tc>
                <w:tcPr>
                  <w:tcW w:w="981" w:type="pct"/>
                  <w:gridSpan w:val="2"/>
                  <w:tcBorders>
                    <w:tl2br w:val="nil"/>
                    <w:tr2bl w:val="nil"/>
                  </w:tcBorders>
                  <w:noWrap w:val="0"/>
                  <w:vAlign w:val="center"/>
                </w:tcPr>
                <w:p w14:paraId="3FDF57B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12.31</w:t>
                  </w:r>
                </w:p>
              </w:tc>
            </w:tr>
            <w:tr w14:paraId="40AA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74" w:type="pct"/>
                  <w:tcBorders>
                    <w:tl2br w:val="nil"/>
                    <w:tr2bl w:val="nil"/>
                  </w:tcBorders>
                  <w:noWrap w:val="0"/>
                  <w:vAlign w:val="center"/>
                </w:tcPr>
                <w:p w14:paraId="4F42852C">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实验室内平行样</w:t>
                  </w:r>
                </w:p>
              </w:tc>
              <w:tc>
                <w:tcPr>
                  <w:tcW w:w="491" w:type="pct"/>
                  <w:tcBorders>
                    <w:tl2br w:val="nil"/>
                    <w:tr2bl w:val="nil"/>
                  </w:tcBorders>
                  <w:noWrap w:val="0"/>
                  <w:vAlign w:val="center"/>
                </w:tcPr>
                <w:p w14:paraId="04498EC6">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94</w:t>
                  </w:r>
                </w:p>
              </w:tc>
              <w:tc>
                <w:tcPr>
                  <w:tcW w:w="489" w:type="pct"/>
                  <w:tcBorders>
                    <w:tl2br w:val="nil"/>
                    <w:tr2bl w:val="nil"/>
                  </w:tcBorders>
                  <w:noWrap w:val="0"/>
                  <w:vAlign w:val="center"/>
                </w:tcPr>
                <w:p w14:paraId="2EE271F8">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85</w:t>
                  </w:r>
                </w:p>
              </w:tc>
              <w:tc>
                <w:tcPr>
                  <w:tcW w:w="490" w:type="pct"/>
                  <w:tcBorders>
                    <w:tl2br w:val="nil"/>
                    <w:tr2bl w:val="nil"/>
                  </w:tcBorders>
                  <w:noWrap w:val="0"/>
                  <w:vAlign w:val="center"/>
                </w:tcPr>
                <w:p w14:paraId="39BFF7B6">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124</w:t>
                  </w:r>
                </w:p>
              </w:tc>
              <w:tc>
                <w:tcPr>
                  <w:tcW w:w="490" w:type="pct"/>
                  <w:tcBorders>
                    <w:tl2br w:val="nil"/>
                    <w:tr2bl w:val="nil"/>
                  </w:tcBorders>
                  <w:noWrap w:val="0"/>
                  <w:vAlign w:val="center"/>
                </w:tcPr>
                <w:p w14:paraId="3DE64510">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117</w:t>
                  </w:r>
                </w:p>
              </w:tc>
              <w:tc>
                <w:tcPr>
                  <w:tcW w:w="490" w:type="pct"/>
                  <w:tcBorders>
                    <w:tl2br w:val="nil"/>
                    <w:tr2bl w:val="nil"/>
                  </w:tcBorders>
                  <w:noWrap w:val="0"/>
                  <w:vAlign w:val="center"/>
                </w:tcPr>
                <w:p w14:paraId="500307D6">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24.3</w:t>
                  </w:r>
                </w:p>
              </w:tc>
              <w:tc>
                <w:tcPr>
                  <w:tcW w:w="491" w:type="pct"/>
                  <w:tcBorders>
                    <w:tl2br w:val="nil"/>
                    <w:tr2bl w:val="nil"/>
                  </w:tcBorders>
                  <w:noWrap w:val="0"/>
                  <w:vAlign w:val="center"/>
                </w:tcPr>
                <w:p w14:paraId="1B3BCC3B">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23.4</w:t>
                  </w:r>
                </w:p>
              </w:tc>
              <w:tc>
                <w:tcPr>
                  <w:tcW w:w="490" w:type="pct"/>
                  <w:tcBorders>
                    <w:tl2br w:val="nil"/>
                    <w:tr2bl w:val="nil"/>
                  </w:tcBorders>
                  <w:noWrap w:val="0"/>
                  <w:vAlign w:val="center"/>
                </w:tcPr>
                <w:p w14:paraId="400CF6AB">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25.2</w:t>
                  </w:r>
                </w:p>
              </w:tc>
              <w:tc>
                <w:tcPr>
                  <w:tcW w:w="491" w:type="pct"/>
                  <w:tcBorders>
                    <w:tl2br w:val="nil"/>
                    <w:tr2bl w:val="nil"/>
                  </w:tcBorders>
                  <w:noWrap w:val="0"/>
                  <w:vAlign w:val="center"/>
                </w:tcPr>
                <w:p w14:paraId="0F87D073">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25.5</w:t>
                  </w:r>
                </w:p>
              </w:tc>
            </w:tr>
            <w:tr w14:paraId="4475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4" w:type="pct"/>
                  <w:tcBorders>
                    <w:tl2br w:val="nil"/>
                    <w:tr2bl w:val="nil"/>
                  </w:tcBorders>
                  <w:noWrap w:val="0"/>
                  <w:vAlign w:val="center"/>
                </w:tcPr>
                <w:p w14:paraId="388AB5CF">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相对偏差（%）</w:t>
                  </w:r>
                </w:p>
              </w:tc>
              <w:tc>
                <w:tcPr>
                  <w:tcW w:w="980" w:type="pct"/>
                  <w:gridSpan w:val="2"/>
                  <w:tcBorders>
                    <w:tl2br w:val="nil"/>
                    <w:tr2bl w:val="nil"/>
                  </w:tcBorders>
                  <w:noWrap w:val="0"/>
                  <w:vAlign w:val="center"/>
                </w:tcPr>
                <w:p w14:paraId="6D2A9EA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5.0</w:t>
                  </w:r>
                </w:p>
              </w:tc>
              <w:tc>
                <w:tcPr>
                  <w:tcW w:w="981" w:type="pct"/>
                  <w:gridSpan w:val="2"/>
                  <w:tcBorders>
                    <w:tl2br w:val="nil"/>
                    <w:tr2bl w:val="nil"/>
                  </w:tcBorders>
                  <w:noWrap w:val="0"/>
                  <w:vAlign w:val="center"/>
                </w:tcPr>
                <w:p w14:paraId="371A41F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2.9</w:t>
                  </w:r>
                </w:p>
              </w:tc>
              <w:tc>
                <w:tcPr>
                  <w:tcW w:w="981" w:type="pct"/>
                  <w:gridSpan w:val="2"/>
                  <w:tcBorders>
                    <w:tl2br w:val="nil"/>
                    <w:tr2bl w:val="nil"/>
                  </w:tcBorders>
                  <w:noWrap w:val="0"/>
                  <w:vAlign w:val="center"/>
                </w:tcPr>
                <w:p w14:paraId="1B4C72BC">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1.9</w:t>
                  </w:r>
                </w:p>
              </w:tc>
              <w:tc>
                <w:tcPr>
                  <w:tcW w:w="981" w:type="pct"/>
                  <w:gridSpan w:val="2"/>
                  <w:tcBorders>
                    <w:tl2br w:val="nil"/>
                    <w:tr2bl w:val="nil"/>
                  </w:tcBorders>
                  <w:noWrap w:val="0"/>
                  <w:vAlign w:val="center"/>
                </w:tcPr>
                <w:p w14:paraId="56890CED">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0.6</w:t>
                  </w:r>
                </w:p>
              </w:tc>
            </w:tr>
            <w:tr w14:paraId="6927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74" w:type="pct"/>
                  <w:tcBorders>
                    <w:tl2br w:val="nil"/>
                    <w:tr2bl w:val="nil"/>
                  </w:tcBorders>
                  <w:noWrap w:val="0"/>
                  <w:vAlign w:val="center"/>
                </w:tcPr>
                <w:p w14:paraId="7DBC7D7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允许相对偏差（%）</w:t>
                  </w:r>
                </w:p>
              </w:tc>
              <w:tc>
                <w:tcPr>
                  <w:tcW w:w="980" w:type="pct"/>
                  <w:gridSpan w:val="2"/>
                  <w:tcBorders>
                    <w:tl2br w:val="nil"/>
                    <w:tr2bl w:val="nil"/>
                  </w:tcBorders>
                  <w:noWrap w:val="0"/>
                  <w:vAlign w:val="center"/>
                </w:tcPr>
                <w:p w14:paraId="1CD2251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4"/>
                      <w:lang w:val="en-US" w:eastAsia="zh-CN" w:bidi="ar-SA"/>
                    </w:rPr>
                  </w:pPr>
                  <w:r>
                    <w:rPr>
                      <w:rFonts w:hint="eastAsia"/>
                      <w:b w:val="0"/>
                      <w:bCs w:val="0"/>
                      <w:color w:val="auto"/>
                      <w:lang w:val="en-US" w:eastAsia="zh-CN"/>
                    </w:rPr>
                    <w:t>≤15</w:t>
                  </w:r>
                </w:p>
              </w:tc>
              <w:tc>
                <w:tcPr>
                  <w:tcW w:w="981" w:type="pct"/>
                  <w:gridSpan w:val="2"/>
                  <w:tcBorders>
                    <w:tl2br w:val="nil"/>
                    <w:tr2bl w:val="nil"/>
                  </w:tcBorders>
                  <w:noWrap w:val="0"/>
                  <w:vAlign w:val="center"/>
                </w:tcPr>
                <w:p w14:paraId="749508C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≤10</w:t>
                  </w:r>
                </w:p>
              </w:tc>
              <w:tc>
                <w:tcPr>
                  <w:tcW w:w="981" w:type="pct"/>
                  <w:gridSpan w:val="2"/>
                  <w:tcBorders>
                    <w:tl2br w:val="nil"/>
                    <w:tr2bl w:val="nil"/>
                  </w:tcBorders>
                  <w:noWrap w:val="0"/>
                  <w:vAlign w:val="center"/>
                </w:tcPr>
                <w:p w14:paraId="43325DE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≤20</w:t>
                  </w:r>
                </w:p>
              </w:tc>
              <w:tc>
                <w:tcPr>
                  <w:tcW w:w="981" w:type="pct"/>
                  <w:gridSpan w:val="2"/>
                  <w:tcBorders>
                    <w:tl2br w:val="nil"/>
                    <w:tr2bl w:val="nil"/>
                  </w:tcBorders>
                  <w:noWrap w:val="0"/>
                  <w:vAlign w:val="center"/>
                </w:tcPr>
                <w:p w14:paraId="6755FC7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≤20</w:t>
                  </w:r>
                </w:p>
              </w:tc>
            </w:tr>
            <w:tr w14:paraId="41D6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4" w:type="pct"/>
                  <w:tcBorders>
                    <w:tl2br w:val="nil"/>
                    <w:tr2bl w:val="nil"/>
                  </w:tcBorders>
                  <w:noWrap w:val="0"/>
                  <w:vAlign w:val="center"/>
                </w:tcPr>
                <w:p w14:paraId="45C29C9C">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结果评价</w:t>
                  </w:r>
                </w:p>
              </w:tc>
              <w:tc>
                <w:tcPr>
                  <w:tcW w:w="1962" w:type="pct"/>
                  <w:gridSpan w:val="4"/>
                  <w:tcBorders>
                    <w:tl2br w:val="nil"/>
                    <w:tr2bl w:val="nil"/>
                  </w:tcBorders>
                  <w:noWrap w:val="0"/>
                  <w:vAlign w:val="center"/>
                </w:tcPr>
                <w:p w14:paraId="0925F1C9">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合格</w:t>
                  </w:r>
                </w:p>
              </w:tc>
              <w:tc>
                <w:tcPr>
                  <w:tcW w:w="1963" w:type="pct"/>
                  <w:gridSpan w:val="4"/>
                  <w:tcBorders>
                    <w:tl2br w:val="nil"/>
                    <w:tr2bl w:val="nil"/>
                  </w:tcBorders>
                  <w:noWrap w:val="0"/>
                  <w:vAlign w:val="center"/>
                </w:tcPr>
                <w:p w14:paraId="1B55060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合格</w:t>
                  </w:r>
                </w:p>
              </w:tc>
            </w:tr>
          </w:tbl>
          <w:p w14:paraId="2D1106F0">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eastAsia="宋体" w:cs="Times New Roman"/>
                <w:b/>
                <w:bCs/>
                <w:color w:val="auto"/>
                <w:sz w:val="21"/>
                <w:szCs w:val="21"/>
                <w:highlight w:val="none"/>
                <w:lang w:val="en-US" w:eastAsia="zh-CN" w:bidi="ar-SA"/>
              </w:rPr>
            </w:pPr>
            <w:r>
              <w:rPr>
                <w:rFonts w:hint="default" w:eastAsia="宋体" w:cs="Times New Roman"/>
                <w:b/>
                <w:bCs/>
                <w:color w:val="auto"/>
                <w:sz w:val="21"/>
                <w:szCs w:val="21"/>
                <w:highlight w:val="none"/>
                <w:lang w:val="en-US" w:eastAsia="zh-CN" w:bidi="ar-SA"/>
              </w:rPr>
              <w:t>重复性实验测定结果</w:t>
            </w:r>
            <w:r>
              <w:rPr>
                <w:rFonts w:hint="eastAsia" w:eastAsia="宋体" w:cs="Times New Roman"/>
                <w:b/>
                <w:bCs/>
                <w:color w:val="auto"/>
                <w:sz w:val="21"/>
                <w:szCs w:val="21"/>
                <w:highlight w:val="none"/>
                <w:lang w:val="en-US" w:eastAsia="zh-CN" w:bidi="ar-SA"/>
              </w:rPr>
              <w:t>（三）</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3"/>
              <w:gridCol w:w="1390"/>
              <w:gridCol w:w="1306"/>
              <w:gridCol w:w="1480"/>
              <w:gridCol w:w="1065"/>
            </w:tblGrid>
            <w:tr w14:paraId="1634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840" w:type="pct"/>
                  <w:tcBorders>
                    <w:tl2br w:val="nil"/>
                    <w:tr2bl w:val="nil"/>
                  </w:tcBorders>
                  <w:noWrap w:val="0"/>
                  <w:vAlign w:val="center"/>
                </w:tcPr>
                <w:p w14:paraId="0002DC31">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项目</w:t>
                  </w:r>
                </w:p>
              </w:tc>
              <w:tc>
                <w:tcPr>
                  <w:tcW w:w="3159" w:type="pct"/>
                  <w:gridSpan w:val="4"/>
                  <w:tcBorders>
                    <w:tl2br w:val="nil"/>
                    <w:tr2bl w:val="nil"/>
                  </w:tcBorders>
                  <w:noWrap w:val="0"/>
                  <w:vAlign w:val="center"/>
                </w:tcPr>
                <w:p w14:paraId="08C4044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eastAsia="宋体"/>
                      <w:b w:val="0"/>
                      <w:bCs w:val="0"/>
                      <w:color w:val="auto"/>
                      <w:lang w:val="en-US" w:eastAsia="zh-CN"/>
                    </w:rPr>
                  </w:pPr>
                  <w:r>
                    <w:rPr>
                      <w:rFonts w:hint="eastAsia"/>
                      <w:b w:val="0"/>
                      <w:bCs w:val="0"/>
                      <w:color w:val="auto"/>
                      <w:lang w:val="en-US" w:eastAsia="zh-CN"/>
                    </w:rPr>
                    <w:t>总氮</w:t>
                  </w:r>
                </w:p>
              </w:tc>
            </w:tr>
            <w:tr w14:paraId="6760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840" w:type="pct"/>
                  <w:tcBorders>
                    <w:tl2br w:val="nil"/>
                    <w:tr2bl w:val="nil"/>
                  </w:tcBorders>
                  <w:noWrap w:val="0"/>
                  <w:vAlign w:val="center"/>
                </w:tcPr>
                <w:p w14:paraId="504F428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采样日期</w:t>
                  </w:r>
                </w:p>
              </w:tc>
              <w:tc>
                <w:tcPr>
                  <w:tcW w:w="1625" w:type="pct"/>
                  <w:gridSpan w:val="2"/>
                  <w:tcBorders>
                    <w:tl2br w:val="nil"/>
                    <w:tr2bl w:val="nil"/>
                  </w:tcBorders>
                  <w:noWrap w:val="0"/>
                  <w:vAlign w:val="center"/>
                </w:tcPr>
                <w:p w14:paraId="7FF6D27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12.30</w:t>
                  </w:r>
                </w:p>
              </w:tc>
              <w:tc>
                <w:tcPr>
                  <w:tcW w:w="1534" w:type="pct"/>
                  <w:gridSpan w:val="2"/>
                  <w:tcBorders>
                    <w:tl2br w:val="nil"/>
                    <w:tr2bl w:val="nil"/>
                  </w:tcBorders>
                  <w:noWrap w:val="0"/>
                  <w:vAlign w:val="center"/>
                </w:tcPr>
                <w:p w14:paraId="3F3952F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12.31</w:t>
                  </w:r>
                </w:p>
              </w:tc>
            </w:tr>
            <w:tr w14:paraId="4C38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840" w:type="pct"/>
                  <w:tcBorders>
                    <w:tl2br w:val="nil"/>
                    <w:tr2bl w:val="nil"/>
                  </w:tcBorders>
                  <w:noWrap w:val="0"/>
                  <w:vAlign w:val="center"/>
                </w:tcPr>
                <w:p w14:paraId="727D22B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实验室内平行样</w:t>
                  </w:r>
                </w:p>
              </w:tc>
              <w:tc>
                <w:tcPr>
                  <w:tcW w:w="838" w:type="pct"/>
                  <w:tcBorders>
                    <w:tl2br w:val="nil"/>
                    <w:tr2bl w:val="nil"/>
                  </w:tcBorders>
                  <w:noWrap w:val="0"/>
                  <w:vAlign w:val="center"/>
                </w:tcPr>
                <w:p w14:paraId="2F9A9565">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11.5</w:t>
                  </w:r>
                </w:p>
              </w:tc>
              <w:tc>
                <w:tcPr>
                  <w:tcW w:w="787" w:type="pct"/>
                  <w:tcBorders>
                    <w:tl2br w:val="nil"/>
                    <w:tr2bl w:val="nil"/>
                  </w:tcBorders>
                  <w:noWrap w:val="0"/>
                  <w:vAlign w:val="center"/>
                </w:tcPr>
                <w:p w14:paraId="297E58BB">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11.1</w:t>
                  </w:r>
                </w:p>
              </w:tc>
              <w:tc>
                <w:tcPr>
                  <w:tcW w:w="892" w:type="pct"/>
                  <w:tcBorders>
                    <w:tl2br w:val="nil"/>
                    <w:tr2bl w:val="nil"/>
                  </w:tcBorders>
                  <w:noWrap w:val="0"/>
                  <w:vAlign w:val="center"/>
                </w:tcPr>
                <w:p w14:paraId="14694889">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10.6</w:t>
                  </w:r>
                </w:p>
              </w:tc>
              <w:tc>
                <w:tcPr>
                  <w:tcW w:w="641" w:type="pct"/>
                  <w:tcBorders>
                    <w:tl2br w:val="nil"/>
                    <w:tr2bl w:val="nil"/>
                  </w:tcBorders>
                  <w:noWrap w:val="0"/>
                  <w:vAlign w:val="center"/>
                </w:tcPr>
                <w:p w14:paraId="23F26288">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10.2</w:t>
                  </w:r>
                </w:p>
              </w:tc>
            </w:tr>
            <w:tr w14:paraId="7385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840" w:type="pct"/>
                  <w:tcBorders>
                    <w:tl2br w:val="nil"/>
                    <w:tr2bl w:val="nil"/>
                  </w:tcBorders>
                  <w:noWrap w:val="0"/>
                  <w:vAlign w:val="center"/>
                </w:tcPr>
                <w:p w14:paraId="3ED1F1A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相对偏差（%）</w:t>
                  </w:r>
                </w:p>
              </w:tc>
              <w:tc>
                <w:tcPr>
                  <w:tcW w:w="1625" w:type="pct"/>
                  <w:gridSpan w:val="2"/>
                  <w:tcBorders>
                    <w:tl2br w:val="nil"/>
                    <w:tr2bl w:val="nil"/>
                  </w:tcBorders>
                  <w:noWrap w:val="0"/>
                  <w:vAlign w:val="center"/>
                </w:tcPr>
                <w:p w14:paraId="2F66468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1.8</w:t>
                  </w:r>
                </w:p>
              </w:tc>
              <w:tc>
                <w:tcPr>
                  <w:tcW w:w="1534" w:type="pct"/>
                  <w:gridSpan w:val="2"/>
                  <w:tcBorders>
                    <w:tl2br w:val="nil"/>
                    <w:tr2bl w:val="nil"/>
                  </w:tcBorders>
                  <w:noWrap w:val="0"/>
                  <w:vAlign w:val="center"/>
                </w:tcPr>
                <w:p w14:paraId="3623927F">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1.9</w:t>
                  </w:r>
                </w:p>
              </w:tc>
            </w:tr>
            <w:tr w14:paraId="3BDF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840" w:type="pct"/>
                  <w:tcBorders>
                    <w:tl2br w:val="nil"/>
                    <w:tr2bl w:val="nil"/>
                  </w:tcBorders>
                  <w:noWrap w:val="0"/>
                  <w:vAlign w:val="center"/>
                </w:tcPr>
                <w:p w14:paraId="68DA76EC">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允许相对偏差（%）</w:t>
                  </w:r>
                </w:p>
              </w:tc>
              <w:tc>
                <w:tcPr>
                  <w:tcW w:w="1625" w:type="pct"/>
                  <w:gridSpan w:val="2"/>
                  <w:tcBorders>
                    <w:tl2br w:val="nil"/>
                    <w:tr2bl w:val="nil"/>
                  </w:tcBorders>
                  <w:noWrap w:val="0"/>
                  <w:vAlign w:val="center"/>
                </w:tcPr>
                <w:p w14:paraId="5A5E399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4"/>
                      <w:lang w:val="en-US" w:eastAsia="zh-CN" w:bidi="ar-SA"/>
                    </w:rPr>
                  </w:pPr>
                  <w:r>
                    <w:rPr>
                      <w:rFonts w:hint="eastAsia"/>
                      <w:b w:val="0"/>
                      <w:bCs w:val="0"/>
                      <w:color w:val="auto"/>
                      <w:lang w:val="en-US" w:eastAsia="zh-CN"/>
                    </w:rPr>
                    <w:t>≤5</w:t>
                  </w:r>
                </w:p>
              </w:tc>
              <w:tc>
                <w:tcPr>
                  <w:tcW w:w="1534" w:type="pct"/>
                  <w:gridSpan w:val="2"/>
                  <w:tcBorders>
                    <w:tl2br w:val="nil"/>
                    <w:tr2bl w:val="nil"/>
                  </w:tcBorders>
                  <w:noWrap w:val="0"/>
                  <w:vAlign w:val="center"/>
                </w:tcPr>
                <w:p w14:paraId="1420264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≤5</w:t>
                  </w:r>
                </w:p>
              </w:tc>
            </w:tr>
            <w:tr w14:paraId="4181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840" w:type="pct"/>
                  <w:tcBorders>
                    <w:tl2br w:val="nil"/>
                    <w:tr2bl w:val="nil"/>
                  </w:tcBorders>
                  <w:noWrap w:val="0"/>
                  <w:vAlign w:val="center"/>
                </w:tcPr>
                <w:p w14:paraId="33E5065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结果评价</w:t>
                  </w:r>
                </w:p>
              </w:tc>
              <w:tc>
                <w:tcPr>
                  <w:tcW w:w="3159" w:type="pct"/>
                  <w:gridSpan w:val="4"/>
                  <w:tcBorders>
                    <w:tl2br w:val="nil"/>
                    <w:tr2bl w:val="nil"/>
                  </w:tcBorders>
                  <w:noWrap w:val="0"/>
                  <w:vAlign w:val="center"/>
                </w:tcPr>
                <w:p w14:paraId="44FAB36C">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合格</w:t>
                  </w:r>
                </w:p>
              </w:tc>
            </w:tr>
          </w:tbl>
          <w:p w14:paraId="20943A37">
            <w:pPr>
              <w:shd w:val="clear" w:color="auto" w:fill="auto"/>
              <w:jc w:val="left"/>
              <w:rPr>
                <w:color w:val="auto"/>
              </w:rPr>
            </w:pPr>
            <w:r>
              <w:rPr>
                <w:rFonts w:hint="eastAsia" w:ascii="Times New Roman" w:hAnsi="Times New Roman" w:eastAsia="宋体" w:cs="Times New Roman"/>
                <w:b w:val="0"/>
                <w:bCs w:val="0"/>
                <w:color w:val="auto"/>
                <w:sz w:val="24"/>
                <w:szCs w:val="24"/>
                <w:lang w:val="en-US" w:eastAsia="zh-CN"/>
              </w:rPr>
              <w:t>实验室质控样质量控制，结</w:t>
            </w:r>
            <w:r>
              <w:rPr>
                <w:rFonts w:hint="eastAsia"/>
                <w:b w:val="0"/>
                <w:bCs w:val="0"/>
                <w:color w:val="auto"/>
                <w:sz w:val="24"/>
                <w:szCs w:val="24"/>
                <w:lang w:val="en-US" w:eastAsia="zh-CN"/>
              </w:rPr>
              <w:t>果如下。</w:t>
            </w:r>
          </w:p>
          <w:p w14:paraId="3E97C003">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eastAsia="宋体" w:cs="Times New Roman"/>
                <w:b/>
                <w:bCs/>
                <w:color w:val="auto"/>
                <w:sz w:val="21"/>
                <w:szCs w:val="21"/>
                <w:highlight w:val="none"/>
                <w:lang w:val="en-US" w:eastAsia="zh-CN" w:bidi="ar-SA"/>
              </w:rPr>
            </w:pPr>
            <w:r>
              <w:rPr>
                <w:rFonts w:hint="eastAsia" w:eastAsia="宋体" w:cs="Times New Roman"/>
                <w:b/>
                <w:bCs/>
                <w:color w:val="auto"/>
                <w:sz w:val="21"/>
                <w:szCs w:val="21"/>
                <w:highlight w:val="none"/>
                <w:lang w:val="en-US" w:eastAsia="zh-CN" w:bidi="ar-SA"/>
              </w:rPr>
              <w:t>实验室质控样质量控制</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127"/>
              <w:gridCol w:w="2332"/>
              <w:gridCol w:w="959"/>
              <w:gridCol w:w="959"/>
              <w:gridCol w:w="960"/>
            </w:tblGrid>
            <w:tr w14:paraId="20F2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47" w:type="pct"/>
                  <w:noWrap/>
                  <w:vAlign w:val="center"/>
                </w:tcPr>
                <w:p w14:paraId="4FA8F08E">
                  <w:pPr>
                    <w:shd w:val="clear" w:color="auto" w:fill="auto"/>
                    <w:jc w:val="center"/>
                    <w:rPr>
                      <w:b/>
                      <w:color w:val="auto"/>
                      <w:sz w:val="21"/>
                      <w:szCs w:val="21"/>
                      <w:highlight w:val="none"/>
                    </w:rPr>
                  </w:pPr>
                  <w:r>
                    <w:rPr>
                      <w:b/>
                      <w:color w:val="auto"/>
                      <w:sz w:val="21"/>
                      <w:szCs w:val="21"/>
                      <w:highlight w:val="none"/>
                    </w:rPr>
                    <w:t>样品类型</w:t>
                  </w:r>
                </w:p>
              </w:tc>
              <w:tc>
                <w:tcPr>
                  <w:tcW w:w="1309" w:type="pct"/>
                  <w:noWrap/>
                  <w:vAlign w:val="center"/>
                </w:tcPr>
                <w:p w14:paraId="0B2A58D2">
                  <w:pPr>
                    <w:shd w:val="clear" w:color="auto" w:fill="auto"/>
                    <w:jc w:val="center"/>
                    <w:rPr>
                      <w:b/>
                      <w:color w:val="auto"/>
                      <w:sz w:val="21"/>
                      <w:szCs w:val="21"/>
                      <w:highlight w:val="none"/>
                    </w:rPr>
                  </w:pPr>
                  <w:r>
                    <w:rPr>
                      <w:b/>
                      <w:color w:val="auto"/>
                      <w:sz w:val="21"/>
                      <w:szCs w:val="21"/>
                      <w:highlight w:val="none"/>
                    </w:rPr>
                    <w:t>标准样品名称</w:t>
                  </w:r>
                </w:p>
              </w:tc>
              <w:tc>
                <w:tcPr>
                  <w:tcW w:w="857" w:type="pct"/>
                  <w:noWrap/>
                  <w:vAlign w:val="center"/>
                </w:tcPr>
                <w:p w14:paraId="3B4D441C">
                  <w:pPr>
                    <w:shd w:val="clear" w:color="auto" w:fill="auto"/>
                    <w:jc w:val="center"/>
                    <w:rPr>
                      <w:b/>
                      <w:color w:val="auto"/>
                      <w:sz w:val="21"/>
                      <w:szCs w:val="21"/>
                      <w:highlight w:val="none"/>
                    </w:rPr>
                  </w:pPr>
                  <w:r>
                    <w:rPr>
                      <w:b/>
                      <w:color w:val="auto"/>
                      <w:sz w:val="21"/>
                      <w:szCs w:val="21"/>
                      <w:highlight w:val="none"/>
                    </w:rPr>
                    <w:t>所测元素</w:t>
                  </w:r>
                </w:p>
              </w:tc>
              <w:tc>
                <w:tcPr>
                  <w:tcW w:w="628" w:type="pct"/>
                  <w:noWrap/>
                  <w:vAlign w:val="center"/>
                </w:tcPr>
                <w:p w14:paraId="7157E9DC">
                  <w:pPr>
                    <w:shd w:val="clear" w:color="auto" w:fill="auto"/>
                    <w:jc w:val="center"/>
                    <w:rPr>
                      <w:b/>
                      <w:color w:val="auto"/>
                      <w:sz w:val="21"/>
                      <w:szCs w:val="21"/>
                      <w:highlight w:val="none"/>
                    </w:rPr>
                  </w:pPr>
                  <w:r>
                    <w:rPr>
                      <w:b/>
                      <w:color w:val="auto"/>
                      <w:sz w:val="21"/>
                      <w:szCs w:val="21"/>
                      <w:highlight w:val="none"/>
                    </w:rPr>
                    <w:t>检测浓度</w:t>
                  </w:r>
                </w:p>
              </w:tc>
              <w:tc>
                <w:tcPr>
                  <w:tcW w:w="829" w:type="pct"/>
                  <w:noWrap/>
                  <w:vAlign w:val="center"/>
                </w:tcPr>
                <w:p w14:paraId="73DF6A15">
                  <w:pPr>
                    <w:shd w:val="clear" w:color="auto" w:fill="auto"/>
                    <w:jc w:val="center"/>
                    <w:rPr>
                      <w:b/>
                      <w:color w:val="auto"/>
                      <w:sz w:val="21"/>
                      <w:szCs w:val="21"/>
                      <w:highlight w:val="none"/>
                    </w:rPr>
                  </w:pPr>
                  <w:r>
                    <w:rPr>
                      <w:b/>
                      <w:color w:val="auto"/>
                      <w:sz w:val="21"/>
                      <w:szCs w:val="21"/>
                      <w:highlight w:val="none"/>
                    </w:rPr>
                    <w:t>质控要求</w:t>
                  </w:r>
                </w:p>
              </w:tc>
              <w:tc>
                <w:tcPr>
                  <w:tcW w:w="827" w:type="pct"/>
                  <w:noWrap/>
                  <w:vAlign w:val="center"/>
                </w:tcPr>
                <w:p w14:paraId="0889E2CB">
                  <w:pPr>
                    <w:shd w:val="clear" w:color="auto" w:fill="auto"/>
                    <w:jc w:val="center"/>
                    <w:rPr>
                      <w:b/>
                      <w:color w:val="auto"/>
                      <w:sz w:val="21"/>
                      <w:szCs w:val="21"/>
                      <w:highlight w:val="none"/>
                    </w:rPr>
                  </w:pPr>
                  <w:r>
                    <w:rPr>
                      <w:b/>
                      <w:color w:val="auto"/>
                      <w:sz w:val="21"/>
                      <w:szCs w:val="21"/>
                      <w:highlight w:val="none"/>
                    </w:rPr>
                    <w:t>结果评定</w:t>
                  </w:r>
                </w:p>
              </w:tc>
            </w:tr>
            <w:tr w14:paraId="7D80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7" w:type="pct"/>
                  <w:noWrap/>
                  <w:vAlign w:val="center"/>
                </w:tcPr>
                <w:p w14:paraId="0DA46F1B">
                  <w:pPr>
                    <w:shd w:val="clear" w:color="auto" w:fill="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09" w:type="pct"/>
                  <w:noWrap/>
                  <w:vAlign w:val="center"/>
                </w:tcPr>
                <w:p w14:paraId="580A452F">
                  <w:pPr>
                    <w:shd w:val="clear" w:color="auto" w:fill="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邻苯二甲酸氢钾</w:t>
                  </w:r>
                </w:p>
              </w:tc>
              <w:tc>
                <w:tcPr>
                  <w:tcW w:w="857" w:type="pct"/>
                  <w:noWrap/>
                  <w:vAlign w:val="center"/>
                </w:tcPr>
                <w:p w14:paraId="0BE08A3B">
                  <w:pPr>
                    <w:shd w:val="clear" w:color="auto" w:fill="auto"/>
                    <w:jc w:val="center"/>
                    <w:rPr>
                      <w:rFonts w:hint="default"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化学需氧量</w:t>
                  </w:r>
                </w:p>
              </w:tc>
              <w:tc>
                <w:tcPr>
                  <w:tcW w:w="628" w:type="pct"/>
                  <w:noWrap/>
                  <w:vAlign w:val="center"/>
                </w:tcPr>
                <w:p w14:paraId="435EAF2E">
                  <w:pPr>
                    <w:shd w:val="clear" w:color="auto" w:fill="auto"/>
                    <w:jc w:val="center"/>
                    <w:rPr>
                      <w:rFonts w:hint="default"/>
                      <w:color w:val="auto"/>
                      <w:sz w:val="21"/>
                      <w:szCs w:val="21"/>
                      <w:highlight w:val="none"/>
                      <w:lang w:val="en-US" w:eastAsia="zh-CN"/>
                    </w:rPr>
                  </w:pPr>
                  <w:r>
                    <w:rPr>
                      <w:rFonts w:hint="eastAsia"/>
                      <w:color w:val="auto"/>
                      <w:sz w:val="21"/>
                      <w:szCs w:val="21"/>
                      <w:highlight w:val="none"/>
                      <w:lang w:val="en-US" w:eastAsia="zh-CN"/>
                    </w:rPr>
                    <w:t>514</w:t>
                  </w:r>
                </w:p>
              </w:tc>
              <w:tc>
                <w:tcPr>
                  <w:tcW w:w="829" w:type="pct"/>
                  <w:noWrap/>
                  <w:vAlign w:val="center"/>
                </w:tcPr>
                <w:p w14:paraId="7B5A8BA5">
                  <w:pPr>
                    <w:shd w:val="clear" w:color="auto" w:fill="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500±25</w:t>
                  </w:r>
                </w:p>
              </w:tc>
              <w:tc>
                <w:tcPr>
                  <w:tcW w:w="827" w:type="pct"/>
                  <w:noWrap/>
                  <w:vAlign w:val="center"/>
                </w:tcPr>
                <w:p w14:paraId="1EADBC87">
                  <w:pPr>
                    <w:shd w:val="clear" w:color="auto" w:fill="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3DA4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7" w:type="pct"/>
                  <w:noWrap/>
                  <w:vAlign w:val="center"/>
                </w:tcPr>
                <w:p w14:paraId="470399D2">
                  <w:pPr>
                    <w:shd w:val="clear" w:color="auto" w:fill="auto"/>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废水</w:t>
                  </w:r>
                </w:p>
              </w:tc>
              <w:tc>
                <w:tcPr>
                  <w:tcW w:w="1309" w:type="pct"/>
                  <w:noWrap/>
                  <w:vAlign w:val="center"/>
                </w:tcPr>
                <w:p w14:paraId="65F2040B">
                  <w:pPr>
                    <w:shd w:val="clear" w:color="auto" w:fill="auto"/>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邻苯二甲酸氢钾</w:t>
                  </w:r>
                </w:p>
              </w:tc>
              <w:tc>
                <w:tcPr>
                  <w:tcW w:w="857" w:type="pct"/>
                  <w:noWrap/>
                  <w:vAlign w:val="center"/>
                </w:tcPr>
                <w:p w14:paraId="0FA6CCBF">
                  <w:pPr>
                    <w:shd w:val="clear" w:color="auto" w:fill="auto"/>
                    <w:jc w:val="center"/>
                    <w:rPr>
                      <w:rFonts w:hint="eastAsia" w:ascii="Times New Roman" w:hAnsi="Times New Roman" w:eastAsia="宋体" w:cs="Times New Roman"/>
                      <w:b w:val="0"/>
                      <w:bCs/>
                      <w:color w:val="auto"/>
                      <w:kern w:val="2"/>
                      <w:sz w:val="21"/>
                      <w:szCs w:val="21"/>
                      <w:u w:val="none"/>
                      <w:lang w:val="en-US" w:eastAsia="zh-CN" w:bidi="ar-SA"/>
                    </w:rPr>
                  </w:pPr>
                  <w:r>
                    <w:rPr>
                      <w:rFonts w:hint="eastAsia" w:ascii="Times New Roman" w:hAnsi="Times New Roman" w:cs="Times New Roman"/>
                      <w:b w:val="0"/>
                      <w:bCs/>
                      <w:color w:val="auto"/>
                      <w:sz w:val="21"/>
                      <w:szCs w:val="21"/>
                      <w:u w:val="none"/>
                      <w:lang w:val="en-US" w:eastAsia="zh-CN"/>
                    </w:rPr>
                    <w:t>化学需氧量</w:t>
                  </w:r>
                </w:p>
              </w:tc>
              <w:tc>
                <w:tcPr>
                  <w:tcW w:w="628" w:type="pct"/>
                  <w:noWrap/>
                  <w:vAlign w:val="center"/>
                </w:tcPr>
                <w:p w14:paraId="6CEE98C9">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506</w:t>
                  </w:r>
                </w:p>
              </w:tc>
              <w:tc>
                <w:tcPr>
                  <w:tcW w:w="829" w:type="pct"/>
                  <w:noWrap/>
                  <w:vAlign w:val="center"/>
                </w:tcPr>
                <w:p w14:paraId="1440FC4B">
                  <w:pPr>
                    <w:shd w:val="clear" w:color="auto" w:fill="auto"/>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500±25</w:t>
                  </w:r>
                </w:p>
              </w:tc>
              <w:tc>
                <w:tcPr>
                  <w:tcW w:w="827" w:type="pct"/>
                  <w:noWrap/>
                  <w:vAlign w:val="center"/>
                </w:tcPr>
                <w:p w14:paraId="6F73D208">
                  <w:pPr>
                    <w:shd w:val="clear" w:color="auto" w:fill="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符合</w:t>
                  </w:r>
                </w:p>
              </w:tc>
            </w:tr>
            <w:tr w14:paraId="49CF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7" w:type="pct"/>
                  <w:noWrap/>
                  <w:vAlign w:val="center"/>
                </w:tcPr>
                <w:p w14:paraId="7DD09A13">
                  <w:pPr>
                    <w:shd w:val="clear" w:color="auto" w:fill="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09" w:type="pct"/>
                  <w:noWrap/>
                  <w:vAlign w:val="center"/>
                </w:tcPr>
                <w:p w14:paraId="2CF85183">
                  <w:pPr>
                    <w:shd w:val="clear" w:color="auto" w:fill="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葡萄糖-谷氨酸标准溶液</w:t>
                  </w:r>
                </w:p>
              </w:tc>
              <w:tc>
                <w:tcPr>
                  <w:tcW w:w="857" w:type="pct"/>
                  <w:noWrap/>
                  <w:vAlign w:val="center"/>
                </w:tcPr>
                <w:p w14:paraId="01B18942">
                  <w:pPr>
                    <w:shd w:val="clear" w:color="auto" w:fill="auto"/>
                    <w:jc w:val="center"/>
                    <w:rPr>
                      <w:rFonts w:hint="eastAsia" w:ascii="Times New Roman" w:hAnsi="Times New Roman" w:cs="Times New Roman"/>
                      <w:b w:val="0"/>
                      <w:bCs/>
                      <w:color w:val="auto"/>
                      <w:sz w:val="21"/>
                      <w:szCs w:val="21"/>
                      <w:u w:val="none"/>
                      <w:lang w:val="en-US" w:eastAsia="zh-CN"/>
                    </w:rPr>
                  </w:pPr>
                  <w:r>
                    <w:rPr>
                      <w:rFonts w:hint="eastAsia"/>
                      <w:bCs/>
                      <w:color w:val="auto"/>
                      <w:sz w:val="21"/>
                      <w:szCs w:val="21"/>
                    </w:rPr>
                    <w:t>五日生化需氧量</w:t>
                  </w:r>
                  <w:r>
                    <w:rPr>
                      <w:rFonts w:hint="eastAsia"/>
                      <w:bCs/>
                      <w:color w:val="auto"/>
                      <w:sz w:val="21"/>
                      <w:szCs w:val="21"/>
                      <w:lang w:eastAsia="zh-CN"/>
                    </w:rPr>
                    <w:t>（</w:t>
                  </w:r>
                  <w:r>
                    <w:rPr>
                      <w:rFonts w:hint="eastAsia"/>
                      <w:bCs/>
                      <w:color w:val="auto"/>
                      <w:sz w:val="21"/>
                      <w:szCs w:val="21"/>
                    </w:rPr>
                    <w:t>BOD</w:t>
                  </w:r>
                  <w:r>
                    <w:rPr>
                      <w:rFonts w:hint="eastAsia"/>
                      <w:bCs/>
                      <w:color w:val="auto"/>
                      <w:sz w:val="21"/>
                      <w:szCs w:val="21"/>
                      <w:vertAlign w:val="subscript"/>
                    </w:rPr>
                    <w:t>5</w:t>
                  </w:r>
                  <w:r>
                    <w:rPr>
                      <w:rFonts w:hint="eastAsia"/>
                      <w:bCs/>
                      <w:color w:val="auto"/>
                      <w:sz w:val="21"/>
                      <w:szCs w:val="21"/>
                      <w:lang w:eastAsia="zh-CN"/>
                    </w:rPr>
                    <w:t>）</w:t>
                  </w:r>
                </w:p>
              </w:tc>
              <w:tc>
                <w:tcPr>
                  <w:tcW w:w="628" w:type="pct"/>
                  <w:noWrap/>
                  <w:vAlign w:val="center"/>
                </w:tcPr>
                <w:p w14:paraId="14C7CBF3">
                  <w:pPr>
                    <w:shd w:val="clear" w:color="auto" w:fill="auto"/>
                    <w:jc w:val="center"/>
                    <w:rPr>
                      <w:rFonts w:hint="default"/>
                      <w:color w:val="auto"/>
                      <w:sz w:val="21"/>
                      <w:szCs w:val="21"/>
                      <w:highlight w:val="none"/>
                      <w:lang w:val="en-US" w:eastAsia="zh-CN"/>
                    </w:rPr>
                  </w:pPr>
                  <w:r>
                    <w:rPr>
                      <w:rFonts w:hint="eastAsia"/>
                      <w:color w:val="auto"/>
                      <w:sz w:val="21"/>
                      <w:szCs w:val="21"/>
                      <w:highlight w:val="none"/>
                      <w:lang w:val="en-US" w:eastAsia="zh-CN"/>
                    </w:rPr>
                    <w:t>210</w:t>
                  </w:r>
                </w:p>
              </w:tc>
              <w:tc>
                <w:tcPr>
                  <w:tcW w:w="829" w:type="pct"/>
                  <w:noWrap/>
                  <w:vAlign w:val="center"/>
                </w:tcPr>
                <w:p w14:paraId="254CECA3">
                  <w:pPr>
                    <w:shd w:val="clear" w:color="auto" w:fill="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190-230</w:t>
                  </w:r>
                </w:p>
              </w:tc>
              <w:tc>
                <w:tcPr>
                  <w:tcW w:w="827" w:type="pct"/>
                  <w:noWrap/>
                  <w:vAlign w:val="center"/>
                </w:tcPr>
                <w:p w14:paraId="5E8C70C2">
                  <w:pPr>
                    <w:shd w:val="clear" w:color="auto" w:fill="auto"/>
                    <w:jc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1C6A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7" w:type="pct"/>
                  <w:noWrap/>
                  <w:vAlign w:val="center"/>
                </w:tcPr>
                <w:p w14:paraId="2F6D591D">
                  <w:pPr>
                    <w:shd w:val="clear" w:color="auto" w:fill="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09" w:type="pct"/>
                  <w:noWrap/>
                  <w:vAlign w:val="center"/>
                </w:tcPr>
                <w:p w14:paraId="2AE7D5E0">
                  <w:pPr>
                    <w:shd w:val="clear" w:color="auto" w:fill="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葡萄糖-谷氨酸标准溶液</w:t>
                  </w:r>
                </w:p>
              </w:tc>
              <w:tc>
                <w:tcPr>
                  <w:tcW w:w="857" w:type="pct"/>
                  <w:noWrap/>
                  <w:vAlign w:val="center"/>
                </w:tcPr>
                <w:p w14:paraId="5A733CAB">
                  <w:pPr>
                    <w:shd w:val="clear" w:color="auto" w:fill="auto"/>
                    <w:jc w:val="center"/>
                    <w:rPr>
                      <w:rFonts w:hint="eastAsia" w:ascii="Times New Roman" w:hAnsi="Times New Roman" w:cs="Times New Roman"/>
                      <w:b w:val="0"/>
                      <w:bCs/>
                      <w:color w:val="auto"/>
                      <w:sz w:val="21"/>
                      <w:szCs w:val="21"/>
                      <w:u w:val="none"/>
                      <w:lang w:val="en-US" w:eastAsia="zh-CN"/>
                    </w:rPr>
                  </w:pPr>
                  <w:r>
                    <w:rPr>
                      <w:rFonts w:hint="eastAsia"/>
                      <w:bCs/>
                      <w:color w:val="auto"/>
                      <w:sz w:val="21"/>
                      <w:szCs w:val="21"/>
                    </w:rPr>
                    <w:t>五日生化需氧量</w:t>
                  </w:r>
                  <w:r>
                    <w:rPr>
                      <w:rFonts w:hint="eastAsia"/>
                      <w:bCs/>
                      <w:color w:val="auto"/>
                      <w:sz w:val="21"/>
                      <w:szCs w:val="21"/>
                      <w:lang w:eastAsia="zh-CN"/>
                    </w:rPr>
                    <w:t>（</w:t>
                  </w:r>
                  <w:r>
                    <w:rPr>
                      <w:rFonts w:hint="eastAsia"/>
                      <w:bCs/>
                      <w:color w:val="auto"/>
                      <w:sz w:val="21"/>
                      <w:szCs w:val="21"/>
                    </w:rPr>
                    <w:t>BOD</w:t>
                  </w:r>
                  <w:r>
                    <w:rPr>
                      <w:rFonts w:hint="eastAsia"/>
                      <w:bCs/>
                      <w:color w:val="auto"/>
                      <w:sz w:val="21"/>
                      <w:szCs w:val="21"/>
                      <w:vertAlign w:val="subscript"/>
                    </w:rPr>
                    <w:t>5</w:t>
                  </w:r>
                  <w:r>
                    <w:rPr>
                      <w:rFonts w:hint="eastAsia"/>
                      <w:bCs/>
                      <w:color w:val="auto"/>
                      <w:sz w:val="21"/>
                      <w:szCs w:val="21"/>
                      <w:lang w:eastAsia="zh-CN"/>
                    </w:rPr>
                    <w:t>）</w:t>
                  </w:r>
                </w:p>
              </w:tc>
              <w:tc>
                <w:tcPr>
                  <w:tcW w:w="628" w:type="pct"/>
                  <w:noWrap/>
                  <w:vAlign w:val="center"/>
                </w:tcPr>
                <w:p w14:paraId="1580796F">
                  <w:pPr>
                    <w:shd w:val="clear" w:color="auto" w:fill="auto"/>
                    <w:jc w:val="center"/>
                    <w:rPr>
                      <w:rFonts w:hint="default"/>
                      <w:color w:val="auto"/>
                      <w:sz w:val="21"/>
                      <w:szCs w:val="21"/>
                      <w:highlight w:val="none"/>
                      <w:lang w:val="en-US" w:eastAsia="zh-CN"/>
                    </w:rPr>
                  </w:pPr>
                  <w:r>
                    <w:rPr>
                      <w:rFonts w:hint="eastAsia"/>
                      <w:color w:val="auto"/>
                      <w:sz w:val="21"/>
                      <w:szCs w:val="21"/>
                      <w:highlight w:val="none"/>
                      <w:lang w:val="en-US" w:eastAsia="zh-CN"/>
                    </w:rPr>
                    <w:t>209</w:t>
                  </w:r>
                </w:p>
              </w:tc>
              <w:tc>
                <w:tcPr>
                  <w:tcW w:w="829" w:type="pct"/>
                  <w:noWrap/>
                  <w:vAlign w:val="center"/>
                </w:tcPr>
                <w:p w14:paraId="43A5D93E">
                  <w:pPr>
                    <w:shd w:val="clear" w:color="auto" w:fill="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190-230</w:t>
                  </w:r>
                </w:p>
              </w:tc>
              <w:tc>
                <w:tcPr>
                  <w:tcW w:w="827" w:type="pct"/>
                  <w:noWrap/>
                  <w:vAlign w:val="center"/>
                </w:tcPr>
                <w:p w14:paraId="2EEBF93C">
                  <w:pPr>
                    <w:shd w:val="clear" w:color="auto" w:fill="auto"/>
                    <w:jc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35F1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7" w:type="pct"/>
                  <w:noWrap/>
                  <w:vAlign w:val="center"/>
                </w:tcPr>
                <w:p w14:paraId="7CF7355E">
                  <w:pPr>
                    <w:shd w:val="clear" w:color="auto" w:fill="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09" w:type="pct"/>
                  <w:noWrap/>
                  <w:vAlign w:val="center"/>
                </w:tcPr>
                <w:p w14:paraId="3AB35D0C">
                  <w:pPr>
                    <w:shd w:val="clear" w:color="auto" w:fill="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F120-15</w:t>
                  </w:r>
                </w:p>
              </w:tc>
              <w:tc>
                <w:tcPr>
                  <w:tcW w:w="857" w:type="pct"/>
                  <w:noWrap/>
                  <w:vAlign w:val="center"/>
                </w:tcPr>
                <w:p w14:paraId="20DA8D04">
                  <w:pPr>
                    <w:shd w:val="clear" w:color="auto" w:fill="auto"/>
                    <w:jc w:val="center"/>
                    <w:rPr>
                      <w:rFonts w:hint="default" w:eastAsia="宋体"/>
                      <w:bCs/>
                      <w:color w:val="auto"/>
                      <w:sz w:val="21"/>
                      <w:szCs w:val="21"/>
                      <w:lang w:val="en-US" w:eastAsia="zh-CN"/>
                    </w:rPr>
                  </w:pPr>
                  <w:r>
                    <w:rPr>
                      <w:rFonts w:hint="eastAsia"/>
                      <w:bCs/>
                      <w:color w:val="auto"/>
                      <w:sz w:val="21"/>
                      <w:szCs w:val="21"/>
                      <w:lang w:val="en-US" w:eastAsia="zh-CN"/>
                    </w:rPr>
                    <w:t>动植物油类</w:t>
                  </w:r>
                </w:p>
              </w:tc>
              <w:tc>
                <w:tcPr>
                  <w:tcW w:w="628" w:type="pct"/>
                  <w:noWrap/>
                  <w:vAlign w:val="center"/>
                </w:tcPr>
                <w:p w14:paraId="6FBD8BE6">
                  <w:pPr>
                    <w:shd w:val="clear" w:color="auto" w:fill="auto"/>
                    <w:jc w:val="center"/>
                    <w:rPr>
                      <w:rFonts w:hint="default"/>
                      <w:color w:val="auto"/>
                      <w:sz w:val="21"/>
                      <w:szCs w:val="21"/>
                      <w:highlight w:val="none"/>
                      <w:lang w:val="en-US" w:eastAsia="zh-CN"/>
                    </w:rPr>
                  </w:pPr>
                  <w:r>
                    <w:rPr>
                      <w:rFonts w:hint="eastAsia"/>
                      <w:color w:val="auto"/>
                      <w:sz w:val="21"/>
                      <w:szCs w:val="21"/>
                      <w:highlight w:val="none"/>
                      <w:lang w:val="en-US" w:eastAsia="zh-CN"/>
                    </w:rPr>
                    <w:t>15.9</w:t>
                  </w:r>
                </w:p>
              </w:tc>
              <w:tc>
                <w:tcPr>
                  <w:tcW w:w="829" w:type="pct"/>
                  <w:noWrap/>
                  <w:vAlign w:val="center"/>
                </w:tcPr>
                <w:p w14:paraId="28168254">
                  <w:pPr>
                    <w:shd w:val="clear" w:color="auto" w:fill="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16.1±1.4</w:t>
                  </w:r>
                </w:p>
              </w:tc>
              <w:tc>
                <w:tcPr>
                  <w:tcW w:w="827" w:type="pct"/>
                  <w:noWrap/>
                  <w:vAlign w:val="center"/>
                </w:tcPr>
                <w:p w14:paraId="133D3643">
                  <w:pPr>
                    <w:shd w:val="clear" w:color="auto" w:fill="auto"/>
                    <w:jc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4E02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7" w:type="pct"/>
                  <w:noWrap/>
                  <w:vAlign w:val="center"/>
                </w:tcPr>
                <w:p w14:paraId="1B5F7B00">
                  <w:pPr>
                    <w:shd w:val="clear" w:color="auto" w:fill="auto"/>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废水</w:t>
                  </w:r>
                </w:p>
              </w:tc>
              <w:tc>
                <w:tcPr>
                  <w:tcW w:w="1309" w:type="pct"/>
                  <w:noWrap/>
                  <w:vAlign w:val="center"/>
                </w:tcPr>
                <w:p w14:paraId="48BE178D">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F120-29</w:t>
                  </w:r>
                </w:p>
              </w:tc>
              <w:tc>
                <w:tcPr>
                  <w:tcW w:w="857" w:type="pct"/>
                  <w:noWrap/>
                  <w:vAlign w:val="center"/>
                </w:tcPr>
                <w:p w14:paraId="3A5C2375">
                  <w:pPr>
                    <w:shd w:val="clear" w:color="auto" w:fill="auto"/>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动植物油类</w:t>
                  </w:r>
                </w:p>
              </w:tc>
              <w:tc>
                <w:tcPr>
                  <w:tcW w:w="628" w:type="pct"/>
                  <w:noWrap/>
                  <w:vAlign w:val="center"/>
                </w:tcPr>
                <w:p w14:paraId="256F36DE">
                  <w:pPr>
                    <w:shd w:val="clear" w:color="auto" w:fill="auto"/>
                    <w:jc w:val="center"/>
                    <w:rPr>
                      <w:rFonts w:hint="default"/>
                      <w:color w:val="auto"/>
                      <w:sz w:val="21"/>
                      <w:szCs w:val="21"/>
                      <w:highlight w:val="none"/>
                      <w:lang w:val="en-US" w:eastAsia="zh-CN"/>
                    </w:rPr>
                  </w:pPr>
                  <w:r>
                    <w:rPr>
                      <w:rFonts w:hint="eastAsia"/>
                      <w:color w:val="auto"/>
                      <w:sz w:val="21"/>
                      <w:szCs w:val="21"/>
                      <w:highlight w:val="none"/>
                      <w:lang w:val="en-US" w:eastAsia="zh-CN"/>
                    </w:rPr>
                    <w:t>68.5</w:t>
                  </w:r>
                </w:p>
              </w:tc>
              <w:tc>
                <w:tcPr>
                  <w:tcW w:w="829" w:type="pct"/>
                  <w:noWrap/>
                  <w:vAlign w:val="center"/>
                </w:tcPr>
                <w:p w14:paraId="7E40C7E9">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64.8±3.9</w:t>
                  </w:r>
                </w:p>
              </w:tc>
              <w:tc>
                <w:tcPr>
                  <w:tcW w:w="827" w:type="pct"/>
                  <w:noWrap/>
                  <w:vAlign w:val="center"/>
                </w:tcPr>
                <w:p w14:paraId="3950667A">
                  <w:pPr>
                    <w:shd w:val="clear" w:color="auto" w:fill="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符合</w:t>
                  </w:r>
                </w:p>
              </w:tc>
            </w:tr>
          </w:tbl>
          <w:p w14:paraId="1C0E7E59">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cs="Times New Roman"/>
                <w:b/>
                <w:bCs/>
                <w:color w:val="auto"/>
                <w:sz w:val="21"/>
                <w:szCs w:val="21"/>
                <w:highlight w:val="none"/>
                <w:lang w:val="en-US" w:eastAsia="zh-CN" w:bidi="ar-SA"/>
              </w:rPr>
              <w:t>加样样品测定</w:t>
            </w:r>
            <w:r>
              <w:rPr>
                <w:rFonts w:hint="eastAsia" w:ascii="Times New Roman" w:hAnsi="Times New Roman" w:eastAsia="宋体" w:cs="Times New Roman"/>
                <w:b/>
                <w:bCs/>
                <w:color w:val="auto"/>
                <w:sz w:val="21"/>
                <w:szCs w:val="21"/>
                <w:highlight w:val="none"/>
                <w:lang w:val="en-US" w:eastAsia="zh-CN" w:bidi="ar-SA"/>
              </w:rPr>
              <w:t>结果表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047"/>
              <w:gridCol w:w="1060"/>
              <w:gridCol w:w="963"/>
              <w:gridCol w:w="1182"/>
              <w:gridCol w:w="1097"/>
              <w:gridCol w:w="1064"/>
              <w:gridCol w:w="979"/>
            </w:tblGrid>
            <w:tr w14:paraId="2AC1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42" w:type="pct"/>
                  <w:noWrap w:val="0"/>
                  <w:vAlign w:val="center"/>
                </w:tcPr>
                <w:p w14:paraId="42ADA10E">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检测项目</w:t>
                  </w:r>
                </w:p>
              </w:tc>
              <w:tc>
                <w:tcPr>
                  <w:tcW w:w="631" w:type="pct"/>
                  <w:noWrap w:val="0"/>
                  <w:vAlign w:val="center"/>
                </w:tcPr>
                <w:p w14:paraId="0BB1DDD7">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样品编号</w:t>
                  </w:r>
                </w:p>
              </w:tc>
              <w:tc>
                <w:tcPr>
                  <w:tcW w:w="639" w:type="pct"/>
                  <w:noWrap w:val="0"/>
                  <w:vAlign w:val="center"/>
                </w:tcPr>
                <w:p w14:paraId="5AFF0D8A">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加标含量μg</w:t>
                  </w:r>
                </w:p>
              </w:tc>
              <w:tc>
                <w:tcPr>
                  <w:tcW w:w="580" w:type="pct"/>
                  <w:noWrap w:val="0"/>
                  <w:vAlign w:val="center"/>
                </w:tcPr>
                <w:p w14:paraId="5831177A">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本底值</w:t>
                  </w:r>
                  <w:r>
                    <w:rPr>
                      <w:rFonts w:hint="default" w:ascii="Times New Roman" w:hAnsi="Times New Roman" w:cs="Times New Roman"/>
                      <w:b/>
                      <w:color w:val="auto"/>
                      <w:sz w:val="21"/>
                      <w:szCs w:val="21"/>
                      <w:highlight w:val="none"/>
                    </w:rPr>
                    <w:t>μg</w:t>
                  </w:r>
                </w:p>
              </w:tc>
              <w:tc>
                <w:tcPr>
                  <w:tcW w:w="712" w:type="pct"/>
                  <w:noWrap w:val="0"/>
                  <w:vAlign w:val="center"/>
                </w:tcPr>
                <w:p w14:paraId="3137E527">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实测含量（范围）μg</w:t>
                  </w:r>
                </w:p>
              </w:tc>
              <w:tc>
                <w:tcPr>
                  <w:tcW w:w="661" w:type="pct"/>
                  <w:noWrap w:val="0"/>
                  <w:vAlign w:val="center"/>
                </w:tcPr>
                <w:p w14:paraId="6AC20227">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回收率</w:t>
                  </w:r>
                </w:p>
                <w:p w14:paraId="0A1A1617">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（范围）%</w:t>
                  </w:r>
                </w:p>
              </w:tc>
              <w:tc>
                <w:tcPr>
                  <w:tcW w:w="641" w:type="pct"/>
                  <w:noWrap w:val="0"/>
                  <w:vAlign w:val="center"/>
                </w:tcPr>
                <w:p w14:paraId="738778E3">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质控要求%</w:t>
                  </w:r>
                </w:p>
              </w:tc>
              <w:tc>
                <w:tcPr>
                  <w:tcW w:w="590" w:type="pct"/>
                  <w:noWrap w:val="0"/>
                  <w:vAlign w:val="center"/>
                </w:tcPr>
                <w:p w14:paraId="0663F39A">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结果评定</w:t>
                  </w:r>
                </w:p>
              </w:tc>
            </w:tr>
            <w:tr w14:paraId="4970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2" w:type="pct"/>
                  <w:noWrap w:val="0"/>
                  <w:vAlign w:val="center"/>
                </w:tcPr>
                <w:p w14:paraId="655D277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color w:val="auto"/>
                      <w:lang w:val="en-US" w:eastAsia="zh-CN"/>
                    </w:rPr>
                    <w:t>氨氮</w:t>
                  </w:r>
                </w:p>
              </w:tc>
              <w:tc>
                <w:tcPr>
                  <w:tcW w:w="631" w:type="pct"/>
                  <w:noWrap w:val="0"/>
                  <w:vAlign w:val="center"/>
                </w:tcPr>
                <w:p w14:paraId="317318C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空白加标1</w:t>
                  </w:r>
                </w:p>
              </w:tc>
              <w:tc>
                <w:tcPr>
                  <w:tcW w:w="639" w:type="pct"/>
                  <w:noWrap w:val="0"/>
                  <w:vAlign w:val="center"/>
                </w:tcPr>
                <w:p w14:paraId="785F770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580" w:type="pct"/>
                  <w:noWrap w:val="0"/>
                  <w:vAlign w:val="center"/>
                </w:tcPr>
                <w:p w14:paraId="6508548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712" w:type="pct"/>
                  <w:noWrap w:val="0"/>
                  <w:vAlign w:val="center"/>
                </w:tcPr>
                <w:p w14:paraId="224AEFC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98.5</w:t>
                  </w:r>
                </w:p>
              </w:tc>
              <w:tc>
                <w:tcPr>
                  <w:tcW w:w="661" w:type="pct"/>
                  <w:noWrap w:val="0"/>
                  <w:vAlign w:val="center"/>
                </w:tcPr>
                <w:p w14:paraId="14DED210">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position w:val="0"/>
                      <w:sz w:val="21"/>
                      <w:szCs w:val="21"/>
                      <w:highlight w:val="none"/>
                      <w:shd w:val="clear" w:color="auto" w:fill="auto"/>
                      <w:lang w:val="en-US" w:eastAsia="zh-CN" w:bidi="en-US"/>
                    </w:rPr>
                    <w:t>98.5</w:t>
                  </w:r>
                </w:p>
              </w:tc>
              <w:tc>
                <w:tcPr>
                  <w:tcW w:w="641" w:type="pct"/>
                  <w:noWrap w:val="0"/>
                  <w:vAlign w:val="center"/>
                </w:tcPr>
                <w:p w14:paraId="5D3A42A9">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95-105</w:t>
                  </w:r>
                </w:p>
              </w:tc>
              <w:tc>
                <w:tcPr>
                  <w:tcW w:w="590" w:type="pct"/>
                  <w:noWrap w:val="0"/>
                  <w:vAlign w:val="center"/>
                </w:tcPr>
                <w:p w14:paraId="567A9D5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0BF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2" w:type="pct"/>
                  <w:noWrap w:val="0"/>
                  <w:vAlign w:val="center"/>
                </w:tcPr>
                <w:p w14:paraId="744302D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lang w:val="en-US" w:eastAsia="zh-CN"/>
                    </w:rPr>
                  </w:pPr>
                  <w:r>
                    <w:rPr>
                      <w:rFonts w:hint="eastAsia"/>
                      <w:color w:val="auto"/>
                      <w:lang w:val="en-US" w:eastAsia="zh-CN"/>
                    </w:rPr>
                    <w:t>氨氮</w:t>
                  </w:r>
                </w:p>
              </w:tc>
              <w:tc>
                <w:tcPr>
                  <w:tcW w:w="631" w:type="pct"/>
                  <w:noWrap w:val="0"/>
                  <w:vAlign w:val="center"/>
                </w:tcPr>
                <w:p w14:paraId="0B5EE35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空白加标2</w:t>
                  </w:r>
                </w:p>
              </w:tc>
              <w:tc>
                <w:tcPr>
                  <w:tcW w:w="639" w:type="pct"/>
                  <w:noWrap w:val="0"/>
                  <w:vAlign w:val="center"/>
                </w:tcPr>
                <w:p w14:paraId="4BA55275">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w:t>
                  </w:r>
                </w:p>
              </w:tc>
              <w:tc>
                <w:tcPr>
                  <w:tcW w:w="580" w:type="pct"/>
                  <w:noWrap w:val="0"/>
                  <w:vAlign w:val="center"/>
                </w:tcPr>
                <w:p w14:paraId="088EF207">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ND</w:t>
                  </w:r>
                </w:p>
              </w:tc>
              <w:tc>
                <w:tcPr>
                  <w:tcW w:w="712" w:type="pct"/>
                  <w:noWrap w:val="0"/>
                  <w:vAlign w:val="center"/>
                </w:tcPr>
                <w:p w14:paraId="462DDB3D">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98.5</w:t>
                  </w:r>
                </w:p>
              </w:tc>
              <w:tc>
                <w:tcPr>
                  <w:tcW w:w="661" w:type="pct"/>
                  <w:noWrap w:val="0"/>
                  <w:vAlign w:val="center"/>
                </w:tcPr>
                <w:p w14:paraId="301AA72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position w:val="0"/>
                      <w:sz w:val="21"/>
                      <w:szCs w:val="21"/>
                      <w:highlight w:val="none"/>
                      <w:shd w:val="clear" w:color="auto" w:fill="auto"/>
                      <w:lang w:val="en-US" w:eastAsia="zh-CN" w:bidi="en-US"/>
                    </w:rPr>
                    <w:t>98.5</w:t>
                  </w:r>
                </w:p>
              </w:tc>
              <w:tc>
                <w:tcPr>
                  <w:tcW w:w="641" w:type="pct"/>
                  <w:noWrap w:val="0"/>
                  <w:vAlign w:val="center"/>
                </w:tcPr>
                <w:p w14:paraId="20539C9D">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95-105</w:t>
                  </w:r>
                </w:p>
              </w:tc>
              <w:tc>
                <w:tcPr>
                  <w:tcW w:w="590" w:type="pct"/>
                  <w:noWrap w:val="0"/>
                  <w:vAlign w:val="center"/>
                </w:tcPr>
                <w:p w14:paraId="38EC492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6C8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2" w:type="pct"/>
                  <w:noWrap w:val="0"/>
                  <w:vAlign w:val="center"/>
                </w:tcPr>
                <w:p w14:paraId="2A178E2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lang w:val="en-US" w:eastAsia="zh-CN"/>
                    </w:rPr>
                  </w:pPr>
                  <w:r>
                    <w:rPr>
                      <w:rFonts w:hint="eastAsia"/>
                      <w:color w:val="auto"/>
                      <w:lang w:val="en-US" w:eastAsia="zh-CN"/>
                    </w:rPr>
                    <w:t>总磷</w:t>
                  </w:r>
                </w:p>
              </w:tc>
              <w:tc>
                <w:tcPr>
                  <w:tcW w:w="631" w:type="pct"/>
                  <w:noWrap w:val="0"/>
                  <w:vAlign w:val="center"/>
                </w:tcPr>
                <w:p w14:paraId="4DA45EA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S010102</w:t>
                  </w:r>
                </w:p>
              </w:tc>
              <w:tc>
                <w:tcPr>
                  <w:tcW w:w="639" w:type="pct"/>
                  <w:noWrap w:val="0"/>
                  <w:vAlign w:val="center"/>
                </w:tcPr>
                <w:p w14:paraId="21A2831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w:t>
                  </w:r>
                </w:p>
              </w:tc>
              <w:tc>
                <w:tcPr>
                  <w:tcW w:w="580" w:type="pct"/>
                  <w:noWrap w:val="0"/>
                  <w:vAlign w:val="center"/>
                </w:tcPr>
                <w:p w14:paraId="69A645C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23.0</w:t>
                  </w:r>
                </w:p>
              </w:tc>
              <w:tc>
                <w:tcPr>
                  <w:tcW w:w="712" w:type="pct"/>
                  <w:noWrap w:val="0"/>
                  <w:vAlign w:val="center"/>
                </w:tcPr>
                <w:p w14:paraId="6F5BBD50">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70.0</w:t>
                  </w:r>
                </w:p>
              </w:tc>
              <w:tc>
                <w:tcPr>
                  <w:tcW w:w="661" w:type="pct"/>
                  <w:noWrap w:val="0"/>
                  <w:vAlign w:val="center"/>
                </w:tcPr>
                <w:p w14:paraId="70973A1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94.0</w:t>
                  </w:r>
                </w:p>
              </w:tc>
              <w:tc>
                <w:tcPr>
                  <w:tcW w:w="641" w:type="pct"/>
                  <w:noWrap w:val="0"/>
                  <w:vAlign w:val="center"/>
                </w:tcPr>
                <w:p w14:paraId="52A9AFC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90-110</w:t>
                  </w:r>
                </w:p>
              </w:tc>
              <w:tc>
                <w:tcPr>
                  <w:tcW w:w="590" w:type="pct"/>
                  <w:noWrap w:val="0"/>
                  <w:vAlign w:val="center"/>
                </w:tcPr>
                <w:p w14:paraId="6453F50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460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2" w:type="pct"/>
                  <w:noWrap w:val="0"/>
                  <w:vAlign w:val="center"/>
                </w:tcPr>
                <w:p w14:paraId="20043B5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lang w:val="en-US" w:eastAsia="zh-CN"/>
                    </w:rPr>
                  </w:pPr>
                  <w:r>
                    <w:rPr>
                      <w:rFonts w:hint="eastAsia"/>
                      <w:color w:val="auto"/>
                      <w:lang w:val="en-US" w:eastAsia="zh-CN"/>
                    </w:rPr>
                    <w:t>总磷</w:t>
                  </w:r>
                </w:p>
              </w:tc>
              <w:tc>
                <w:tcPr>
                  <w:tcW w:w="631" w:type="pct"/>
                  <w:noWrap w:val="0"/>
                  <w:vAlign w:val="center"/>
                </w:tcPr>
                <w:p w14:paraId="326AFE9B">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S020102</w:t>
                  </w:r>
                </w:p>
              </w:tc>
              <w:tc>
                <w:tcPr>
                  <w:tcW w:w="639" w:type="pct"/>
                  <w:noWrap w:val="0"/>
                  <w:vAlign w:val="center"/>
                </w:tcPr>
                <w:p w14:paraId="07D43E0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w:t>
                  </w:r>
                </w:p>
              </w:tc>
              <w:tc>
                <w:tcPr>
                  <w:tcW w:w="580" w:type="pct"/>
                  <w:noWrap w:val="0"/>
                  <w:vAlign w:val="center"/>
                </w:tcPr>
                <w:p w14:paraId="1DD62BA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712" w:type="pct"/>
                  <w:noWrap w:val="0"/>
                  <w:vAlign w:val="center"/>
                </w:tcPr>
                <w:p w14:paraId="2A3478D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72.0</w:t>
                  </w:r>
                </w:p>
              </w:tc>
              <w:tc>
                <w:tcPr>
                  <w:tcW w:w="661" w:type="pct"/>
                  <w:noWrap w:val="0"/>
                  <w:vAlign w:val="center"/>
                </w:tcPr>
                <w:p w14:paraId="7DB04AC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96.0</w:t>
                  </w:r>
                </w:p>
              </w:tc>
              <w:tc>
                <w:tcPr>
                  <w:tcW w:w="641" w:type="pct"/>
                  <w:noWrap w:val="0"/>
                  <w:vAlign w:val="center"/>
                </w:tcPr>
                <w:p w14:paraId="49A877B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90-110</w:t>
                  </w:r>
                </w:p>
              </w:tc>
              <w:tc>
                <w:tcPr>
                  <w:tcW w:w="590" w:type="pct"/>
                  <w:noWrap w:val="0"/>
                  <w:vAlign w:val="center"/>
                </w:tcPr>
                <w:p w14:paraId="244848B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915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2" w:type="pct"/>
                  <w:noWrap w:val="0"/>
                  <w:vAlign w:val="center"/>
                </w:tcPr>
                <w:p w14:paraId="4E7EE3B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lang w:val="en-US" w:eastAsia="zh-CN"/>
                    </w:rPr>
                  </w:pPr>
                  <w:r>
                    <w:rPr>
                      <w:rFonts w:hint="eastAsia"/>
                      <w:color w:val="auto"/>
                      <w:lang w:val="en-US" w:eastAsia="zh-CN"/>
                    </w:rPr>
                    <w:t>总氮</w:t>
                  </w:r>
                </w:p>
              </w:tc>
              <w:tc>
                <w:tcPr>
                  <w:tcW w:w="631" w:type="pct"/>
                  <w:noWrap w:val="0"/>
                  <w:vAlign w:val="center"/>
                </w:tcPr>
                <w:p w14:paraId="30D342A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S010102</w:t>
                  </w:r>
                </w:p>
              </w:tc>
              <w:tc>
                <w:tcPr>
                  <w:tcW w:w="639" w:type="pct"/>
                  <w:noWrap w:val="0"/>
                  <w:vAlign w:val="center"/>
                </w:tcPr>
                <w:p w14:paraId="6CCCCA2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580" w:type="pct"/>
                  <w:noWrap w:val="0"/>
                  <w:vAlign w:val="center"/>
                </w:tcPr>
                <w:p w14:paraId="22CA7E5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712" w:type="pct"/>
                  <w:noWrap w:val="0"/>
                  <w:vAlign w:val="center"/>
                </w:tcPr>
                <w:p w14:paraId="4EFA651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203</w:t>
                  </w:r>
                </w:p>
              </w:tc>
              <w:tc>
                <w:tcPr>
                  <w:tcW w:w="661" w:type="pct"/>
                  <w:noWrap w:val="0"/>
                  <w:vAlign w:val="center"/>
                </w:tcPr>
                <w:p w14:paraId="30A0C98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103</w:t>
                  </w:r>
                </w:p>
              </w:tc>
              <w:tc>
                <w:tcPr>
                  <w:tcW w:w="641" w:type="pct"/>
                  <w:noWrap w:val="0"/>
                  <w:vAlign w:val="center"/>
                </w:tcPr>
                <w:p w14:paraId="2C582B50">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90-110</w:t>
                  </w:r>
                </w:p>
              </w:tc>
              <w:tc>
                <w:tcPr>
                  <w:tcW w:w="590" w:type="pct"/>
                  <w:noWrap w:val="0"/>
                  <w:vAlign w:val="center"/>
                </w:tcPr>
                <w:p w14:paraId="144E9FE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6EA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2" w:type="pct"/>
                  <w:noWrap w:val="0"/>
                  <w:vAlign w:val="center"/>
                </w:tcPr>
                <w:p w14:paraId="3FE7C21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lang w:val="en-US" w:eastAsia="zh-CN"/>
                    </w:rPr>
                  </w:pPr>
                  <w:r>
                    <w:rPr>
                      <w:rFonts w:hint="eastAsia"/>
                      <w:color w:val="auto"/>
                      <w:lang w:val="en-US" w:eastAsia="zh-CN"/>
                    </w:rPr>
                    <w:t>总氮</w:t>
                  </w:r>
                </w:p>
              </w:tc>
              <w:tc>
                <w:tcPr>
                  <w:tcW w:w="631" w:type="pct"/>
                  <w:noWrap w:val="0"/>
                  <w:vAlign w:val="center"/>
                </w:tcPr>
                <w:p w14:paraId="1C1125DD">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S020102</w:t>
                  </w:r>
                </w:p>
              </w:tc>
              <w:tc>
                <w:tcPr>
                  <w:tcW w:w="639" w:type="pct"/>
                  <w:noWrap w:val="0"/>
                  <w:vAlign w:val="center"/>
                </w:tcPr>
                <w:p w14:paraId="1E65BA5B">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580" w:type="pct"/>
                  <w:noWrap w:val="0"/>
                  <w:vAlign w:val="center"/>
                </w:tcPr>
                <w:p w14:paraId="096B7BA5">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82.0</w:t>
                  </w:r>
                </w:p>
              </w:tc>
              <w:tc>
                <w:tcPr>
                  <w:tcW w:w="712" w:type="pct"/>
                  <w:noWrap w:val="0"/>
                  <w:vAlign w:val="center"/>
                </w:tcPr>
                <w:p w14:paraId="0183DC3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179</w:t>
                  </w:r>
                </w:p>
              </w:tc>
              <w:tc>
                <w:tcPr>
                  <w:tcW w:w="661" w:type="pct"/>
                  <w:noWrap w:val="0"/>
                  <w:vAlign w:val="center"/>
                </w:tcPr>
                <w:p w14:paraId="33C879F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97.0</w:t>
                  </w:r>
                </w:p>
              </w:tc>
              <w:tc>
                <w:tcPr>
                  <w:tcW w:w="641" w:type="pct"/>
                  <w:noWrap w:val="0"/>
                  <w:vAlign w:val="center"/>
                </w:tcPr>
                <w:p w14:paraId="0EE72D5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90-110</w:t>
                  </w:r>
                </w:p>
              </w:tc>
              <w:tc>
                <w:tcPr>
                  <w:tcW w:w="590" w:type="pct"/>
                  <w:noWrap w:val="0"/>
                  <w:vAlign w:val="center"/>
                </w:tcPr>
                <w:p w14:paraId="7AB4C51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7A6F0B3C">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气体监测分析过程中的质量保证和质量控制</w:t>
            </w:r>
          </w:p>
          <w:p w14:paraId="5E6C27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eastAsia" w:ascii="Times New Roman" w:hAnsi="Times New Roman" w:eastAsia="宋体" w:cs="Times New Roman"/>
                <w:b w:val="0"/>
                <w:bCs w:val="0"/>
                <w:color w:val="auto"/>
                <w:kern w:val="2"/>
                <w:sz w:val="24"/>
                <w:szCs w:val="24"/>
                <w:highlight w:val="none"/>
                <w:lang w:val="zh-CN" w:eastAsia="zh-CN" w:bidi="ar-SA"/>
              </w:rPr>
            </w:pPr>
            <w:r>
              <w:rPr>
                <w:rFonts w:hint="eastAsia" w:ascii="宋体" w:hAnsi="宋体" w:eastAsia="宋体" w:cs="宋体"/>
                <w:color w:val="auto"/>
                <w:kern w:val="0"/>
                <w:sz w:val="24"/>
                <w:szCs w:val="24"/>
                <w:highlight w:val="none"/>
              </w:rPr>
              <w:t>现场测试设备在使用前后，按技术规范或相关监测标准的要求，对关键性能指标进行核查并记录，以确认设备状态能够满足监测工作要求。如对大气采样器等采样设备的采样流量进行校准，保证采样流量误差</w:t>
            </w:r>
            <w:r>
              <w:rPr>
                <w:rFonts w:ascii="Times New Roman" w:hAnsi="Times New Roman" w:eastAsia="宋体" w:cs="Times New Roman"/>
                <w:color w:val="auto"/>
                <w:kern w:val="0"/>
                <w:sz w:val="24"/>
                <w:szCs w:val="24"/>
                <w:highlight w:val="none"/>
              </w:rPr>
              <w:t>≤5%</w:t>
            </w:r>
            <w:r>
              <w:rPr>
                <w:rFonts w:hint="eastAsia" w:ascii="宋体" w:hAnsi="宋体" w:eastAsia="宋体" w:cs="宋体"/>
                <w:color w:val="auto"/>
                <w:kern w:val="0"/>
                <w:sz w:val="24"/>
                <w:szCs w:val="24"/>
                <w:highlight w:val="none"/>
              </w:rPr>
              <w:t>。实验室分析的质量保证与质量控制按照相</w:t>
            </w:r>
            <w:r>
              <w:rPr>
                <w:rFonts w:hint="eastAsia" w:ascii="宋体" w:hAnsi="宋体" w:eastAsia="宋体" w:cs="宋体"/>
                <w:color w:val="auto"/>
                <w:sz w:val="24"/>
                <w:szCs w:val="24"/>
                <w:highlight w:val="none"/>
              </w:rPr>
              <w:t>关监测标准的要求执行。</w:t>
            </w:r>
          </w:p>
          <w:p w14:paraId="53BBF5AD">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标准样品测定结果</w:t>
            </w:r>
            <w:r>
              <w:rPr>
                <w:rFonts w:hint="eastAsia" w:ascii="Times New Roman" w:hAnsi="Times New Roman" w:eastAsia="宋体" w:cs="Times New Roman"/>
                <w:b/>
                <w:bCs/>
                <w:color w:val="auto"/>
                <w:sz w:val="21"/>
                <w:szCs w:val="21"/>
                <w:highlight w:val="none"/>
                <w:lang w:val="en-US" w:eastAsia="zh-CN" w:bidi="ar-SA"/>
              </w:rPr>
              <w:t>（无组织废气）</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794"/>
              <w:gridCol w:w="1296"/>
              <w:gridCol w:w="773"/>
              <w:gridCol w:w="1027"/>
              <w:gridCol w:w="928"/>
              <w:gridCol w:w="864"/>
              <w:gridCol w:w="914"/>
              <w:gridCol w:w="825"/>
            </w:tblGrid>
            <w:tr w14:paraId="5A9D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noWrap w:val="0"/>
                  <w:vAlign w:val="center"/>
                </w:tcPr>
                <w:p w14:paraId="6D5B909D">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eastAsia" w:ascii="Times New Roman" w:hAnsi="Times New Roman" w:eastAsia="宋体" w:cs="Times New Roman"/>
                      <w:b/>
                      <w:color w:val="auto"/>
                      <w:sz w:val="21"/>
                      <w:szCs w:val="21"/>
                      <w:highlight w:val="none"/>
                      <w:shd w:val="clear" w:color="auto" w:fill="auto"/>
                      <w:lang w:val="en-US" w:eastAsia="zh-CN"/>
                    </w:rPr>
                    <w:t>样品类型</w:t>
                  </w:r>
                </w:p>
              </w:tc>
              <w:tc>
                <w:tcPr>
                  <w:tcW w:w="501" w:type="pct"/>
                  <w:noWrap w:val="0"/>
                  <w:vAlign w:val="center"/>
                </w:tcPr>
                <w:p w14:paraId="1688301B">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sz w:val="21"/>
                      <w:szCs w:val="21"/>
                      <w:highlight w:val="none"/>
                      <w:shd w:val="clear" w:color="auto" w:fill="auto"/>
                      <w:lang w:val="en-US" w:eastAsia="zh-CN"/>
                    </w:rPr>
                    <w:t>检测项目</w:t>
                  </w:r>
                </w:p>
              </w:tc>
              <w:tc>
                <w:tcPr>
                  <w:tcW w:w="601" w:type="pct"/>
                  <w:noWrap w:val="0"/>
                  <w:vAlign w:val="center"/>
                </w:tcPr>
                <w:p w14:paraId="7FDFD22B">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eastAsia" w:ascii="Times New Roman" w:hAnsi="Times New Roman" w:eastAsia="宋体" w:cs="Times New Roman"/>
                      <w:b/>
                      <w:color w:val="auto"/>
                      <w:sz w:val="21"/>
                      <w:szCs w:val="21"/>
                      <w:highlight w:val="none"/>
                      <w:shd w:val="clear" w:color="auto" w:fill="auto"/>
                      <w:lang w:val="en-US" w:eastAsia="zh-CN"/>
                    </w:rPr>
                    <w:t>采样时间</w:t>
                  </w:r>
                </w:p>
              </w:tc>
              <w:tc>
                <w:tcPr>
                  <w:tcW w:w="488" w:type="pct"/>
                  <w:noWrap w:val="0"/>
                  <w:vAlign w:val="center"/>
                </w:tcPr>
                <w:p w14:paraId="694966C0">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sz w:val="21"/>
                      <w:szCs w:val="21"/>
                      <w:highlight w:val="none"/>
                      <w:shd w:val="clear" w:color="auto" w:fill="auto"/>
                      <w:lang w:val="en-US" w:eastAsia="zh-CN"/>
                    </w:rPr>
                    <w:t>样品编号</w:t>
                  </w:r>
                </w:p>
              </w:tc>
              <w:tc>
                <w:tcPr>
                  <w:tcW w:w="641" w:type="pct"/>
                  <w:noWrap w:val="0"/>
                  <w:vAlign w:val="center"/>
                </w:tcPr>
                <w:p w14:paraId="469DE70C">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加标含量μg</w:t>
                  </w:r>
                </w:p>
              </w:tc>
              <w:tc>
                <w:tcPr>
                  <w:tcW w:w="581" w:type="pct"/>
                  <w:noWrap w:val="0"/>
                  <w:vAlign w:val="center"/>
                </w:tcPr>
                <w:p w14:paraId="285BF389">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实测含量（范围）μg</w:t>
                  </w:r>
                </w:p>
              </w:tc>
              <w:tc>
                <w:tcPr>
                  <w:tcW w:w="543" w:type="pct"/>
                  <w:noWrap w:val="0"/>
                  <w:vAlign w:val="center"/>
                </w:tcPr>
                <w:p w14:paraId="298BB128">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shd w:val="clear" w:color="auto" w:fill="auto"/>
                    </w:rPr>
                  </w:pPr>
                  <w:r>
                    <w:rPr>
                      <w:rFonts w:hint="default" w:ascii="Times New Roman" w:hAnsi="Times New Roman" w:cs="Times New Roman"/>
                      <w:b/>
                      <w:color w:val="auto"/>
                      <w:sz w:val="21"/>
                      <w:szCs w:val="21"/>
                      <w:highlight w:val="none"/>
                      <w:shd w:val="clear" w:color="auto" w:fill="auto"/>
                    </w:rPr>
                    <w:t>回收率</w:t>
                  </w:r>
                </w:p>
                <w:p w14:paraId="0ED72F23">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（范围）%</w:t>
                  </w:r>
                </w:p>
              </w:tc>
              <w:tc>
                <w:tcPr>
                  <w:tcW w:w="573" w:type="pct"/>
                  <w:noWrap w:val="0"/>
                  <w:vAlign w:val="center"/>
                </w:tcPr>
                <w:p w14:paraId="0A03337C">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质控要求%</w:t>
                  </w:r>
                </w:p>
              </w:tc>
              <w:tc>
                <w:tcPr>
                  <w:tcW w:w="519" w:type="pct"/>
                  <w:noWrap w:val="0"/>
                  <w:vAlign w:val="center"/>
                </w:tcPr>
                <w:p w14:paraId="3280A869">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结果评定</w:t>
                  </w:r>
                </w:p>
              </w:tc>
            </w:tr>
            <w:tr w14:paraId="268B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restart"/>
                  <w:noWrap w:val="0"/>
                  <w:vAlign w:val="center"/>
                </w:tcPr>
                <w:p w14:paraId="5A22AFD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r>
                    <w:rPr>
                      <w:rFonts w:hint="eastAsia"/>
                      <w:color w:val="auto"/>
                      <w:shd w:val="clear" w:color="auto" w:fill="auto"/>
                      <w:lang w:val="en-US" w:eastAsia="zh-CN"/>
                    </w:rPr>
                    <w:t>无组织</w:t>
                  </w:r>
                </w:p>
                <w:p w14:paraId="1154374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shd w:val="clear" w:color="auto" w:fill="auto"/>
                      <w:lang w:val="en-US" w:eastAsia="zh-CN"/>
                    </w:rPr>
                  </w:pPr>
                  <w:r>
                    <w:rPr>
                      <w:rFonts w:hint="eastAsia"/>
                      <w:color w:val="auto"/>
                      <w:shd w:val="clear" w:color="auto" w:fill="auto"/>
                      <w:lang w:val="en-US" w:eastAsia="zh-CN"/>
                    </w:rPr>
                    <w:t>废气</w:t>
                  </w:r>
                </w:p>
              </w:tc>
              <w:tc>
                <w:tcPr>
                  <w:tcW w:w="501" w:type="pct"/>
                  <w:noWrap w:val="0"/>
                  <w:vAlign w:val="center"/>
                </w:tcPr>
                <w:p w14:paraId="7AF6B57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总烃</w:t>
                  </w:r>
                </w:p>
              </w:tc>
              <w:tc>
                <w:tcPr>
                  <w:tcW w:w="601" w:type="pct"/>
                  <w:vMerge w:val="restart"/>
                  <w:noWrap w:val="0"/>
                  <w:vAlign w:val="center"/>
                </w:tcPr>
                <w:p w14:paraId="4E91F5FD">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shd w:val="clear" w:color="auto" w:fill="auto"/>
                      <w:lang w:val="en-US" w:eastAsia="zh-CN"/>
                    </w:rPr>
                  </w:pPr>
                  <w:r>
                    <w:rPr>
                      <w:rFonts w:hint="eastAsia"/>
                      <w:color w:val="auto"/>
                      <w:shd w:val="clear" w:color="auto" w:fill="auto"/>
                      <w:lang w:val="en-US" w:eastAsia="zh-CN"/>
                    </w:rPr>
                    <w:t>2025.12.30</w:t>
                  </w:r>
                </w:p>
              </w:tc>
              <w:tc>
                <w:tcPr>
                  <w:tcW w:w="488" w:type="pct"/>
                  <w:vMerge w:val="restart"/>
                  <w:noWrap w:val="0"/>
                  <w:vAlign w:val="center"/>
                </w:tcPr>
                <w:p w14:paraId="67DDBD1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校准点1</w:t>
                  </w:r>
                </w:p>
              </w:tc>
              <w:tc>
                <w:tcPr>
                  <w:tcW w:w="641" w:type="pct"/>
                  <w:noWrap w:val="0"/>
                  <w:vAlign w:val="center"/>
                </w:tcPr>
                <w:p w14:paraId="5C35A31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6.90</w:t>
                  </w:r>
                </w:p>
              </w:tc>
              <w:tc>
                <w:tcPr>
                  <w:tcW w:w="581" w:type="pct"/>
                  <w:noWrap w:val="0"/>
                  <w:vAlign w:val="center"/>
                </w:tcPr>
                <w:p w14:paraId="21E62400">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6.60</w:t>
                  </w:r>
                </w:p>
              </w:tc>
              <w:tc>
                <w:tcPr>
                  <w:tcW w:w="543" w:type="pct"/>
                  <w:noWrap w:val="0"/>
                  <w:vAlign w:val="center"/>
                </w:tcPr>
                <w:p w14:paraId="6276B7D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t>4.4</w:t>
                  </w:r>
                </w:p>
              </w:tc>
              <w:tc>
                <w:tcPr>
                  <w:tcW w:w="573" w:type="pct"/>
                  <w:noWrap w:val="0"/>
                  <w:vAlign w:val="center"/>
                </w:tcPr>
                <w:p w14:paraId="73125BB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≤10</w:t>
                  </w:r>
                </w:p>
              </w:tc>
              <w:tc>
                <w:tcPr>
                  <w:tcW w:w="519" w:type="pct"/>
                  <w:noWrap w:val="0"/>
                  <w:vAlign w:val="center"/>
                </w:tcPr>
                <w:p w14:paraId="16AC21CD">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符合</w:t>
                  </w:r>
                </w:p>
              </w:tc>
            </w:tr>
            <w:tr w14:paraId="2837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27292C9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p>
              </w:tc>
              <w:tc>
                <w:tcPr>
                  <w:tcW w:w="501" w:type="pct"/>
                  <w:noWrap w:val="0"/>
                  <w:vAlign w:val="center"/>
                </w:tcPr>
                <w:p w14:paraId="39B2D06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shd w:val="clear" w:color="auto" w:fill="auto"/>
                      <w:lang w:val="en-US" w:eastAsia="zh-CN" w:bidi="ar-SA"/>
                    </w:rPr>
                  </w:pPr>
                  <w:r>
                    <w:rPr>
                      <w:rFonts w:hint="eastAsia"/>
                      <w:color w:val="auto"/>
                      <w:shd w:val="clear" w:color="auto" w:fill="auto"/>
                      <w:lang w:val="en-US" w:eastAsia="zh-CN"/>
                    </w:rPr>
                    <w:t>甲烷</w:t>
                  </w:r>
                </w:p>
              </w:tc>
              <w:tc>
                <w:tcPr>
                  <w:tcW w:w="601" w:type="pct"/>
                  <w:vMerge w:val="continue"/>
                  <w:noWrap w:val="0"/>
                  <w:vAlign w:val="center"/>
                </w:tcPr>
                <w:p w14:paraId="081CBC71">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p>
              </w:tc>
              <w:tc>
                <w:tcPr>
                  <w:tcW w:w="488" w:type="pct"/>
                  <w:vMerge w:val="continue"/>
                  <w:noWrap w:val="0"/>
                  <w:vAlign w:val="center"/>
                </w:tcPr>
                <w:p w14:paraId="22DFE3F7">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641" w:type="pct"/>
                  <w:noWrap w:val="0"/>
                  <w:vAlign w:val="center"/>
                </w:tcPr>
                <w:p w14:paraId="3A044099">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6.90</w:t>
                  </w:r>
                </w:p>
              </w:tc>
              <w:tc>
                <w:tcPr>
                  <w:tcW w:w="581" w:type="pct"/>
                  <w:noWrap w:val="0"/>
                  <w:vAlign w:val="center"/>
                </w:tcPr>
                <w:p w14:paraId="373E9C3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6.52</w:t>
                  </w:r>
                </w:p>
              </w:tc>
              <w:tc>
                <w:tcPr>
                  <w:tcW w:w="543" w:type="pct"/>
                  <w:noWrap w:val="0"/>
                  <w:vAlign w:val="center"/>
                </w:tcPr>
                <w:p w14:paraId="2EC8C6C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t>5.5</w:t>
                  </w:r>
                </w:p>
              </w:tc>
              <w:tc>
                <w:tcPr>
                  <w:tcW w:w="573" w:type="pct"/>
                  <w:noWrap w:val="0"/>
                  <w:vAlign w:val="center"/>
                </w:tcPr>
                <w:p w14:paraId="7A6209D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≤10</w:t>
                  </w:r>
                </w:p>
              </w:tc>
              <w:tc>
                <w:tcPr>
                  <w:tcW w:w="519" w:type="pct"/>
                  <w:noWrap w:val="0"/>
                  <w:vAlign w:val="center"/>
                </w:tcPr>
                <w:p w14:paraId="0727FA79">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符合</w:t>
                  </w:r>
                </w:p>
              </w:tc>
            </w:tr>
            <w:tr w14:paraId="093E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573862D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shd w:val="clear" w:color="auto" w:fill="auto"/>
                      <w:lang w:val="en-US" w:eastAsia="zh-CN"/>
                    </w:rPr>
                  </w:pPr>
                </w:p>
              </w:tc>
              <w:tc>
                <w:tcPr>
                  <w:tcW w:w="501" w:type="pct"/>
                  <w:noWrap w:val="0"/>
                  <w:vAlign w:val="center"/>
                </w:tcPr>
                <w:p w14:paraId="176F4F8D">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总烃</w:t>
                  </w:r>
                </w:p>
              </w:tc>
              <w:tc>
                <w:tcPr>
                  <w:tcW w:w="601" w:type="pct"/>
                  <w:vMerge w:val="restart"/>
                  <w:noWrap w:val="0"/>
                  <w:vAlign w:val="center"/>
                </w:tcPr>
                <w:p w14:paraId="3DAC41D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2025.12.31</w:t>
                  </w:r>
                </w:p>
              </w:tc>
              <w:tc>
                <w:tcPr>
                  <w:tcW w:w="488" w:type="pct"/>
                  <w:vMerge w:val="restart"/>
                  <w:noWrap w:val="0"/>
                  <w:vAlign w:val="center"/>
                </w:tcPr>
                <w:p w14:paraId="73813FF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校准点3</w:t>
                  </w:r>
                </w:p>
              </w:tc>
              <w:tc>
                <w:tcPr>
                  <w:tcW w:w="641" w:type="pct"/>
                  <w:noWrap w:val="0"/>
                  <w:vAlign w:val="center"/>
                </w:tcPr>
                <w:p w14:paraId="13DD811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6.90</w:t>
                  </w:r>
                </w:p>
              </w:tc>
              <w:tc>
                <w:tcPr>
                  <w:tcW w:w="581" w:type="pct"/>
                  <w:noWrap w:val="0"/>
                  <w:vAlign w:val="center"/>
                </w:tcPr>
                <w:p w14:paraId="688215D0">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7.17</w:t>
                  </w:r>
                </w:p>
              </w:tc>
              <w:tc>
                <w:tcPr>
                  <w:tcW w:w="543" w:type="pct"/>
                  <w:noWrap w:val="0"/>
                  <w:vAlign w:val="center"/>
                </w:tcPr>
                <w:p w14:paraId="7E61796D">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3.9</w:t>
                  </w:r>
                </w:p>
              </w:tc>
              <w:tc>
                <w:tcPr>
                  <w:tcW w:w="573" w:type="pct"/>
                  <w:noWrap w:val="0"/>
                  <w:vAlign w:val="center"/>
                </w:tcPr>
                <w:p w14:paraId="45AD6AC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≤10</w:t>
                  </w:r>
                </w:p>
              </w:tc>
              <w:tc>
                <w:tcPr>
                  <w:tcW w:w="519" w:type="pct"/>
                  <w:noWrap w:val="0"/>
                  <w:vAlign w:val="center"/>
                </w:tcPr>
                <w:p w14:paraId="7506076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符合</w:t>
                  </w:r>
                </w:p>
              </w:tc>
            </w:tr>
            <w:tr w14:paraId="67C7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2677ECF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p>
              </w:tc>
              <w:tc>
                <w:tcPr>
                  <w:tcW w:w="501" w:type="pct"/>
                  <w:noWrap w:val="0"/>
                  <w:vAlign w:val="center"/>
                </w:tcPr>
                <w:p w14:paraId="17088D4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shd w:val="clear" w:color="auto" w:fill="auto"/>
                      <w:lang w:val="en-US" w:eastAsia="zh-CN" w:bidi="ar-SA"/>
                    </w:rPr>
                  </w:pPr>
                  <w:r>
                    <w:rPr>
                      <w:rFonts w:hint="eastAsia"/>
                      <w:color w:val="auto"/>
                      <w:shd w:val="clear" w:color="auto" w:fill="auto"/>
                      <w:lang w:val="en-US" w:eastAsia="zh-CN"/>
                    </w:rPr>
                    <w:t>甲烷</w:t>
                  </w:r>
                </w:p>
              </w:tc>
              <w:tc>
                <w:tcPr>
                  <w:tcW w:w="601" w:type="pct"/>
                  <w:vMerge w:val="continue"/>
                  <w:noWrap w:val="0"/>
                  <w:vAlign w:val="center"/>
                </w:tcPr>
                <w:p w14:paraId="761CDE5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p>
              </w:tc>
              <w:tc>
                <w:tcPr>
                  <w:tcW w:w="488" w:type="pct"/>
                  <w:vMerge w:val="continue"/>
                  <w:noWrap w:val="0"/>
                  <w:vAlign w:val="center"/>
                </w:tcPr>
                <w:p w14:paraId="6FED043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p>
              </w:tc>
              <w:tc>
                <w:tcPr>
                  <w:tcW w:w="641" w:type="pct"/>
                  <w:noWrap w:val="0"/>
                  <w:vAlign w:val="center"/>
                </w:tcPr>
                <w:p w14:paraId="63012B30">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6.90</w:t>
                  </w:r>
                </w:p>
              </w:tc>
              <w:tc>
                <w:tcPr>
                  <w:tcW w:w="581" w:type="pct"/>
                  <w:noWrap w:val="0"/>
                  <w:vAlign w:val="center"/>
                </w:tcPr>
                <w:p w14:paraId="52F27E4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6.77</w:t>
                  </w:r>
                </w:p>
              </w:tc>
              <w:tc>
                <w:tcPr>
                  <w:tcW w:w="543" w:type="pct"/>
                  <w:noWrap w:val="0"/>
                  <w:vAlign w:val="center"/>
                </w:tcPr>
                <w:p w14:paraId="3B77400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1.9</w:t>
                  </w:r>
                </w:p>
              </w:tc>
              <w:tc>
                <w:tcPr>
                  <w:tcW w:w="573" w:type="pct"/>
                  <w:noWrap w:val="0"/>
                  <w:vAlign w:val="center"/>
                </w:tcPr>
                <w:p w14:paraId="77617DD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≤10</w:t>
                  </w:r>
                </w:p>
              </w:tc>
              <w:tc>
                <w:tcPr>
                  <w:tcW w:w="519" w:type="pct"/>
                  <w:noWrap w:val="0"/>
                  <w:vAlign w:val="center"/>
                </w:tcPr>
                <w:p w14:paraId="1001C42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符合</w:t>
                  </w:r>
                </w:p>
              </w:tc>
            </w:tr>
          </w:tbl>
          <w:p w14:paraId="4C5FAD3D">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标准样品测定结果</w:t>
            </w:r>
            <w:r>
              <w:rPr>
                <w:rFonts w:hint="eastAsia" w:ascii="Times New Roman" w:hAnsi="Times New Roman" w:eastAsia="宋体" w:cs="Times New Roman"/>
                <w:b/>
                <w:bCs/>
                <w:color w:val="auto"/>
                <w:sz w:val="21"/>
                <w:szCs w:val="21"/>
                <w:highlight w:val="none"/>
                <w:lang w:val="en-US" w:eastAsia="zh-CN" w:bidi="ar-SA"/>
              </w:rPr>
              <w:t>（有组织废气）</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794"/>
              <w:gridCol w:w="1296"/>
              <w:gridCol w:w="773"/>
              <w:gridCol w:w="1027"/>
              <w:gridCol w:w="928"/>
              <w:gridCol w:w="864"/>
              <w:gridCol w:w="914"/>
              <w:gridCol w:w="825"/>
            </w:tblGrid>
            <w:tr w14:paraId="5FBF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noWrap w:val="0"/>
                  <w:vAlign w:val="center"/>
                </w:tcPr>
                <w:p w14:paraId="2C8A6130">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eastAsia" w:ascii="Times New Roman" w:hAnsi="Times New Roman" w:eastAsia="宋体" w:cs="Times New Roman"/>
                      <w:b/>
                      <w:color w:val="auto"/>
                      <w:sz w:val="21"/>
                      <w:szCs w:val="21"/>
                      <w:highlight w:val="none"/>
                      <w:shd w:val="clear" w:color="auto" w:fill="auto"/>
                      <w:lang w:val="en-US" w:eastAsia="zh-CN"/>
                    </w:rPr>
                    <w:t>样品类型</w:t>
                  </w:r>
                </w:p>
              </w:tc>
              <w:tc>
                <w:tcPr>
                  <w:tcW w:w="501" w:type="pct"/>
                  <w:noWrap w:val="0"/>
                  <w:vAlign w:val="center"/>
                </w:tcPr>
                <w:p w14:paraId="6778FDC6">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sz w:val="21"/>
                      <w:szCs w:val="21"/>
                      <w:highlight w:val="none"/>
                      <w:shd w:val="clear" w:color="auto" w:fill="auto"/>
                      <w:lang w:val="en-US" w:eastAsia="zh-CN"/>
                    </w:rPr>
                    <w:t>检测项目</w:t>
                  </w:r>
                </w:p>
              </w:tc>
              <w:tc>
                <w:tcPr>
                  <w:tcW w:w="601" w:type="pct"/>
                  <w:noWrap w:val="0"/>
                  <w:vAlign w:val="center"/>
                </w:tcPr>
                <w:p w14:paraId="2911E67E">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eastAsia" w:ascii="Times New Roman" w:hAnsi="Times New Roman" w:eastAsia="宋体" w:cs="Times New Roman"/>
                      <w:b/>
                      <w:color w:val="auto"/>
                      <w:sz w:val="21"/>
                      <w:szCs w:val="21"/>
                      <w:highlight w:val="none"/>
                      <w:shd w:val="clear" w:color="auto" w:fill="auto"/>
                      <w:lang w:val="en-US" w:eastAsia="zh-CN"/>
                    </w:rPr>
                    <w:t>采样时间</w:t>
                  </w:r>
                </w:p>
              </w:tc>
              <w:tc>
                <w:tcPr>
                  <w:tcW w:w="488" w:type="pct"/>
                  <w:noWrap w:val="0"/>
                  <w:vAlign w:val="center"/>
                </w:tcPr>
                <w:p w14:paraId="4553F050">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sz w:val="21"/>
                      <w:szCs w:val="21"/>
                      <w:highlight w:val="none"/>
                      <w:shd w:val="clear" w:color="auto" w:fill="auto"/>
                      <w:lang w:val="en-US" w:eastAsia="zh-CN"/>
                    </w:rPr>
                    <w:t>样品编号</w:t>
                  </w:r>
                </w:p>
              </w:tc>
              <w:tc>
                <w:tcPr>
                  <w:tcW w:w="641" w:type="pct"/>
                  <w:noWrap w:val="0"/>
                  <w:vAlign w:val="center"/>
                </w:tcPr>
                <w:p w14:paraId="69D8E498">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加标含量μg</w:t>
                  </w:r>
                </w:p>
              </w:tc>
              <w:tc>
                <w:tcPr>
                  <w:tcW w:w="581" w:type="pct"/>
                  <w:noWrap w:val="0"/>
                  <w:vAlign w:val="center"/>
                </w:tcPr>
                <w:p w14:paraId="561A0ED0">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实测含量（范围）μg</w:t>
                  </w:r>
                </w:p>
              </w:tc>
              <w:tc>
                <w:tcPr>
                  <w:tcW w:w="543" w:type="pct"/>
                  <w:noWrap w:val="0"/>
                  <w:vAlign w:val="center"/>
                </w:tcPr>
                <w:p w14:paraId="21DF410D">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shd w:val="clear" w:color="auto" w:fill="auto"/>
                    </w:rPr>
                  </w:pPr>
                  <w:r>
                    <w:rPr>
                      <w:rFonts w:hint="default" w:ascii="Times New Roman" w:hAnsi="Times New Roman" w:cs="Times New Roman"/>
                      <w:b/>
                      <w:color w:val="auto"/>
                      <w:sz w:val="21"/>
                      <w:szCs w:val="21"/>
                      <w:highlight w:val="none"/>
                      <w:shd w:val="clear" w:color="auto" w:fill="auto"/>
                    </w:rPr>
                    <w:t>回收率</w:t>
                  </w:r>
                </w:p>
                <w:p w14:paraId="3A9B390A">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（范围）%</w:t>
                  </w:r>
                </w:p>
              </w:tc>
              <w:tc>
                <w:tcPr>
                  <w:tcW w:w="573" w:type="pct"/>
                  <w:noWrap w:val="0"/>
                  <w:vAlign w:val="center"/>
                </w:tcPr>
                <w:p w14:paraId="1DE09C34">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质控要求%</w:t>
                  </w:r>
                </w:p>
              </w:tc>
              <w:tc>
                <w:tcPr>
                  <w:tcW w:w="519" w:type="pct"/>
                  <w:noWrap w:val="0"/>
                  <w:vAlign w:val="center"/>
                </w:tcPr>
                <w:p w14:paraId="238F6C11">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cs="Times New Roman"/>
                      <w:b/>
                      <w:color w:val="auto"/>
                      <w:sz w:val="21"/>
                      <w:szCs w:val="21"/>
                      <w:highlight w:val="none"/>
                      <w:shd w:val="clear" w:color="auto" w:fill="auto"/>
                    </w:rPr>
                    <w:t>结果评定</w:t>
                  </w:r>
                </w:p>
              </w:tc>
            </w:tr>
            <w:tr w14:paraId="6527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restart"/>
                  <w:noWrap w:val="0"/>
                  <w:vAlign w:val="center"/>
                </w:tcPr>
                <w:p w14:paraId="27E6B1C9">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r>
                    <w:rPr>
                      <w:rFonts w:hint="eastAsia"/>
                      <w:color w:val="auto"/>
                      <w:shd w:val="clear" w:color="auto" w:fill="auto"/>
                      <w:lang w:val="en-US" w:eastAsia="zh-CN"/>
                    </w:rPr>
                    <w:t>有组织</w:t>
                  </w:r>
                </w:p>
                <w:p w14:paraId="71AB15AF">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shd w:val="clear" w:color="auto" w:fill="auto"/>
                      <w:lang w:val="en-US" w:eastAsia="zh-CN"/>
                    </w:rPr>
                  </w:pPr>
                  <w:r>
                    <w:rPr>
                      <w:rFonts w:hint="eastAsia"/>
                      <w:color w:val="auto"/>
                      <w:shd w:val="clear" w:color="auto" w:fill="auto"/>
                      <w:lang w:val="en-US" w:eastAsia="zh-CN"/>
                    </w:rPr>
                    <w:t>废气</w:t>
                  </w:r>
                </w:p>
              </w:tc>
              <w:tc>
                <w:tcPr>
                  <w:tcW w:w="501" w:type="pct"/>
                  <w:noWrap w:val="0"/>
                  <w:vAlign w:val="center"/>
                </w:tcPr>
                <w:p w14:paraId="5D823E2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总烃</w:t>
                  </w:r>
                </w:p>
              </w:tc>
              <w:tc>
                <w:tcPr>
                  <w:tcW w:w="601" w:type="pct"/>
                  <w:vMerge w:val="restart"/>
                  <w:noWrap w:val="0"/>
                  <w:vAlign w:val="center"/>
                </w:tcPr>
                <w:p w14:paraId="6464400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shd w:val="clear" w:color="auto" w:fill="auto"/>
                      <w:lang w:val="en-US" w:eastAsia="zh-CN"/>
                    </w:rPr>
                  </w:pPr>
                  <w:r>
                    <w:rPr>
                      <w:rFonts w:hint="eastAsia"/>
                      <w:color w:val="auto"/>
                      <w:shd w:val="clear" w:color="auto" w:fill="auto"/>
                      <w:lang w:val="en-US" w:eastAsia="zh-CN"/>
                    </w:rPr>
                    <w:t>2025.12.30</w:t>
                  </w:r>
                </w:p>
              </w:tc>
              <w:tc>
                <w:tcPr>
                  <w:tcW w:w="488" w:type="pct"/>
                  <w:vMerge w:val="restart"/>
                  <w:noWrap w:val="0"/>
                  <w:vAlign w:val="center"/>
                </w:tcPr>
                <w:p w14:paraId="664EFE7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校准点2</w:t>
                  </w:r>
                </w:p>
              </w:tc>
              <w:tc>
                <w:tcPr>
                  <w:tcW w:w="641" w:type="pct"/>
                  <w:noWrap w:val="0"/>
                  <w:vAlign w:val="center"/>
                </w:tcPr>
                <w:p w14:paraId="7D58784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11.4</w:t>
                  </w:r>
                </w:p>
              </w:tc>
              <w:tc>
                <w:tcPr>
                  <w:tcW w:w="581" w:type="pct"/>
                  <w:noWrap w:val="0"/>
                  <w:vAlign w:val="center"/>
                </w:tcPr>
                <w:p w14:paraId="4D55663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11.6</w:t>
                  </w:r>
                </w:p>
              </w:tc>
              <w:tc>
                <w:tcPr>
                  <w:tcW w:w="543" w:type="pct"/>
                  <w:noWrap w:val="0"/>
                  <w:vAlign w:val="center"/>
                </w:tcPr>
                <w:p w14:paraId="3442937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t>1.8</w:t>
                  </w:r>
                </w:p>
              </w:tc>
              <w:tc>
                <w:tcPr>
                  <w:tcW w:w="573" w:type="pct"/>
                  <w:noWrap w:val="0"/>
                  <w:vAlign w:val="center"/>
                </w:tcPr>
                <w:p w14:paraId="1EC129FB">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≤10</w:t>
                  </w:r>
                </w:p>
              </w:tc>
              <w:tc>
                <w:tcPr>
                  <w:tcW w:w="519" w:type="pct"/>
                  <w:noWrap w:val="0"/>
                  <w:vAlign w:val="center"/>
                </w:tcPr>
                <w:p w14:paraId="671122A9">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符合</w:t>
                  </w:r>
                </w:p>
              </w:tc>
            </w:tr>
            <w:tr w14:paraId="479F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7AD673E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p>
              </w:tc>
              <w:tc>
                <w:tcPr>
                  <w:tcW w:w="501" w:type="pct"/>
                  <w:noWrap w:val="0"/>
                  <w:vAlign w:val="center"/>
                </w:tcPr>
                <w:p w14:paraId="4063182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shd w:val="clear" w:color="auto" w:fill="auto"/>
                      <w:lang w:val="en-US" w:eastAsia="zh-CN" w:bidi="ar-SA"/>
                    </w:rPr>
                  </w:pPr>
                  <w:r>
                    <w:rPr>
                      <w:rFonts w:hint="eastAsia"/>
                      <w:color w:val="auto"/>
                      <w:shd w:val="clear" w:color="auto" w:fill="auto"/>
                      <w:lang w:val="en-US" w:eastAsia="zh-CN"/>
                    </w:rPr>
                    <w:t>甲烷</w:t>
                  </w:r>
                </w:p>
              </w:tc>
              <w:tc>
                <w:tcPr>
                  <w:tcW w:w="601" w:type="pct"/>
                  <w:vMerge w:val="continue"/>
                  <w:noWrap w:val="0"/>
                  <w:vAlign w:val="center"/>
                </w:tcPr>
                <w:p w14:paraId="5215190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p>
              </w:tc>
              <w:tc>
                <w:tcPr>
                  <w:tcW w:w="488" w:type="pct"/>
                  <w:vMerge w:val="continue"/>
                  <w:noWrap w:val="0"/>
                  <w:vAlign w:val="center"/>
                </w:tcPr>
                <w:p w14:paraId="774150FB">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641" w:type="pct"/>
                  <w:noWrap w:val="0"/>
                  <w:vAlign w:val="center"/>
                </w:tcPr>
                <w:p w14:paraId="22AC6A6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11.4</w:t>
                  </w:r>
                </w:p>
              </w:tc>
              <w:tc>
                <w:tcPr>
                  <w:tcW w:w="581" w:type="pct"/>
                  <w:noWrap w:val="0"/>
                  <w:vAlign w:val="center"/>
                </w:tcPr>
                <w:p w14:paraId="7351A53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11.6</w:t>
                  </w:r>
                </w:p>
              </w:tc>
              <w:tc>
                <w:tcPr>
                  <w:tcW w:w="543" w:type="pct"/>
                  <w:noWrap w:val="0"/>
                  <w:vAlign w:val="center"/>
                </w:tcPr>
                <w:p w14:paraId="30D0FC8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t>1.8</w:t>
                  </w:r>
                </w:p>
              </w:tc>
              <w:tc>
                <w:tcPr>
                  <w:tcW w:w="573" w:type="pct"/>
                  <w:noWrap w:val="0"/>
                  <w:vAlign w:val="center"/>
                </w:tcPr>
                <w:p w14:paraId="593EDA9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≤10</w:t>
                  </w:r>
                </w:p>
              </w:tc>
              <w:tc>
                <w:tcPr>
                  <w:tcW w:w="519" w:type="pct"/>
                  <w:noWrap w:val="0"/>
                  <w:vAlign w:val="center"/>
                </w:tcPr>
                <w:p w14:paraId="00A7C2C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符合</w:t>
                  </w:r>
                </w:p>
              </w:tc>
            </w:tr>
            <w:tr w14:paraId="0114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7D4782B1">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shd w:val="clear" w:color="auto" w:fill="auto"/>
                      <w:lang w:val="en-US" w:eastAsia="zh-CN"/>
                    </w:rPr>
                  </w:pPr>
                </w:p>
              </w:tc>
              <w:tc>
                <w:tcPr>
                  <w:tcW w:w="501" w:type="pct"/>
                  <w:noWrap w:val="0"/>
                  <w:vAlign w:val="center"/>
                </w:tcPr>
                <w:p w14:paraId="14BD50B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总烃</w:t>
                  </w:r>
                </w:p>
              </w:tc>
              <w:tc>
                <w:tcPr>
                  <w:tcW w:w="601" w:type="pct"/>
                  <w:vMerge w:val="restart"/>
                  <w:noWrap w:val="0"/>
                  <w:vAlign w:val="center"/>
                </w:tcPr>
                <w:p w14:paraId="1BEA079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2025.12.31</w:t>
                  </w:r>
                </w:p>
              </w:tc>
              <w:tc>
                <w:tcPr>
                  <w:tcW w:w="488" w:type="pct"/>
                  <w:vMerge w:val="restart"/>
                  <w:noWrap w:val="0"/>
                  <w:vAlign w:val="center"/>
                </w:tcPr>
                <w:p w14:paraId="46DA33E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校准点4</w:t>
                  </w:r>
                </w:p>
              </w:tc>
              <w:tc>
                <w:tcPr>
                  <w:tcW w:w="641" w:type="pct"/>
                  <w:noWrap w:val="0"/>
                  <w:vAlign w:val="center"/>
                </w:tcPr>
                <w:p w14:paraId="42E1577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11.4</w:t>
                  </w:r>
                </w:p>
              </w:tc>
              <w:tc>
                <w:tcPr>
                  <w:tcW w:w="581" w:type="pct"/>
                  <w:noWrap w:val="0"/>
                  <w:vAlign w:val="center"/>
                </w:tcPr>
                <w:p w14:paraId="3D2102A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11.9</w:t>
                  </w:r>
                </w:p>
              </w:tc>
              <w:tc>
                <w:tcPr>
                  <w:tcW w:w="543" w:type="pct"/>
                  <w:noWrap w:val="0"/>
                  <w:vAlign w:val="center"/>
                </w:tcPr>
                <w:p w14:paraId="4157BD15">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4.4</w:t>
                  </w:r>
                </w:p>
              </w:tc>
              <w:tc>
                <w:tcPr>
                  <w:tcW w:w="573" w:type="pct"/>
                  <w:noWrap w:val="0"/>
                  <w:vAlign w:val="center"/>
                </w:tcPr>
                <w:p w14:paraId="655821E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≤10</w:t>
                  </w:r>
                </w:p>
              </w:tc>
              <w:tc>
                <w:tcPr>
                  <w:tcW w:w="519" w:type="pct"/>
                  <w:noWrap w:val="0"/>
                  <w:vAlign w:val="center"/>
                </w:tcPr>
                <w:p w14:paraId="2E2CA7D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符合</w:t>
                  </w:r>
                </w:p>
              </w:tc>
            </w:tr>
            <w:tr w14:paraId="38AD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06DFFBD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p>
              </w:tc>
              <w:tc>
                <w:tcPr>
                  <w:tcW w:w="501" w:type="pct"/>
                  <w:noWrap w:val="0"/>
                  <w:vAlign w:val="center"/>
                </w:tcPr>
                <w:p w14:paraId="37239E1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shd w:val="clear" w:color="auto" w:fill="auto"/>
                      <w:lang w:val="en-US" w:eastAsia="zh-CN" w:bidi="ar-SA"/>
                    </w:rPr>
                  </w:pPr>
                  <w:r>
                    <w:rPr>
                      <w:rFonts w:hint="eastAsia"/>
                      <w:color w:val="auto"/>
                      <w:shd w:val="clear" w:color="auto" w:fill="auto"/>
                      <w:lang w:val="en-US" w:eastAsia="zh-CN"/>
                    </w:rPr>
                    <w:t>甲烷</w:t>
                  </w:r>
                </w:p>
              </w:tc>
              <w:tc>
                <w:tcPr>
                  <w:tcW w:w="601" w:type="pct"/>
                  <w:vMerge w:val="continue"/>
                  <w:noWrap w:val="0"/>
                  <w:vAlign w:val="center"/>
                </w:tcPr>
                <w:p w14:paraId="3D4B78F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hd w:val="clear" w:color="auto" w:fill="auto"/>
                      <w:lang w:val="en-US" w:eastAsia="zh-CN"/>
                    </w:rPr>
                  </w:pPr>
                </w:p>
              </w:tc>
              <w:tc>
                <w:tcPr>
                  <w:tcW w:w="488" w:type="pct"/>
                  <w:vMerge w:val="continue"/>
                  <w:noWrap w:val="0"/>
                  <w:vAlign w:val="center"/>
                </w:tcPr>
                <w:p w14:paraId="0305F24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p>
              </w:tc>
              <w:tc>
                <w:tcPr>
                  <w:tcW w:w="641" w:type="pct"/>
                  <w:noWrap w:val="0"/>
                  <w:vAlign w:val="center"/>
                </w:tcPr>
                <w:p w14:paraId="4371078D">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11.4</w:t>
                  </w:r>
                </w:p>
              </w:tc>
              <w:tc>
                <w:tcPr>
                  <w:tcW w:w="581" w:type="pct"/>
                  <w:noWrap w:val="0"/>
                  <w:vAlign w:val="center"/>
                </w:tcPr>
                <w:p w14:paraId="1C712F6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11.5</w:t>
                  </w:r>
                </w:p>
              </w:tc>
              <w:tc>
                <w:tcPr>
                  <w:tcW w:w="543" w:type="pct"/>
                  <w:noWrap w:val="0"/>
                  <w:vAlign w:val="center"/>
                </w:tcPr>
                <w:p w14:paraId="7E618EB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w:t>
                  </w:r>
                </w:p>
              </w:tc>
              <w:tc>
                <w:tcPr>
                  <w:tcW w:w="573" w:type="pct"/>
                  <w:noWrap w:val="0"/>
                  <w:vAlign w:val="center"/>
                </w:tcPr>
                <w:p w14:paraId="3DFB612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≤10</w:t>
                  </w:r>
                </w:p>
              </w:tc>
              <w:tc>
                <w:tcPr>
                  <w:tcW w:w="519" w:type="pct"/>
                  <w:noWrap w:val="0"/>
                  <w:vAlign w:val="center"/>
                </w:tcPr>
                <w:p w14:paraId="1813EECC">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符合</w:t>
                  </w:r>
                </w:p>
              </w:tc>
            </w:tr>
          </w:tbl>
          <w:p w14:paraId="0F4D39A3">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重复性实验测定结果</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813"/>
              <w:gridCol w:w="815"/>
              <w:gridCol w:w="813"/>
              <w:gridCol w:w="815"/>
              <w:gridCol w:w="813"/>
              <w:gridCol w:w="815"/>
              <w:gridCol w:w="815"/>
              <w:gridCol w:w="815"/>
            </w:tblGrid>
            <w:tr w14:paraId="2FEC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73" w:type="pct"/>
                  <w:tcBorders>
                    <w:tl2br w:val="nil"/>
                    <w:tr2bl w:val="nil"/>
                  </w:tcBorders>
                  <w:noWrap w:val="0"/>
                  <w:vAlign w:val="center"/>
                </w:tcPr>
                <w:p w14:paraId="6627DDC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项目</w:t>
                  </w:r>
                </w:p>
              </w:tc>
              <w:tc>
                <w:tcPr>
                  <w:tcW w:w="981" w:type="pct"/>
                  <w:gridSpan w:val="2"/>
                  <w:tcBorders>
                    <w:tl2br w:val="nil"/>
                    <w:tr2bl w:val="nil"/>
                  </w:tcBorders>
                  <w:noWrap w:val="0"/>
                  <w:vAlign w:val="center"/>
                </w:tcPr>
                <w:p w14:paraId="27A1B96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eastAsia="宋体"/>
                      <w:b w:val="0"/>
                      <w:bCs w:val="0"/>
                      <w:color w:val="auto"/>
                      <w:shd w:val="clear" w:color="auto" w:fill="auto"/>
                      <w:lang w:val="en-US" w:eastAsia="zh-CN"/>
                    </w:rPr>
                  </w:pPr>
                  <w:r>
                    <w:rPr>
                      <w:rFonts w:hint="eastAsia"/>
                      <w:bCs/>
                      <w:color w:val="auto"/>
                      <w:sz w:val="21"/>
                      <w:szCs w:val="21"/>
                      <w:shd w:val="clear" w:color="auto" w:fill="auto"/>
                      <w:lang w:val="en-US" w:eastAsia="zh-CN"/>
                    </w:rPr>
                    <w:t>非甲烷总烃</w:t>
                  </w:r>
                </w:p>
              </w:tc>
              <w:tc>
                <w:tcPr>
                  <w:tcW w:w="981" w:type="pct"/>
                  <w:gridSpan w:val="2"/>
                  <w:tcBorders>
                    <w:tl2br w:val="nil"/>
                    <w:tr2bl w:val="nil"/>
                  </w:tcBorders>
                  <w:noWrap w:val="0"/>
                  <w:vAlign w:val="center"/>
                </w:tcPr>
                <w:p w14:paraId="3AACA9D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eastAsia="宋体"/>
                      <w:b w:val="0"/>
                      <w:bCs w:val="0"/>
                      <w:color w:val="auto"/>
                      <w:shd w:val="clear" w:color="auto" w:fill="auto"/>
                      <w:lang w:val="en-US" w:eastAsia="zh-CN"/>
                    </w:rPr>
                  </w:pPr>
                  <w:r>
                    <w:rPr>
                      <w:rFonts w:hint="eastAsia"/>
                      <w:bCs/>
                      <w:color w:val="auto"/>
                      <w:sz w:val="21"/>
                      <w:szCs w:val="21"/>
                      <w:shd w:val="clear" w:color="auto" w:fill="auto"/>
                      <w:lang w:val="en-US" w:eastAsia="zh-CN"/>
                    </w:rPr>
                    <w:t>非甲烷总烃</w:t>
                  </w:r>
                </w:p>
              </w:tc>
              <w:tc>
                <w:tcPr>
                  <w:tcW w:w="981" w:type="pct"/>
                  <w:gridSpan w:val="2"/>
                  <w:tcBorders>
                    <w:tl2br w:val="nil"/>
                    <w:tr2bl w:val="nil"/>
                  </w:tcBorders>
                  <w:noWrap w:val="0"/>
                  <w:vAlign w:val="center"/>
                </w:tcPr>
                <w:p w14:paraId="3D2A8A7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Cs/>
                      <w:color w:val="auto"/>
                      <w:sz w:val="21"/>
                      <w:szCs w:val="21"/>
                      <w:shd w:val="clear" w:color="auto" w:fill="auto"/>
                      <w:lang w:val="en-US" w:eastAsia="zh-CN"/>
                    </w:rPr>
                  </w:pPr>
                  <w:r>
                    <w:rPr>
                      <w:rFonts w:hint="eastAsia"/>
                      <w:bCs/>
                      <w:color w:val="auto"/>
                      <w:sz w:val="21"/>
                      <w:szCs w:val="21"/>
                      <w:shd w:val="clear" w:color="auto" w:fill="auto"/>
                      <w:lang w:val="en-US" w:eastAsia="zh-CN"/>
                    </w:rPr>
                    <w:t>非甲烷总烃</w:t>
                  </w:r>
                </w:p>
              </w:tc>
              <w:tc>
                <w:tcPr>
                  <w:tcW w:w="982" w:type="pct"/>
                  <w:gridSpan w:val="2"/>
                  <w:tcBorders>
                    <w:tl2br w:val="nil"/>
                    <w:tr2bl w:val="nil"/>
                  </w:tcBorders>
                  <w:noWrap w:val="0"/>
                  <w:vAlign w:val="center"/>
                </w:tcPr>
                <w:p w14:paraId="24598B6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Cs/>
                      <w:color w:val="auto"/>
                      <w:sz w:val="21"/>
                      <w:szCs w:val="21"/>
                      <w:shd w:val="clear" w:color="auto" w:fill="auto"/>
                      <w:lang w:val="en-US" w:eastAsia="zh-CN"/>
                    </w:rPr>
                  </w:pPr>
                  <w:r>
                    <w:rPr>
                      <w:rFonts w:hint="eastAsia"/>
                      <w:bCs/>
                      <w:color w:val="auto"/>
                      <w:sz w:val="21"/>
                      <w:szCs w:val="21"/>
                      <w:shd w:val="clear" w:color="auto" w:fill="auto"/>
                      <w:lang w:val="en-US" w:eastAsia="zh-CN"/>
                    </w:rPr>
                    <w:t>非甲烷总烃</w:t>
                  </w:r>
                </w:p>
              </w:tc>
            </w:tr>
            <w:tr w14:paraId="40D4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3" w:type="pct"/>
                  <w:tcBorders>
                    <w:tl2br w:val="nil"/>
                    <w:tr2bl w:val="nil"/>
                  </w:tcBorders>
                  <w:noWrap w:val="0"/>
                  <w:vAlign w:val="center"/>
                </w:tcPr>
                <w:p w14:paraId="0FFE516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采样日期</w:t>
                  </w:r>
                </w:p>
              </w:tc>
              <w:tc>
                <w:tcPr>
                  <w:tcW w:w="981" w:type="pct"/>
                  <w:gridSpan w:val="2"/>
                  <w:tcBorders>
                    <w:tl2br w:val="nil"/>
                    <w:tr2bl w:val="nil"/>
                  </w:tcBorders>
                  <w:noWrap w:val="0"/>
                  <w:vAlign w:val="center"/>
                </w:tcPr>
                <w:p w14:paraId="31628B4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kern w:val="2"/>
                      <w:sz w:val="21"/>
                      <w:szCs w:val="24"/>
                      <w:shd w:val="clear" w:color="auto" w:fill="auto"/>
                      <w:lang w:val="en-US" w:eastAsia="zh-CN" w:bidi="ar-SA"/>
                    </w:rPr>
                  </w:pPr>
                  <w:r>
                    <w:rPr>
                      <w:rFonts w:hint="eastAsia"/>
                      <w:b w:val="0"/>
                      <w:bCs w:val="0"/>
                      <w:color w:val="auto"/>
                      <w:lang w:val="en-US" w:eastAsia="zh-CN"/>
                    </w:rPr>
                    <w:t>12.30</w:t>
                  </w:r>
                </w:p>
              </w:tc>
              <w:tc>
                <w:tcPr>
                  <w:tcW w:w="981" w:type="pct"/>
                  <w:gridSpan w:val="2"/>
                  <w:tcBorders>
                    <w:tl2br w:val="nil"/>
                    <w:tr2bl w:val="nil"/>
                  </w:tcBorders>
                  <w:noWrap w:val="0"/>
                  <w:vAlign w:val="center"/>
                </w:tcPr>
                <w:p w14:paraId="2B01E03F">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kern w:val="2"/>
                      <w:sz w:val="21"/>
                      <w:szCs w:val="24"/>
                      <w:shd w:val="clear" w:color="auto" w:fill="auto"/>
                      <w:lang w:val="en-US" w:eastAsia="zh-CN" w:bidi="ar-SA"/>
                    </w:rPr>
                  </w:pPr>
                  <w:r>
                    <w:rPr>
                      <w:rFonts w:hint="eastAsia"/>
                      <w:b w:val="0"/>
                      <w:bCs w:val="0"/>
                      <w:color w:val="auto"/>
                      <w:lang w:val="en-US" w:eastAsia="zh-CN"/>
                    </w:rPr>
                    <w:t>12.31</w:t>
                  </w:r>
                </w:p>
              </w:tc>
              <w:tc>
                <w:tcPr>
                  <w:tcW w:w="981" w:type="pct"/>
                  <w:gridSpan w:val="2"/>
                  <w:tcBorders>
                    <w:tl2br w:val="nil"/>
                    <w:tr2bl w:val="nil"/>
                  </w:tcBorders>
                  <w:noWrap w:val="0"/>
                  <w:vAlign w:val="center"/>
                </w:tcPr>
                <w:p w14:paraId="08CF7871">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lang w:val="en-US" w:eastAsia="zh-CN"/>
                    </w:rPr>
                  </w:pPr>
                  <w:r>
                    <w:rPr>
                      <w:rFonts w:hint="eastAsia"/>
                      <w:b w:val="0"/>
                      <w:bCs w:val="0"/>
                      <w:color w:val="auto"/>
                      <w:lang w:val="en-US" w:eastAsia="zh-CN"/>
                    </w:rPr>
                    <w:t>12.31</w:t>
                  </w:r>
                </w:p>
              </w:tc>
              <w:tc>
                <w:tcPr>
                  <w:tcW w:w="982" w:type="pct"/>
                  <w:gridSpan w:val="2"/>
                  <w:tcBorders>
                    <w:tl2br w:val="nil"/>
                    <w:tr2bl w:val="nil"/>
                  </w:tcBorders>
                  <w:noWrap w:val="0"/>
                  <w:vAlign w:val="center"/>
                </w:tcPr>
                <w:p w14:paraId="48ED818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lang w:val="en-US" w:eastAsia="zh-CN"/>
                    </w:rPr>
                  </w:pPr>
                  <w:r>
                    <w:rPr>
                      <w:rFonts w:hint="eastAsia"/>
                      <w:b w:val="0"/>
                      <w:bCs w:val="0"/>
                      <w:color w:val="auto"/>
                      <w:lang w:val="en-US" w:eastAsia="zh-CN"/>
                    </w:rPr>
                    <w:t>12.30</w:t>
                  </w:r>
                </w:p>
              </w:tc>
            </w:tr>
            <w:tr w14:paraId="2C7C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73" w:type="pct"/>
                  <w:tcBorders>
                    <w:tl2br w:val="nil"/>
                    <w:tr2bl w:val="nil"/>
                  </w:tcBorders>
                  <w:noWrap w:val="0"/>
                  <w:vAlign w:val="center"/>
                </w:tcPr>
                <w:p w14:paraId="213CD22D">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实验室内平行样</w:t>
                  </w:r>
                </w:p>
              </w:tc>
              <w:tc>
                <w:tcPr>
                  <w:tcW w:w="490" w:type="pct"/>
                  <w:tcBorders>
                    <w:tl2br w:val="nil"/>
                    <w:tr2bl w:val="nil"/>
                  </w:tcBorders>
                  <w:noWrap w:val="0"/>
                  <w:vAlign w:val="center"/>
                </w:tcPr>
                <w:p w14:paraId="53D4E653">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1.26</w:t>
                  </w:r>
                </w:p>
              </w:tc>
              <w:tc>
                <w:tcPr>
                  <w:tcW w:w="491" w:type="pct"/>
                  <w:tcBorders>
                    <w:tl2br w:val="nil"/>
                    <w:tr2bl w:val="nil"/>
                  </w:tcBorders>
                  <w:noWrap w:val="0"/>
                  <w:vAlign w:val="center"/>
                </w:tcPr>
                <w:p w14:paraId="70736F5E">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1.33</w:t>
                  </w:r>
                </w:p>
              </w:tc>
              <w:tc>
                <w:tcPr>
                  <w:tcW w:w="490" w:type="pct"/>
                  <w:tcBorders>
                    <w:tl2br w:val="nil"/>
                    <w:tr2bl w:val="nil"/>
                  </w:tcBorders>
                  <w:noWrap w:val="0"/>
                  <w:vAlign w:val="center"/>
                </w:tcPr>
                <w:p w14:paraId="50314761">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1.10</w:t>
                  </w:r>
                </w:p>
              </w:tc>
              <w:tc>
                <w:tcPr>
                  <w:tcW w:w="491" w:type="pct"/>
                  <w:tcBorders>
                    <w:tl2br w:val="nil"/>
                    <w:tr2bl w:val="nil"/>
                  </w:tcBorders>
                  <w:noWrap w:val="0"/>
                  <w:vAlign w:val="center"/>
                </w:tcPr>
                <w:p w14:paraId="5C5E2296">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1.19</w:t>
                  </w:r>
                </w:p>
              </w:tc>
              <w:tc>
                <w:tcPr>
                  <w:tcW w:w="490" w:type="pct"/>
                  <w:tcBorders>
                    <w:tl2br w:val="nil"/>
                    <w:tr2bl w:val="nil"/>
                  </w:tcBorders>
                  <w:noWrap w:val="0"/>
                  <w:vAlign w:val="center"/>
                </w:tcPr>
                <w:p w14:paraId="7C2356D0">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1.48</w:t>
                  </w:r>
                </w:p>
              </w:tc>
              <w:tc>
                <w:tcPr>
                  <w:tcW w:w="491" w:type="pct"/>
                  <w:tcBorders>
                    <w:tl2br w:val="nil"/>
                    <w:tr2bl w:val="nil"/>
                  </w:tcBorders>
                  <w:noWrap w:val="0"/>
                  <w:vAlign w:val="center"/>
                </w:tcPr>
                <w:p w14:paraId="49F56708">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1.46</w:t>
                  </w:r>
                </w:p>
              </w:tc>
              <w:tc>
                <w:tcPr>
                  <w:tcW w:w="491" w:type="pct"/>
                  <w:tcBorders>
                    <w:tl2br w:val="nil"/>
                    <w:tr2bl w:val="nil"/>
                  </w:tcBorders>
                  <w:noWrap w:val="0"/>
                  <w:vAlign w:val="center"/>
                </w:tcPr>
                <w:p w14:paraId="73741343">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2.37</w:t>
                  </w:r>
                </w:p>
              </w:tc>
              <w:tc>
                <w:tcPr>
                  <w:tcW w:w="491" w:type="pct"/>
                  <w:tcBorders>
                    <w:tl2br w:val="nil"/>
                    <w:tr2bl w:val="nil"/>
                  </w:tcBorders>
                  <w:noWrap w:val="0"/>
                  <w:vAlign w:val="center"/>
                </w:tcPr>
                <w:p w14:paraId="548B58C3">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2.26</w:t>
                  </w:r>
                </w:p>
              </w:tc>
            </w:tr>
            <w:tr w14:paraId="0218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3" w:type="pct"/>
                  <w:tcBorders>
                    <w:tl2br w:val="nil"/>
                    <w:tr2bl w:val="nil"/>
                  </w:tcBorders>
                  <w:noWrap w:val="0"/>
                  <w:vAlign w:val="center"/>
                </w:tcPr>
                <w:p w14:paraId="1163BC9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hd w:val="clear" w:color="auto" w:fill="auto"/>
                      <w:lang w:val="en-US" w:eastAsia="zh-CN"/>
                    </w:rPr>
                  </w:pPr>
                  <w:r>
                    <w:rPr>
                      <w:rFonts w:hint="eastAsia"/>
                      <w:b w:val="0"/>
                      <w:bCs w:val="0"/>
                      <w:color w:val="auto"/>
                      <w:shd w:val="clear" w:color="auto" w:fill="auto"/>
                      <w:lang w:val="en-US" w:eastAsia="zh-CN"/>
                    </w:rPr>
                    <w:t>相对偏差（%）</w:t>
                  </w:r>
                </w:p>
              </w:tc>
              <w:tc>
                <w:tcPr>
                  <w:tcW w:w="981" w:type="pct"/>
                  <w:gridSpan w:val="2"/>
                  <w:tcBorders>
                    <w:tl2br w:val="nil"/>
                    <w:tr2bl w:val="nil"/>
                  </w:tcBorders>
                  <w:noWrap w:val="0"/>
                  <w:vAlign w:val="center"/>
                </w:tcPr>
                <w:p w14:paraId="1281641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2.7</w:t>
                  </w:r>
                </w:p>
              </w:tc>
              <w:tc>
                <w:tcPr>
                  <w:tcW w:w="981" w:type="pct"/>
                  <w:gridSpan w:val="2"/>
                  <w:tcBorders>
                    <w:tl2br w:val="nil"/>
                    <w:tr2bl w:val="nil"/>
                  </w:tcBorders>
                  <w:noWrap w:val="0"/>
                  <w:vAlign w:val="center"/>
                </w:tcPr>
                <w:p w14:paraId="4E11931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3.9</w:t>
                  </w:r>
                </w:p>
              </w:tc>
              <w:tc>
                <w:tcPr>
                  <w:tcW w:w="981" w:type="pct"/>
                  <w:gridSpan w:val="2"/>
                  <w:tcBorders>
                    <w:tl2br w:val="nil"/>
                    <w:tr2bl w:val="nil"/>
                  </w:tcBorders>
                  <w:noWrap w:val="0"/>
                  <w:vAlign w:val="center"/>
                </w:tcPr>
                <w:p w14:paraId="689685D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0.7</w:t>
                  </w:r>
                </w:p>
              </w:tc>
              <w:tc>
                <w:tcPr>
                  <w:tcW w:w="982" w:type="pct"/>
                  <w:gridSpan w:val="2"/>
                  <w:tcBorders>
                    <w:tl2br w:val="nil"/>
                    <w:tr2bl w:val="nil"/>
                  </w:tcBorders>
                  <w:noWrap w:val="0"/>
                  <w:vAlign w:val="center"/>
                </w:tcPr>
                <w:p w14:paraId="5C5CADE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2.4</w:t>
                  </w:r>
                </w:p>
              </w:tc>
            </w:tr>
            <w:tr w14:paraId="16A1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73" w:type="pct"/>
                  <w:tcBorders>
                    <w:tl2br w:val="nil"/>
                    <w:tr2bl w:val="nil"/>
                  </w:tcBorders>
                  <w:noWrap w:val="0"/>
                  <w:vAlign w:val="center"/>
                </w:tcPr>
                <w:p w14:paraId="25A6DBA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hd w:val="clear" w:color="auto" w:fill="auto"/>
                      <w:lang w:val="en-US" w:eastAsia="zh-CN"/>
                    </w:rPr>
                  </w:pPr>
                  <w:r>
                    <w:rPr>
                      <w:rFonts w:hint="eastAsia"/>
                      <w:b w:val="0"/>
                      <w:bCs w:val="0"/>
                      <w:color w:val="auto"/>
                      <w:shd w:val="clear" w:color="auto" w:fill="auto"/>
                      <w:lang w:val="en-US" w:eastAsia="zh-CN"/>
                    </w:rPr>
                    <w:t>允许相对偏差（%）</w:t>
                  </w:r>
                </w:p>
              </w:tc>
              <w:tc>
                <w:tcPr>
                  <w:tcW w:w="981" w:type="pct"/>
                  <w:gridSpan w:val="2"/>
                  <w:tcBorders>
                    <w:tl2br w:val="nil"/>
                    <w:tr2bl w:val="nil"/>
                  </w:tcBorders>
                  <w:noWrap w:val="0"/>
                  <w:vAlign w:val="center"/>
                </w:tcPr>
                <w:p w14:paraId="73D7B575">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4"/>
                      <w:shd w:val="clear" w:color="auto" w:fill="auto"/>
                      <w:lang w:val="en-US" w:eastAsia="zh-CN" w:bidi="ar-SA"/>
                    </w:rPr>
                  </w:pPr>
                  <w:r>
                    <w:rPr>
                      <w:rFonts w:hint="eastAsia"/>
                      <w:b w:val="0"/>
                      <w:bCs w:val="0"/>
                      <w:color w:val="auto"/>
                      <w:shd w:val="clear" w:color="auto" w:fill="auto"/>
                      <w:lang w:val="en-US" w:eastAsia="zh-CN"/>
                    </w:rPr>
                    <w:t>≤20</w:t>
                  </w:r>
                </w:p>
              </w:tc>
              <w:tc>
                <w:tcPr>
                  <w:tcW w:w="981" w:type="pct"/>
                  <w:gridSpan w:val="2"/>
                  <w:tcBorders>
                    <w:tl2br w:val="nil"/>
                    <w:tr2bl w:val="nil"/>
                  </w:tcBorders>
                  <w:noWrap w:val="0"/>
                  <w:vAlign w:val="center"/>
                </w:tcPr>
                <w:p w14:paraId="24998E2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≤20</w:t>
                  </w:r>
                </w:p>
              </w:tc>
              <w:tc>
                <w:tcPr>
                  <w:tcW w:w="981" w:type="pct"/>
                  <w:gridSpan w:val="2"/>
                  <w:tcBorders>
                    <w:tl2br w:val="nil"/>
                    <w:tr2bl w:val="nil"/>
                  </w:tcBorders>
                  <w:noWrap w:val="0"/>
                  <w:vAlign w:val="center"/>
                </w:tcPr>
                <w:p w14:paraId="5CB7635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≤20</w:t>
                  </w:r>
                </w:p>
              </w:tc>
              <w:tc>
                <w:tcPr>
                  <w:tcW w:w="982" w:type="pct"/>
                  <w:gridSpan w:val="2"/>
                  <w:tcBorders>
                    <w:tl2br w:val="nil"/>
                    <w:tr2bl w:val="nil"/>
                  </w:tcBorders>
                  <w:noWrap w:val="0"/>
                  <w:vAlign w:val="center"/>
                </w:tcPr>
                <w:p w14:paraId="53D305A1">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≤15</w:t>
                  </w:r>
                </w:p>
              </w:tc>
            </w:tr>
            <w:tr w14:paraId="0E7D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3" w:type="pct"/>
                  <w:tcBorders>
                    <w:tl2br w:val="nil"/>
                    <w:tr2bl w:val="nil"/>
                  </w:tcBorders>
                  <w:noWrap w:val="0"/>
                  <w:vAlign w:val="center"/>
                </w:tcPr>
                <w:p w14:paraId="2955165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hd w:val="clear" w:color="auto" w:fill="auto"/>
                      <w:lang w:val="en-US" w:eastAsia="zh-CN"/>
                    </w:rPr>
                  </w:pPr>
                  <w:r>
                    <w:rPr>
                      <w:rFonts w:hint="eastAsia"/>
                      <w:b w:val="0"/>
                      <w:bCs w:val="0"/>
                      <w:color w:val="auto"/>
                      <w:shd w:val="clear" w:color="auto" w:fill="auto"/>
                      <w:lang w:val="en-US" w:eastAsia="zh-CN"/>
                    </w:rPr>
                    <w:t>结果评价</w:t>
                  </w:r>
                </w:p>
              </w:tc>
              <w:tc>
                <w:tcPr>
                  <w:tcW w:w="981" w:type="pct"/>
                  <w:gridSpan w:val="2"/>
                  <w:tcBorders>
                    <w:tl2br w:val="nil"/>
                    <w:tr2bl w:val="nil"/>
                  </w:tcBorders>
                  <w:noWrap w:val="0"/>
                  <w:vAlign w:val="center"/>
                </w:tcPr>
                <w:p w14:paraId="3460A4F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hd w:val="clear" w:color="auto" w:fill="auto"/>
                      <w:lang w:val="en-US" w:eastAsia="zh-CN"/>
                    </w:rPr>
                  </w:pPr>
                  <w:r>
                    <w:rPr>
                      <w:rFonts w:hint="eastAsia"/>
                      <w:b w:val="0"/>
                      <w:bCs w:val="0"/>
                      <w:color w:val="auto"/>
                      <w:shd w:val="clear" w:color="auto" w:fill="auto"/>
                      <w:lang w:val="en-US" w:eastAsia="zh-CN"/>
                    </w:rPr>
                    <w:t>合格</w:t>
                  </w:r>
                </w:p>
              </w:tc>
              <w:tc>
                <w:tcPr>
                  <w:tcW w:w="981" w:type="pct"/>
                  <w:gridSpan w:val="2"/>
                  <w:tcBorders>
                    <w:tl2br w:val="nil"/>
                    <w:tr2bl w:val="nil"/>
                  </w:tcBorders>
                  <w:noWrap w:val="0"/>
                  <w:vAlign w:val="center"/>
                </w:tcPr>
                <w:p w14:paraId="51D83A7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hd w:val="clear" w:color="auto" w:fill="auto"/>
                      <w:lang w:val="en-US" w:eastAsia="zh-CN"/>
                    </w:rPr>
                  </w:pPr>
                  <w:r>
                    <w:rPr>
                      <w:rFonts w:hint="eastAsia"/>
                      <w:b w:val="0"/>
                      <w:bCs w:val="0"/>
                      <w:color w:val="auto"/>
                      <w:shd w:val="clear" w:color="auto" w:fill="auto"/>
                      <w:lang w:val="en-US" w:eastAsia="zh-CN"/>
                    </w:rPr>
                    <w:t>合格</w:t>
                  </w:r>
                </w:p>
              </w:tc>
              <w:tc>
                <w:tcPr>
                  <w:tcW w:w="981" w:type="pct"/>
                  <w:gridSpan w:val="2"/>
                  <w:tcBorders>
                    <w:tl2br w:val="nil"/>
                    <w:tr2bl w:val="nil"/>
                  </w:tcBorders>
                  <w:noWrap w:val="0"/>
                  <w:vAlign w:val="center"/>
                </w:tcPr>
                <w:p w14:paraId="769BAB9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hd w:val="clear" w:color="auto" w:fill="auto"/>
                      <w:lang w:val="en-US" w:eastAsia="zh-CN"/>
                    </w:rPr>
                  </w:pPr>
                  <w:r>
                    <w:rPr>
                      <w:rFonts w:hint="eastAsia"/>
                      <w:b w:val="0"/>
                      <w:bCs w:val="0"/>
                      <w:color w:val="auto"/>
                      <w:shd w:val="clear" w:color="auto" w:fill="auto"/>
                      <w:lang w:val="en-US" w:eastAsia="zh-CN"/>
                    </w:rPr>
                    <w:t>合格</w:t>
                  </w:r>
                </w:p>
              </w:tc>
              <w:tc>
                <w:tcPr>
                  <w:tcW w:w="982" w:type="pct"/>
                  <w:gridSpan w:val="2"/>
                  <w:tcBorders>
                    <w:tl2br w:val="nil"/>
                    <w:tr2bl w:val="nil"/>
                  </w:tcBorders>
                  <w:noWrap w:val="0"/>
                  <w:vAlign w:val="center"/>
                </w:tcPr>
                <w:p w14:paraId="136BB62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hd w:val="clear" w:color="auto" w:fill="auto"/>
                      <w:lang w:val="en-US" w:eastAsia="zh-CN"/>
                    </w:rPr>
                  </w:pPr>
                  <w:r>
                    <w:rPr>
                      <w:rFonts w:hint="eastAsia"/>
                      <w:b w:val="0"/>
                      <w:bCs w:val="0"/>
                      <w:color w:val="auto"/>
                      <w:shd w:val="clear" w:color="auto" w:fill="auto"/>
                      <w:lang w:val="en-US" w:eastAsia="zh-CN"/>
                    </w:rPr>
                    <w:t>合格</w:t>
                  </w:r>
                </w:p>
              </w:tc>
            </w:tr>
          </w:tbl>
          <w:p w14:paraId="01418368">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噪声监测分析过程中的质量保证和质量控制</w:t>
            </w:r>
          </w:p>
          <w:p w14:paraId="51A7E2D6">
            <w:pPr>
              <w:keepNext w:val="0"/>
              <w:keepLines w:val="0"/>
              <w:suppressLineNumbers w:val="0"/>
              <w:bidi w:val="0"/>
              <w:spacing w:before="0" w:beforeAutospacing="0" w:after="0" w:afterAutospacing="0"/>
              <w:ind w:left="0" w:right="0" w:firstLine="480" w:firstLineChars="200"/>
              <w:rPr>
                <w:rFonts w:hint="eastAsia"/>
                <w:color w:val="auto"/>
                <w:highlight w:val="none"/>
              </w:rPr>
            </w:pPr>
            <w:r>
              <w:rPr>
                <w:rFonts w:hint="eastAsia"/>
                <w:color w:val="auto"/>
                <w:highlight w:val="none"/>
              </w:rPr>
              <w:t>噪声监测使用经计量部门检定、并在有效使用期内的声级计。</w:t>
            </w:r>
          </w:p>
          <w:p w14:paraId="39F5F51F">
            <w:pPr>
              <w:keepNext w:val="0"/>
              <w:keepLines w:val="0"/>
              <w:suppressLineNumbers w:val="0"/>
              <w:bidi w:val="0"/>
              <w:spacing w:before="0" w:beforeAutospacing="0" w:after="0" w:afterAutospacing="0"/>
              <w:ind w:left="0" w:right="0" w:firstLine="480" w:firstLineChars="200"/>
              <w:rPr>
                <w:rFonts w:hint="eastAsia"/>
                <w:color w:val="auto"/>
                <w:highlight w:val="none"/>
              </w:rPr>
            </w:pPr>
            <w:r>
              <w:rPr>
                <w:rFonts w:hint="eastAsia"/>
                <w:color w:val="auto"/>
                <w:highlight w:val="none"/>
              </w:rPr>
              <w:t>校准值与声校准器标准值示值误差不超过0.5dB，否则视为数据无效；声级计在测试前后用声校准器进行校准，测量前后仪器的示值偏差不超过0.5dB，若超过0.5dB测试数据按无效处理。</w:t>
            </w:r>
          </w:p>
          <w:p w14:paraId="30BCBCF3">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噪声仪器检查校准结果</w:t>
            </w:r>
          </w:p>
          <w:tbl>
            <w:tblPr>
              <w:tblStyle w:val="18"/>
              <w:tblW w:w="4997" w:type="pct"/>
              <w:jc w:val="center"/>
              <w:tblLayout w:type="autofit"/>
              <w:tblCellMar>
                <w:top w:w="0" w:type="dxa"/>
                <w:left w:w="0" w:type="dxa"/>
                <w:bottom w:w="0" w:type="dxa"/>
                <w:right w:w="0" w:type="dxa"/>
              </w:tblCellMar>
            </w:tblPr>
            <w:tblGrid>
              <w:gridCol w:w="1186"/>
              <w:gridCol w:w="1275"/>
              <w:gridCol w:w="1275"/>
              <w:gridCol w:w="1266"/>
              <w:gridCol w:w="1310"/>
              <w:gridCol w:w="1989"/>
            </w:tblGrid>
            <w:tr w14:paraId="47FBFA11">
              <w:tblPrEx>
                <w:tblCellMar>
                  <w:top w:w="0" w:type="dxa"/>
                  <w:left w:w="0" w:type="dxa"/>
                  <w:bottom w:w="0" w:type="dxa"/>
                  <w:right w:w="0" w:type="dxa"/>
                </w:tblCellMar>
              </w:tblPrEx>
              <w:trPr>
                <w:trHeight w:val="567" w:hRule="atLeast"/>
                <w:jc w:val="center"/>
              </w:trPr>
              <w:tc>
                <w:tcPr>
                  <w:tcW w:w="714"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239BCC9">
                  <w:pPr>
                    <w:pStyle w:val="5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监测日期</w:t>
                  </w:r>
                </w:p>
              </w:tc>
              <w:tc>
                <w:tcPr>
                  <w:tcW w:w="768"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C6C6368">
                  <w:pPr>
                    <w:pStyle w:val="53"/>
                    <w:rPr>
                      <w:rFonts w:hint="eastAsia" w:cs="Times New Roman"/>
                      <w:b/>
                      <w:bCs/>
                      <w:color w:val="auto"/>
                      <w:shd w:val="clear" w:color="auto" w:fill="auto"/>
                      <w:lang w:val="en-US" w:eastAsia="zh-CN"/>
                    </w:rPr>
                  </w:pPr>
                  <w:r>
                    <w:rPr>
                      <w:rFonts w:hint="eastAsia" w:cs="Times New Roman"/>
                      <w:b/>
                      <w:bCs/>
                      <w:color w:val="auto"/>
                      <w:shd w:val="clear" w:color="auto" w:fill="auto"/>
                      <w:lang w:val="en-US" w:eastAsia="zh-CN"/>
                    </w:rPr>
                    <w:t>校准器声级值</w:t>
                  </w:r>
                </w:p>
                <w:p w14:paraId="00C8222C">
                  <w:pPr>
                    <w:pStyle w:val="53"/>
                    <w:rPr>
                      <w:rFonts w:hint="default" w:ascii="Times New Roman" w:hAnsi="Times New Roman" w:eastAsia="宋体" w:cs="Times New Roman"/>
                      <w:b/>
                      <w:bCs/>
                      <w:color w:val="auto"/>
                    </w:rPr>
                  </w:pPr>
                  <w:r>
                    <w:rPr>
                      <w:rFonts w:hint="default" w:ascii="Times New Roman" w:hAnsi="Times New Roman" w:eastAsia="宋体" w:cs="Times New Roman"/>
                      <w:b/>
                      <w:bCs/>
                      <w:color w:val="auto"/>
                      <w:shd w:val="clear" w:color="auto" w:fill="auto"/>
                    </w:rPr>
                    <w:t>dB</w:t>
                  </w:r>
                  <w:r>
                    <w:rPr>
                      <w:rFonts w:hint="default" w:ascii="Times New Roman" w:hAnsi="Times New Roman" w:eastAsia="宋体" w:cs="Times New Roman"/>
                      <w:b/>
                      <w:bCs/>
                      <w:color w:val="auto"/>
                      <w:shd w:val="clear" w:color="auto" w:fill="auto"/>
                      <w:lang w:eastAsia="zh-CN"/>
                    </w:rPr>
                    <w:t>（</w:t>
                  </w:r>
                  <w:r>
                    <w:rPr>
                      <w:rFonts w:hint="default" w:ascii="Times New Roman" w:hAnsi="Times New Roman" w:eastAsia="宋体" w:cs="Times New Roman"/>
                      <w:b/>
                      <w:bCs/>
                      <w:color w:val="auto"/>
                      <w:shd w:val="clear" w:color="auto" w:fill="auto"/>
                      <w:lang w:val="en-US" w:eastAsia="zh-CN"/>
                    </w:rPr>
                    <w:t>A</w:t>
                  </w:r>
                  <w:r>
                    <w:rPr>
                      <w:rFonts w:hint="default" w:ascii="Times New Roman" w:hAnsi="Times New Roman" w:eastAsia="宋体" w:cs="Times New Roman"/>
                      <w:b/>
                      <w:bCs/>
                      <w:color w:val="auto"/>
                      <w:shd w:val="clear" w:color="auto" w:fill="auto"/>
                      <w:lang w:eastAsia="zh-CN"/>
                    </w:rPr>
                    <w:t>）</w:t>
                  </w:r>
                </w:p>
              </w:tc>
              <w:tc>
                <w:tcPr>
                  <w:tcW w:w="768"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8911769">
                  <w:pPr>
                    <w:pStyle w:val="5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测前dB</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A</w:t>
                  </w:r>
                  <w:r>
                    <w:rPr>
                      <w:rFonts w:hint="default" w:ascii="Times New Roman" w:hAnsi="Times New Roman" w:eastAsia="宋体" w:cs="Times New Roman"/>
                      <w:b/>
                      <w:bCs/>
                      <w:color w:val="auto"/>
                      <w:lang w:eastAsia="zh-CN"/>
                    </w:rPr>
                    <w:t>）</w:t>
                  </w:r>
                </w:p>
              </w:tc>
              <w:tc>
                <w:tcPr>
                  <w:tcW w:w="762" w:type="pct"/>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14:paraId="62DE0A17">
                  <w:pPr>
                    <w:pStyle w:val="5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测后dB</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A</w:t>
                  </w:r>
                  <w:r>
                    <w:rPr>
                      <w:rFonts w:hint="default" w:ascii="Times New Roman" w:hAnsi="Times New Roman" w:eastAsia="宋体" w:cs="Times New Roman"/>
                      <w:b/>
                      <w:bCs/>
                      <w:color w:val="auto"/>
                      <w:lang w:eastAsia="zh-CN"/>
                    </w:rPr>
                    <w:t>）</w:t>
                  </w:r>
                </w:p>
              </w:tc>
              <w:tc>
                <w:tcPr>
                  <w:tcW w:w="789" w:type="pct"/>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14:paraId="0CAD24AC">
                  <w:pPr>
                    <w:pStyle w:val="5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差值dB</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A</w:t>
                  </w:r>
                  <w:r>
                    <w:rPr>
                      <w:rFonts w:hint="default" w:ascii="Times New Roman" w:hAnsi="Times New Roman" w:eastAsia="宋体" w:cs="Times New Roman"/>
                      <w:b/>
                      <w:bCs/>
                      <w:color w:val="auto"/>
                      <w:lang w:eastAsia="zh-CN"/>
                    </w:rPr>
                    <w:t>）</w:t>
                  </w:r>
                </w:p>
              </w:tc>
              <w:tc>
                <w:tcPr>
                  <w:tcW w:w="1197" w:type="pct"/>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14:paraId="71F2BC01">
                  <w:pPr>
                    <w:pStyle w:val="5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是否符合</w:t>
                  </w:r>
                  <w:r>
                    <w:rPr>
                      <w:rFonts w:hint="default" w:ascii="Times New Roman" w:hAnsi="Times New Roman" w:eastAsia="宋体" w:cs="Times New Roman"/>
                      <w:b/>
                      <w:bCs/>
                      <w:color w:val="auto"/>
                      <w:lang w:eastAsia="zh-CN"/>
                    </w:rPr>
                    <w:t>质量保证</w:t>
                  </w:r>
                  <w:r>
                    <w:rPr>
                      <w:rFonts w:hint="default" w:ascii="Times New Roman" w:hAnsi="Times New Roman" w:eastAsia="宋体" w:cs="Times New Roman"/>
                      <w:b/>
                      <w:bCs/>
                      <w:color w:val="auto"/>
                    </w:rPr>
                    <w:t>要求</w:t>
                  </w:r>
                </w:p>
              </w:tc>
            </w:tr>
            <w:tr w14:paraId="0A9BE0F8">
              <w:tblPrEx>
                <w:tblCellMar>
                  <w:top w:w="0" w:type="dxa"/>
                  <w:left w:w="0" w:type="dxa"/>
                  <w:bottom w:w="0" w:type="dxa"/>
                  <w:right w:w="0" w:type="dxa"/>
                </w:tblCellMar>
              </w:tblPrEx>
              <w:trPr>
                <w:trHeight w:val="567" w:hRule="atLeast"/>
                <w:jc w:val="center"/>
              </w:trPr>
              <w:tc>
                <w:tcPr>
                  <w:tcW w:w="714"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334BA07">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2025.12.30</w:t>
                  </w:r>
                </w:p>
              </w:tc>
              <w:tc>
                <w:tcPr>
                  <w:tcW w:w="768"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B98E465">
                  <w:pPr>
                    <w:pStyle w:val="53"/>
                    <w:rPr>
                      <w:rFonts w:hint="eastAsia" w:cs="Times New Roman"/>
                      <w:color w:val="auto"/>
                      <w:lang w:val="en-US" w:eastAsia="zh-CN"/>
                    </w:rPr>
                  </w:pPr>
                  <w:r>
                    <w:rPr>
                      <w:rFonts w:hint="eastAsia" w:cs="Times New Roman"/>
                      <w:color w:val="auto"/>
                      <w:shd w:val="clear" w:color="auto" w:fill="auto"/>
                      <w:lang w:val="en-US" w:eastAsia="zh-CN"/>
                    </w:rPr>
                    <w:t>94.0</w:t>
                  </w:r>
                </w:p>
              </w:tc>
              <w:tc>
                <w:tcPr>
                  <w:tcW w:w="768"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FF8BBFA">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93.8</w:t>
                  </w:r>
                </w:p>
              </w:tc>
              <w:tc>
                <w:tcPr>
                  <w:tcW w:w="762"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A15748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93.8</w:t>
                  </w:r>
                </w:p>
              </w:tc>
              <w:tc>
                <w:tcPr>
                  <w:tcW w:w="789"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994B54D">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0.2</w:t>
                  </w:r>
                </w:p>
              </w:tc>
              <w:tc>
                <w:tcPr>
                  <w:tcW w:w="1197"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317CFE5">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63BBCB1">
              <w:tblPrEx>
                <w:tblCellMar>
                  <w:top w:w="0" w:type="dxa"/>
                  <w:left w:w="0" w:type="dxa"/>
                  <w:bottom w:w="0" w:type="dxa"/>
                  <w:right w:w="0" w:type="dxa"/>
                </w:tblCellMar>
              </w:tblPrEx>
              <w:trPr>
                <w:trHeight w:val="567" w:hRule="atLeast"/>
                <w:jc w:val="center"/>
              </w:trPr>
              <w:tc>
                <w:tcPr>
                  <w:tcW w:w="714"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2903998">
                  <w:pPr>
                    <w:pStyle w:val="53"/>
                    <w:rPr>
                      <w:rFonts w:hint="default" w:cs="Times New Roman"/>
                      <w:color w:val="auto"/>
                      <w:lang w:val="en-US" w:eastAsia="zh-CN"/>
                    </w:rPr>
                  </w:pPr>
                  <w:r>
                    <w:rPr>
                      <w:rFonts w:hint="eastAsia" w:cs="Times New Roman"/>
                      <w:color w:val="auto"/>
                      <w:lang w:val="en-US" w:eastAsia="zh-CN"/>
                    </w:rPr>
                    <w:t>2025.12.31</w:t>
                  </w:r>
                </w:p>
              </w:tc>
              <w:tc>
                <w:tcPr>
                  <w:tcW w:w="768"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BD819AB">
                  <w:pPr>
                    <w:pStyle w:val="53"/>
                    <w:rPr>
                      <w:rFonts w:hint="eastAsia" w:cs="Times New Roman"/>
                      <w:color w:val="auto"/>
                      <w:lang w:val="en-US" w:eastAsia="zh-CN"/>
                    </w:rPr>
                  </w:pPr>
                  <w:r>
                    <w:rPr>
                      <w:rFonts w:hint="eastAsia" w:cs="Times New Roman"/>
                      <w:color w:val="auto"/>
                      <w:shd w:val="clear" w:color="auto" w:fill="auto"/>
                      <w:lang w:val="en-US" w:eastAsia="zh-CN"/>
                    </w:rPr>
                    <w:t>94.0</w:t>
                  </w:r>
                </w:p>
              </w:tc>
              <w:tc>
                <w:tcPr>
                  <w:tcW w:w="768"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7FDC6B4">
                  <w:pPr>
                    <w:pStyle w:val="53"/>
                    <w:rPr>
                      <w:rFonts w:hint="default" w:ascii="Times New Roman" w:hAnsi="Times New Roman" w:eastAsia="宋体" w:cs="Times New Roman"/>
                      <w:color w:val="auto"/>
                      <w:sz w:val="21"/>
                      <w:lang w:val="en-US" w:eastAsia="zh-CN"/>
                    </w:rPr>
                  </w:pPr>
                  <w:r>
                    <w:rPr>
                      <w:rFonts w:hint="eastAsia" w:cs="Times New Roman"/>
                      <w:color w:val="auto"/>
                      <w:lang w:val="en-US" w:eastAsia="zh-CN"/>
                    </w:rPr>
                    <w:t>93.8</w:t>
                  </w:r>
                </w:p>
              </w:tc>
              <w:tc>
                <w:tcPr>
                  <w:tcW w:w="762"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3C14851">
                  <w:pPr>
                    <w:pStyle w:val="53"/>
                    <w:rPr>
                      <w:rFonts w:hint="default" w:ascii="Times New Roman" w:hAnsi="Times New Roman" w:eastAsia="宋体" w:cs="Times New Roman"/>
                      <w:color w:val="auto"/>
                      <w:sz w:val="21"/>
                      <w:lang w:val="en-US" w:eastAsia="zh-CN"/>
                    </w:rPr>
                  </w:pPr>
                  <w:r>
                    <w:rPr>
                      <w:rFonts w:hint="eastAsia" w:cs="Times New Roman"/>
                      <w:color w:val="auto"/>
                      <w:lang w:val="en-US" w:eastAsia="zh-CN"/>
                    </w:rPr>
                    <w:t>93.8</w:t>
                  </w:r>
                </w:p>
              </w:tc>
              <w:tc>
                <w:tcPr>
                  <w:tcW w:w="789"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CD86782">
                  <w:pPr>
                    <w:pStyle w:val="53"/>
                    <w:rPr>
                      <w:rFonts w:hint="default" w:ascii="Times New Roman" w:hAnsi="Times New Roman" w:eastAsia="宋体" w:cs="Times New Roman"/>
                      <w:color w:val="auto"/>
                      <w:sz w:val="21"/>
                      <w:lang w:val="en-US" w:eastAsia="zh-CN"/>
                    </w:rPr>
                  </w:pPr>
                  <w:r>
                    <w:rPr>
                      <w:rFonts w:hint="eastAsia" w:cs="Times New Roman"/>
                      <w:color w:val="auto"/>
                      <w:lang w:val="en-US" w:eastAsia="zh-CN"/>
                    </w:rPr>
                    <w:t>0.2</w:t>
                  </w:r>
                </w:p>
              </w:tc>
              <w:tc>
                <w:tcPr>
                  <w:tcW w:w="1197"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CE71EC0">
                  <w:pPr>
                    <w:pStyle w:val="53"/>
                    <w:rPr>
                      <w:rFonts w:hint="default" w:ascii="Times New Roman" w:hAnsi="Times New Roman" w:eastAsia="宋体" w:cs="Times New Roman"/>
                      <w:color w:val="auto"/>
                      <w:sz w:val="21"/>
                    </w:rPr>
                  </w:pPr>
                  <w:r>
                    <w:rPr>
                      <w:rFonts w:hint="default" w:ascii="Times New Roman" w:hAnsi="Times New Roman" w:eastAsia="宋体" w:cs="Times New Roman"/>
                      <w:color w:val="auto"/>
                    </w:rPr>
                    <w:t>符合</w:t>
                  </w:r>
                </w:p>
              </w:tc>
            </w:tr>
          </w:tbl>
          <w:p w14:paraId="4820D139">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p>
          <w:p w14:paraId="66D6A6CB">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3BAED346">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6257CAEB">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77AC9FB2">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6DA4D9E6">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0A480C2B">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4F07D112">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49404A8A">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60D3E383">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74142B2E">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0EAACE04">
            <w:pPr>
              <w:pStyle w:val="25"/>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tc>
      </w:tr>
    </w:tbl>
    <w:p w14:paraId="39BBC554">
      <w:pPr>
        <w:spacing w:line="360" w:lineRule="auto"/>
        <w:rPr>
          <w:rFonts w:hint="default" w:ascii="Times New Roman" w:hAnsi="Times New Roman" w:eastAsia="宋体" w:cs="Times New Roman"/>
          <w:color w:val="auto"/>
          <w:sz w:val="21"/>
          <w:szCs w:val="21"/>
          <w:highlight w:val="none"/>
        </w:rPr>
      </w:pPr>
    </w:p>
    <w:p w14:paraId="416305B8">
      <w:pPr>
        <w:spacing w:line="360" w:lineRule="auto"/>
        <w:rPr>
          <w:rFonts w:hint="default" w:ascii="Times New Roman" w:hAnsi="Times New Roman" w:eastAsia="宋体" w:cs="Times New Roman"/>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A7AF64A">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0" w:name="_Toc22529"/>
      <w:r>
        <w:rPr>
          <w:rFonts w:hint="default" w:ascii="Times New Roman" w:hAnsi="Times New Roman" w:eastAsia="宋体" w:cs="Times New Roman"/>
          <w:b/>
          <w:color w:val="auto"/>
          <w:sz w:val="21"/>
          <w:szCs w:val="21"/>
          <w:highlight w:val="none"/>
        </w:rPr>
        <w:t>表六</w:t>
      </w:r>
      <w:bookmarkEnd w:id="10"/>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872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248BABA2">
            <w:pPr>
              <w:spacing w:before="62" w:beforeLines="20" w:line="360" w:lineRule="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6.1</w:t>
            </w:r>
            <w:r>
              <w:rPr>
                <w:rFonts w:hint="default" w:ascii="Times New Roman" w:hAnsi="Times New Roman" w:eastAsia="宋体" w:cs="Times New Roman"/>
                <w:b w:val="0"/>
                <w:bCs w:val="0"/>
                <w:color w:val="auto"/>
                <w:sz w:val="24"/>
                <w:szCs w:val="24"/>
                <w:highlight w:val="none"/>
              </w:rPr>
              <w:t>验收监测内容：</w:t>
            </w:r>
          </w:p>
          <w:p w14:paraId="5C5A45F3">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通过对各类污染物排放及各类污染治理设施处理效率的监测，来说明环境保护设施调试运行效果，监测期间生产设备及环保设备需正常运行，在工况稳定下进行项目验收采样，验收监测</w: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828800"/>
                      <wp:effectExtent l="4445" t="4445" r="14605" b="14605"/>
                      <wp:wrapSquare wrapText="bothSides"/>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FB891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点位</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62336;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ypHvc8AAAAFAQAADwAAAAAAAAAB&#10;ACAAAAAiAAAAZHJzL2Rvd25yZXYueG1sUEsBAhQAFAAAAAgAh07iQFwGqJZSAgAAuAQAAA4AAAAA&#10;AAAAAQAgAAAAHgEAAGRycy9lMm9Eb2MueG1sUEsFBgAAAAAGAAYAWQEAAOIFAAAAAA==&#10;">
                      <v:fill on="t" focussize="0,0"/>
                      <v:stroke weight="0.5pt" color="#000000 [3204]" joinstyle="round"/>
                      <v:imagedata o:title=""/>
                      <o:lock v:ext="edit" aspectratio="f"/>
                      <v:textbox style="mso-fit-shape-to-text:t;">
                        <w:txbxContent>
                          <w:p w14:paraId="58FB891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点位</w:t>
                            </w:r>
                          </w:p>
                        </w:txbxContent>
                      </v:textbox>
                      <w10:wrap type="square"/>
                    </v:shape>
                  </w:pict>
                </mc:Fallback>
              </mc:AlternateContent>
            </w:r>
            <w:r>
              <w:rPr>
                <w:rFonts w:hint="eastAsia" w:ascii="Times New Roman" w:hAnsi="Times New Roman" w:eastAsia="宋体" w:cs="Times New Roman"/>
                <w:b w:val="0"/>
                <w:bCs w:val="0"/>
                <w:color w:val="auto"/>
                <w:sz w:val="24"/>
                <w:szCs w:val="24"/>
                <w:highlight w:val="none"/>
              </w:rPr>
              <w:t>布置图见</w:t>
            </w:r>
            <w:r>
              <w:rPr>
                <w:rFonts w:hint="eastAsia" w:ascii="Times New Roman" w:hAnsi="Times New Roman" w:eastAsia="宋体" w:cs="Times New Roman"/>
                <w:b w:val="0"/>
                <w:bCs w:val="0"/>
                <w:color w:val="auto"/>
                <w:sz w:val="24"/>
                <w:szCs w:val="24"/>
                <w:highlight w:val="none"/>
                <w:lang w:val="en-US" w:eastAsia="zh-CN"/>
              </w:rPr>
              <w:t>图6-3</w:t>
            </w:r>
            <w:r>
              <w:rPr>
                <w:rFonts w:hint="eastAsia" w:ascii="Times New Roman" w:hAnsi="Times New Roman" w:eastAsia="宋体" w:cs="Times New Roman"/>
                <w:b w:val="0"/>
                <w:bCs w:val="0"/>
                <w:color w:val="auto"/>
                <w:sz w:val="24"/>
                <w:szCs w:val="24"/>
                <w:highlight w:val="none"/>
              </w:rPr>
              <w:t>。</w:t>
            </w:r>
          </w:p>
          <w:p w14:paraId="57A9F8AF">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废水监测内容</w:t>
            </w:r>
          </w:p>
          <w:p w14:paraId="6D77506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根据调查，项目达产后</w:t>
            </w:r>
            <w:r>
              <w:rPr>
                <w:rFonts w:hint="eastAsia" w:cs="Times New Roman"/>
                <w:bCs/>
                <w:color w:val="auto"/>
                <w:kern w:val="2"/>
                <w:sz w:val="24"/>
                <w:szCs w:val="24"/>
                <w:highlight w:val="none"/>
                <w:lang w:val="en-US" w:eastAsia="zh-CN"/>
              </w:rPr>
              <w:t>仅排放生活污水。</w:t>
            </w:r>
            <w:r>
              <w:rPr>
                <w:rFonts w:hint="default" w:ascii="Times New Roman" w:hAnsi="Times New Roman" w:eastAsia="宋体" w:cs="Times New Roman"/>
                <w:bCs/>
                <w:color w:val="auto"/>
                <w:kern w:val="2"/>
                <w:sz w:val="24"/>
                <w:szCs w:val="24"/>
                <w:highlight w:val="none"/>
                <w:lang w:val="en-US" w:eastAsia="zh-CN"/>
              </w:rPr>
              <w:t>生活污水经化粪池处理</w:t>
            </w:r>
            <w:r>
              <w:rPr>
                <w:rFonts w:hint="eastAsia" w:cs="Times New Roman"/>
                <w:bCs/>
                <w:color w:val="auto"/>
                <w:kern w:val="2"/>
                <w:sz w:val="24"/>
                <w:szCs w:val="24"/>
                <w:highlight w:val="none"/>
                <w:lang w:val="en-US" w:eastAsia="zh-CN"/>
              </w:rPr>
              <w:t>达标</w:t>
            </w:r>
            <w:r>
              <w:rPr>
                <w:rFonts w:hint="default" w:ascii="Times New Roman" w:hAnsi="Times New Roman" w:eastAsia="宋体" w:cs="Times New Roman"/>
                <w:bCs/>
                <w:color w:val="auto"/>
                <w:kern w:val="2"/>
                <w:sz w:val="24"/>
                <w:szCs w:val="24"/>
                <w:highlight w:val="none"/>
                <w:lang w:val="en-US" w:eastAsia="zh-CN"/>
              </w:rPr>
              <w:t>后直接进入城镇污水管网纳入</w:t>
            </w:r>
            <w:r>
              <w:rPr>
                <w:rFonts w:hint="eastAsia" w:ascii="Times New Roman" w:hAnsi="Times New Roman" w:eastAsia="宋体" w:cs="Times New Roman"/>
                <w:bCs/>
                <w:color w:val="auto"/>
                <w:kern w:val="2"/>
                <w:sz w:val="24"/>
                <w:szCs w:val="24"/>
                <w:highlight w:val="none"/>
                <w:lang w:val="en-US" w:eastAsia="zh-CN"/>
              </w:rPr>
              <w:t>绍兴水处理发展有限公司</w:t>
            </w:r>
            <w:r>
              <w:rPr>
                <w:rFonts w:hint="default" w:ascii="Times New Roman" w:hAnsi="Times New Roman" w:eastAsia="宋体" w:cs="Times New Roman"/>
                <w:bCs/>
                <w:color w:val="auto"/>
                <w:kern w:val="2"/>
                <w:sz w:val="24"/>
                <w:szCs w:val="24"/>
                <w:highlight w:val="none"/>
                <w:lang w:val="en-US" w:eastAsia="zh-CN"/>
              </w:rPr>
              <w:t>处理</w:t>
            </w:r>
            <w:r>
              <w:rPr>
                <w:rFonts w:hint="eastAsia" w:ascii="Times New Roman" w:hAnsi="Times New Roman" w:eastAsia="宋体" w:cs="Times New Roman"/>
                <w:b w:val="0"/>
                <w:bCs w:val="0"/>
                <w:color w:val="auto"/>
                <w:sz w:val="24"/>
                <w:szCs w:val="24"/>
                <w:highlight w:val="none"/>
                <w:lang w:val="en-US" w:eastAsia="zh-CN"/>
              </w:rPr>
              <w:t>。根据监测目的，验收期间本次监测共设置</w:t>
            </w: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个废水采样点位详见图6-3</w:t>
            </w:r>
            <w:r>
              <w:rPr>
                <w:rFonts w:hint="default" w:ascii="Times New Roman" w:hAnsi="Times New Roman" w:eastAsia="宋体" w:cs="Times New Roman"/>
                <w:b w:val="0"/>
                <w:bCs w:val="0"/>
                <w:color w:val="auto"/>
                <w:sz w:val="24"/>
                <w:szCs w:val="24"/>
                <w:highlight w:val="none"/>
                <w:lang w:val="en-US" w:eastAsia="zh-CN"/>
              </w:rPr>
              <w:t>，废水监测项目及频次见</w:t>
            </w: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REF _Ref10136 \h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 xml:space="preserve">表 </w:t>
            </w: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STYLEREF 1 \s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fldChar w:fldCharType="end"/>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fldChar w:fldCharType="end"/>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表示废水监测点位）。</w:t>
            </w:r>
          </w:p>
          <w:p w14:paraId="281E80F1">
            <w:pPr>
              <w:pStyle w:val="6"/>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rPr>
            </w:pPr>
            <w:r>
              <w:rPr>
                <w:rFonts w:hint="default"/>
                <w:color w:val="auto"/>
                <w:sz w:val="21"/>
                <w:szCs w:val="21"/>
                <w:highlight w:val="none"/>
                <w:lang w:val="en-US" w:eastAsia="zh-CN"/>
              </w:rPr>
              <w:t xml:space="preserve"> 废水分析项目及监测频次一览表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3999"/>
              <w:gridCol w:w="1570"/>
            </w:tblGrid>
            <w:tr w14:paraId="6BF0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pct"/>
                </w:tcPr>
                <w:p w14:paraId="63CFC9E7">
                  <w:pPr>
                    <w:widowControl w:val="0"/>
                    <w:jc w:val="center"/>
                    <w:rPr>
                      <w:rFonts w:hint="default" w:ascii="Times New Roman" w:hAnsi="Times New Roman" w:eastAsia="宋体" w:cstheme="minorBidi"/>
                      <w:bCs/>
                      <w:color w:val="auto"/>
                      <w:kern w:val="2"/>
                      <w:sz w:val="21"/>
                      <w:szCs w:val="24"/>
                      <w:lang w:val="en-US" w:eastAsia="zh-CN" w:bidi="ar-SA"/>
                    </w:rPr>
                  </w:pPr>
                  <w:r>
                    <w:rPr>
                      <w:rFonts w:hint="default" w:ascii="Times New Roman" w:hAnsi="Times New Roman" w:eastAsia="宋体" w:cstheme="minorBidi"/>
                      <w:bCs/>
                      <w:color w:val="auto"/>
                      <w:kern w:val="2"/>
                      <w:sz w:val="21"/>
                      <w:szCs w:val="24"/>
                      <w:lang w:val="en-US" w:eastAsia="zh-CN" w:bidi="ar-SA"/>
                    </w:rPr>
                    <w:t>监测点位</w:t>
                  </w:r>
                </w:p>
              </w:tc>
              <w:tc>
                <w:tcPr>
                  <w:tcW w:w="2410" w:type="pct"/>
                </w:tcPr>
                <w:p w14:paraId="328321BC">
                  <w:pPr>
                    <w:widowControl w:val="0"/>
                    <w:jc w:val="center"/>
                    <w:rPr>
                      <w:rFonts w:hint="default" w:ascii="Times New Roman" w:hAnsi="Times New Roman" w:eastAsia="宋体" w:cstheme="minorBidi"/>
                      <w:bCs/>
                      <w:color w:val="auto"/>
                      <w:kern w:val="2"/>
                      <w:sz w:val="21"/>
                      <w:szCs w:val="24"/>
                      <w:lang w:val="en-US" w:eastAsia="zh-CN" w:bidi="ar-SA"/>
                    </w:rPr>
                  </w:pPr>
                  <w:r>
                    <w:rPr>
                      <w:rFonts w:hint="default" w:ascii="Times New Roman" w:hAnsi="Times New Roman" w:eastAsia="宋体" w:cstheme="minorBidi"/>
                      <w:bCs/>
                      <w:color w:val="auto"/>
                      <w:kern w:val="2"/>
                      <w:sz w:val="21"/>
                      <w:szCs w:val="24"/>
                      <w:lang w:val="en-US" w:eastAsia="zh-CN" w:bidi="ar-SA"/>
                    </w:rPr>
                    <w:t>监测项目</w:t>
                  </w:r>
                </w:p>
              </w:tc>
              <w:tc>
                <w:tcPr>
                  <w:tcW w:w="946" w:type="pct"/>
                </w:tcPr>
                <w:p w14:paraId="62340998">
                  <w:pPr>
                    <w:widowControl w:val="0"/>
                    <w:jc w:val="center"/>
                    <w:rPr>
                      <w:rFonts w:hint="default" w:ascii="Times New Roman" w:hAnsi="Times New Roman" w:eastAsia="宋体" w:cstheme="minorBidi"/>
                      <w:bCs/>
                      <w:color w:val="auto"/>
                      <w:kern w:val="2"/>
                      <w:sz w:val="21"/>
                      <w:szCs w:val="24"/>
                      <w:lang w:val="en-US" w:eastAsia="zh-CN" w:bidi="ar-SA"/>
                    </w:rPr>
                  </w:pPr>
                  <w:r>
                    <w:rPr>
                      <w:rFonts w:hint="default" w:ascii="Times New Roman" w:hAnsi="Times New Roman" w:eastAsia="宋体" w:cstheme="minorBidi"/>
                      <w:bCs/>
                      <w:color w:val="auto"/>
                      <w:kern w:val="2"/>
                      <w:sz w:val="21"/>
                      <w:szCs w:val="24"/>
                      <w:lang w:val="en-US" w:eastAsia="zh-CN" w:bidi="ar-SA"/>
                    </w:rPr>
                    <w:t>监测频次</w:t>
                  </w:r>
                </w:p>
              </w:tc>
            </w:tr>
            <w:tr w14:paraId="5EEE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642" w:type="pct"/>
                  <w:vAlign w:val="center"/>
                </w:tcPr>
                <w:p w14:paraId="4FE312F0">
                  <w:pPr>
                    <w:pStyle w:val="5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0"/>
                      <w:szCs w:val="20"/>
                      <w:lang w:val="en-US"/>
                    </w:rPr>
                  </w:pPr>
                  <w:r>
                    <w:rPr>
                      <w:rFonts w:hint="eastAsia"/>
                      <w:color w:val="auto"/>
                      <w:lang w:val="en-US" w:eastAsia="zh-CN"/>
                    </w:rPr>
                    <w:t>生活污水</w:t>
                  </w:r>
                  <w:r>
                    <w:rPr>
                      <w:rFonts w:hint="eastAsia" w:ascii="Times New Roman" w:hAnsi="Times New Roman" w:eastAsia="宋体" w:cs="Times New Roman"/>
                      <w:color w:val="auto"/>
                      <w:kern w:val="0"/>
                      <w:sz w:val="21"/>
                      <w:szCs w:val="20"/>
                      <w:lang w:val="en-US" w:eastAsia="zh-CN" w:bidi="ar-SA"/>
                    </w:rPr>
                    <w:t>★</w:t>
                  </w:r>
                  <w:r>
                    <w:rPr>
                      <w:rFonts w:hint="eastAsia" w:cs="Times New Roman"/>
                      <w:color w:val="auto"/>
                      <w:kern w:val="0"/>
                      <w:sz w:val="21"/>
                      <w:szCs w:val="20"/>
                      <w:lang w:val="en-US" w:eastAsia="zh-CN" w:bidi="ar-SA"/>
                    </w:rPr>
                    <w:t>1</w:t>
                  </w:r>
                </w:p>
              </w:tc>
              <w:tc>
                <w:tcPr>
                  <w:tcW w:w="2410" w:type="pct"/>
                  <w:vAlign w:val="center"/>
                </w:tcPr>
                <w:p w14:paraId="0C5FFC7C">
                  <w:pPr>
                    <w:pStyle w:val="5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vertAlign w:val="subscript"/>
                      <w:lang w:val="en-US" w:eastAsia="zh-CN"/>
                    </w:rPr>
                  </w:pPr>
                  <w:r>
                    <w:rPr>
                      <w:rFonts w:hint="eastAsia"/>
                      <w:color w:val="auto"/>
                      <w:lang w:val="en-US" w:eastAsia="zh-CN"/>
                    </w:rPr>
                    <w:t>流量、</w:t>
                  </w:r>
                  <w:r>
                    <w:rPr>
                      <w:rFonts w:hint="default"/>
                      <w:color w:val="auto"/>
                      <w:lang w:val="en-US" w:eastAsia="zh-CN"/>
                    </w:rPr>
                    <w:t>pH</w:t>
                  </w:r>
                  <w:r>
                    <w:rPr>
                      <w:color w:val="auto"/>
                      <w:lang w:val="en-US" w:eastAsia="zh-CN"/>
                    </w:rPr>
                    <w:t>、</w:t>
                  </w:r>
                  <w:r>
                    <w:rPr>
                      <w:rFonts w:hint="default"/>
                      <w:color w:val="auto"/>
                      <w:lang w:val="en-US" w:eastAsia="zh-CN"/>
                    </w:rPr>
                    <w:t>COD</w:t>
                  </w:r>
                  <w:r>
                    <w:rPr>
                      <w:rFonts w:hint="default"/>
                      <w:color w:val="auto"/>
                      <w:vertAlign w:val="subscript"/>
                      <w:lang w:val="en-US" w:eastAsia="zh-CN"/>
                    </w:rPr>
                    <w:t>Cr</w:t>
                  </w:r>
                  <w:r>
                    <w:rPr>
                      <w:color w:val="auto"/>
                      <w:lang w:val="en-US" w:eastAsia="zh-CN"/>
                    </w:rPr>
                    <w:t>、</w:t>
                  </w:r>
                  <w:r>
                    <w:rPr>
                      <w:rFonts w:hint="default"/>
                      <w:color w:val="auto"/>
                      <w:lang w:val="en-US" w:eastAsia="zh-CN"/>
                    </w:rPr>
                    <w:t>SS</w:t>
                  </w:r>
                  <w:r>
                    <w:rPr>
                      <w:color w:val="auto"/>
                      <w:lang w:val="en-US" w:eastAsia="zh-CN"/>
                    </w:rPr>
                    <w:t>、氨氮、</w:t>
                  </w:r>
                  <w:r>
                    <w:rPr>
                      <w:rFonts w:hint="eastAsia"/>
                      <w:color w:val="auto"/>
                      <w:lang w:val="en-US" w:eastAsia="zh-CN"/>
                    </w:rPr>
                    <w:t>色度、BOD</w:t>
                  </w:r>
                  <w:r>
                    <w:rPr>
                      <w:rFonts w:hint="eastAsia"/>
                      <w:color w:val="auto"/>
                      <w:vertAlign w:val="subscript"/>
                      <w:lang w:val="en-US" w:eastAsia="zh-CN"/>
                    </w:rPr>
                    <w:t>5</w:t>
                  </w:r>
                  <w:r>
                    <w:rPr>
                      <w:rFonts w:hint="eastAsia"/>
                      <w:color w:val="auto"/>
                      <w:vertAlign w:val="baseline"/>
                      <w:lang w:val="en-US" w:eastAsia="zh-CN"/>
                    </w:rPr>
                    <w:t>、总氮、总磷、动植物油</w:t>
                  </w:r>
                </w:p>
              </w:tc>
              <w:tc>
                <w:tcPr>
                  <w:tcW w:w="946" w:type="pct"/>
                  <w:vAlign w:val="center"/>
                </w:tcPr>
                <w:p w14:paraId="60E6024B">
                  <w:pPr>
                    <w:widowControl w:val="0"/>
                    <w:bidi w:val="0"/>
                    <w:spacing w:line="240" w:lineRule="auto"/>
                    <w:ind w:firstLine="0" w:firstLineChars="0"/>
                    <w:jc w:val="center"/>
                    <w:rPr>
                      <w:rFonts w:hint="default"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1"/>
                      <w:szCs w:val="20"/>
                      <w:lang w:val="en-US" w:eastAsia="zh-CN" w:bidi="ar-SA"/>
                    </w:rPr>
                    <w:t>连续监测2天，每天监测4次</w:t>
                  </w:r>
                </w:p>
              </w:tc>
            </w:tr>
          </w:tbl>
          <w:p w14:paraId="407AAC19">
            <w:pPr>
              <w:keepNext w:val="0"/>
              <w:keepLines w:val="0"/>
              <w:suppressLineNumbers w:val="0"/>
              <w:bidi w:val="0"/>
              <w:spacing w:before="0" w:beforeAutospacing="0" w:after="0" w:afterAutospacing="0"/>
              <w:ind w:left="0" w:leftChars="0" w:right="0" w:firstLine="0" w:firstLineChars="0"/>
              <w:jc w:val="center"/>
              <w:rPr>
                <w:rFonts w:hint="eastAsia"/>
                <w:color w:val="auto"/>
                <w:highlight w:val="none"/>
                <w:lang w:eastAsia="zh-CN"/>
              </w:rPr>
            </w:pPr>
            <w:r>
              <w:rPr>
                <w:rFonts w:hint="default" w:ascii="Times New Roman" w:hAnsi="Times New Roman" w:eastAsia="宋体" w:cs="Times New Roman"/>
                <w:bCs/>
                <w:color w:val="auto"/>
                <w:kern w:val="2"/>
                <w:sz w:val="24"/>
                <w:szCs w:val="24"/>
                <w:highlight w:val="none"/>
                <w:lang w:val="en-US" w:eastAsia="zh-CN"/>
              </w:rPr>
              <w:drawing>
                <wp:inline distT="0" distB="0" distL="114300" distR="114300">
                  <wp:extent cx="5083175" cy="632460"/>
                  <wp:effectExtent l="0" t="0" r="0" b="0"/>
                  <wp:docPr id="9" name="ECB019B1-382A-4266-B25C-5B523AA43C14-6" descr="C:/Users/1/AppData/Local/Temp/wps.dzabn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6" descr="C:/Users/1/AppData/Local/Temp/wps.dzabnTwps"/>
                          <pic:cNvPicPr>
                            <a:picLocks noChangeAspect="1"/>
                          </pic:cNvPicPr>
                        </pic:nvPicPr>
                        <pic:blipFill>
                          <a:blip r:embed="rId15"/>
                          <a:stretch>
                            <a:fillRect/>
                          </a:stretch>
                        </pic:blipFill>
                        <pic:spPr>
                          <a:xfrm>
                            <a:off x="0" y="0"/>
                            <a:ext cx="5083175" cy="632460"/>
                          </a:xfrm>
                          <a:prstGeom prst="rect">
                            <a:avLst/>
                          </a:prstGeom>
                        </pic:spPr>
                      </pic:pic>
                    </a:graphicData>
                  </a:graphic>
                </wp:inline>
              </w:drawing>
            </w:r>
          </w:p>
          <w:p w14:paraId="51B717CA">
            <w:pPr>
              <w:keepNext w:val="0"/>
              <w:keepLines w:val="0"/>
              <w:pageBreakBefore w:val="0"/>
              <w:widowControl/>
              <w:kinsoku/>
              <w:wordWrap/>
              <w:overflowPunct/>
              <w:topLinePunct w:val="0"/>
              <w:autoSpaceDE/>
              <w:autoSpaceDN/>
              <w:bidi w:val="0"/>
              <w:adjustRightInd/>
              <w:snapToGrid/>
              <w:spacing w:after="0" w:afterLines="0" w:line="360" w:lineRule="auto"/>
              <w:ind w:left="0" w:firstLine="422" w:firstLineChars="20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 6-1 废水及雨水监测点位（★为采样点位）</w:t>
            </w:r>
          </w:p>
          <w:p w14:paraId="196BD0FD">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废气监测内容</w:t>
            </w:r>
          </w:p>
          <w:p w14:paraId="1D7E6E43">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（1）有</w:t>
            </w:r>
            <w:r>
              <w:rPr>
                <w:rFonts w:hint="default" w:ascii="Times New Roman" w:hAnsi="Times New Roman" w:eastAsia="宋体" w:cs="Times New Roman"/>
                <w:b w:val="0"/>
                <w:bCs w:val="0"/>
                <w:color w:val="auto"/>
                <w:sz w:val="24"/>
                <w:szCs w:val="24"/>
                <w:highlight w:val="none"/>
                <w:lang w:val="en-US" w:eastAsia="zh-CN"/>
              </w:rPr>
              <w:t>组织废气监测内容</w:t>
            </w:r>
          </w:p>
          <w:p w14:paraId="3B96D37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根据现</w:t>
            </w:r>
            <w:r>
              <w:rPr>
                <w:rFonts w:hint="default" w:ascii="Times New Roman" w:hAnsi="Times New Roman" w:eastAsia="宋体" w:cs="Times New Roman"/>
                <w:b w:val="0"/>
                <w:bCs w:val="0"/>
                <w:color w:val="auto"/>
                <w:sz w:val="24"/>
                <w:szCs w:val="24"/>
                <w:highlight w:val="none"/>
                <w:lang w:val="en-US" w:eastAsia="zh-CN"/>
              </w:rPr>
              <w:t>场调查，</w:t>
            </w:r>
            <w:r>
              <w:rPr>
                <w:rFonts w:hint="default" w:ascii="Times New Roman" w:hAnsi="Times New Roman" w:eastAsia="宋体" w:cs="Times New Roman"/>
                <w:bCs/>
                <w:color w:val="auto"/>
                <w:kern w:val="2"/>
                <w:sz w:val="24"/>
                <w:szCs w:val="24"/>
                <w:highlight w:val="none"/>
                <w:lang w:val="en-US" w:eastAsia="zh-CN"/>
              </w:rPr>
              <w:t>项目废气主要为</w:t>
            </w:r>
            <w:r>
              <w:rPr>
                <w:rFonts w:hint="eastAsia" w:ascii="Times New Roman" w:hAnsi="Times New Roman" w:eastAsia="宋体" w:cs="Times New Roman"/>
                <w:bCs/>
                <w:color w:val="auto"/>
                <w:kern w:val="2"/>
                <w:sz w:val="24"/>
                <w:szCs w:val="24"/>
                <w:highlight w:val="none"/>
                <w:lang w:val="en-US" w:eastAsia="zh-CN"/>
              </w:rPr>
              <w:t>面膜烘干废气</w:t>
            </w:r>
            <w:r>
              <w:rPr>
                <w:rFonts w:hint="default" w:ascii="Times New Roman" w:hAnsi="Times New Roman" w:eastAsia="宋体" w:cs="Times New Roman"/>
                <w:bCs/>
                <w:color w:val="auto"/>
                <w:kern w:val="2"/>
                <w:sz w:val="24"/>
                <w:szCs w:val="24"/>
                <w:highlight w:val="none"/>
                <w:lang w:val="en-US" w:eastAsia="zh-CN"/>
              </w:rPr>
              <w:t>，项目</w:t>
            </w:r>
            <w:r>
              <w:rPr>
                <w:rFonts w:hint="eastAsia" w:ascii="Times New Roman" w:hAnsi="Times New Roman" w:eastAsia="宋体" w:cs="Times New Roman"/>
                <w:bCs/>
                <w:color w:val="auto"/>
                <w:kern w:val="2"/>
                <w:sz w:val="24"/>
                <w:szCs w:val="24"/>
                <w:highlight w:val="none"/>
                <w:lang w:val="en-US" w:eastAsia="zh-CN"/>
              </w:rPr>
              <w:t>面膜烘干废气收集后经2套一拖二“水喷淋+静电式油烟净化器”处理后</w:t>
            </w:r>
            <w:r>
              <w:rPr>
                <w:rFonts w:hint="default" w:ascii="Times New Roman" w:hAnsi="Times New Roman" w:eastAsia="宋体" w:cs="Times New Roman"/>
                <w:bCs/>
                <w:color w:val="auto"/>
                <w:kern w:val="2"/>
                <w:sz w:val="24"/>
                <w:szCs w:val="24"/>
                <w:highlight w:val="none"/>
                <w:lang w:val="en-US" w:eastAsia="zh-CN"/>
              </w:rPr>
              <w:t>通过</w:t>
            </w:r>
            <w:r>
              <w:rPr>
                <w:rFonts w:hint="eastAsia" w:cs="Times New Roman"/>
                <w:bCs/>
                <w:color w:val="auto"/>
                <w:kern w:val="2"/>
                <w:sz w:val="24"/>
                <w:szCs w:val="24"/>
                <w:highlight w:val="none"/>
                <w:lang w:val="en-US" w:eastAsia="zh-CN"/>
              </w:rPr>
              <w:t>两根</w:t>
            </w:r>
            <w:r>
              <w:rPr>
                <w:rFonts w:hint="default" w:ascii="Times New Roman" w:hAnsi="Times New Roman" w:eastAsia="宋体" w:cs="Times New Roman"/>
                <w:bCs/>
                <w:color w:val="auto"/>
                <w:kern w:val="2"/>
                <w:sz w:val="24"/>
                <w:szCs w:val="24"/>
                <w:highlight w:val="none"/>
              </w:rPr>
              <w:t>根15m高排气筒（DA00</w:t>
            </w:r>
            <w:r>
              <w:rPr>
                <w:rFonts w:hint="eastAsia" w:cs="Times New Roman"/>
                <w:bCs/>
                <w:color w:val="auto"/>
                <w:kern w:val="2"/>
                <w:sz w:val="24"/>
                <w:szCs w:val="24"/>
                <w:highlight w:val="none"/>
                <w:lang w:val="en-US" w:eastAsia="zh-CN"/>
              </w:rPr>
              <w:t>2、DA003</w:t>
            </w:r>
            <w:r>
              <w:rPr>
                <w:rFonts w:hint="default" w:ascii="Times New Roman" w:hAnsi="Times New Roman" w:eastAsia="宋体" w:cs="Times New Roman"/>
                <w:bCs/>
                <w:color w:val="auto"/>
                <w:kern w:val="2"/>
                <w:sz w:val="24"/>
                <w:szCs w:val="24"/>
                <w:highlight w:val="none"/>
              </w:rPr>
              <w:t>）有组织排放</w:t>
            </w:r>
            <w:r>
              <w:rPr>
                <w:rFonts w:hint="default" w:ascii="Times New Roman" w:hAnsi="Times New Roman" w:eastAsia="宋体" w:cs="Times New Roman"/>
                <w:bCs/>
                <w:color w:val="auto"/>
                <w:kern w:val="2"/>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根据废气处理流程，本次监测共设置</w:t>
            </w: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个有组织废气采样点，以“</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”表示，监测项目及频次见</w:t>
            </w:r>
            <w:r>
              <w:rPr>
                <w:rFonts w:hint="eastAsia" w:ascii="Times New Roman" w:hAnsi="Times New Roman" w:eastAsia="宋体" w:cs="Times New Roman"/>
                <w:b w:val="0"/>
                <w:bCs w:val="0"/>
                <w:color w:val="auto"/>
                <w:sz w:val="24"/>
                <w:szCs w:val="24"/>
                <w:highlight w:val="none"/>
                <w:lang w:val="en-US" w:eastAsia="zh-CN"/>
              </w:rPr>
              <w:t>下</w:t>
            </w:r>
            <w:r>
              <w:rPr>
                <w:rFonts w:hint="default" w:ascii="Times New Roman" w:hAnsi="Times New Roman" w:eastAsia="宋体" w:cs="Times New Roman"/>
                <w:b w:val="0"/>
                <w:bCs w:val="0"/>
                <w:color w:val="auto"/>
                <w:sz w:val="24"/>
                <w:szCs w:val="24"/>
                <w:highlight w:val="none"/>
                <w:lang w:val="en-US" w:eastAsia="zh-CN"/>
              </w:rPr>
              <w:t>表，监测点位见</w:t>
            </w:r>
            <w:r>
              <w:rPr>
                <w:rFonts w:hint="eastAsia" w:ascii="Times New Roman" w:hAnsi="Times New Roman" w:eastAsia="宋体" w:cs="Times New Roman"/>
                <w:b w:val="0"/>
                <w:bCs w:val="0"/>
                <w:color w:val="auto"/>
                <w:sz w:val="24"/>
                <w:szCs w:val="24"/>
                <w:highlight w:val="none"/>
                <w:lang w:val="en-US" w:eastAsia="zh-CN"/>
              </w:rPr>
              <w:t>图6-3</w:t>
            </w:r>
            <w:r>
              <w:rPr>
                <w:rFonts w:hint="default" w:ascii="Times New Roman" w:hAnsi="Times New Roman" w:eastAsia="宋体" w:cs="Times New Roman"/>
                <w:b w:val="0"/>
                <w:bCs w:val="0"/>
                <w:color w:val="auto"/>
                <w:sz w:val="24"/>
                <w:szCs w:val="24"/>
                <w:highlight w:val="none"/>
                <w:lang w:val="en-US" w:eastAsia="zh-CN"/>
              </w:rPr>
              <w:t>。</w:t>
            </w:r>
          </w:p>
          <w:p w14:paraId="345A4F7F">
            <w:pPr>
              <w:keepNext w:val="0"/>
              <w:keepLines w:val="0"/>
              <w:suppressLineNumbers w:val="0"/>
              <w:bidi w:val="0"/>
              <w:spacing w:before="0" w:beforeAutospacing="0" w:after="0" w:afterAutospacing="0"/>
              <w:ind w:left="0" w:right="0"/>
              <w:jc w:val="center"/>
              <w:rPr>
                <w:rFonts w:hint="eastAsia"/>
                <w:color w:val="auto"/>
                <w:highlight w:val="none"/>
                <w:lang w:eastAsia="zh-CN"/>
              </w:rPr>
            </w:pPr>
            <w:r>
              <w:rPr>
                <w:rFonts w:hint="default" w:ascii="Times New Roman" w:hAnsi="Times New Roman" w:eastAsia="宋体" w:cs="Times New Roman"/>
                <w:bCs/>
                <w:color w:val="auto"/>
                <w:kern w:val="2"/>
                <w:sz w:val="24"/>
                <w:szCs w:val="24"/>
                <w:highlight w:val="none"/>
                <w:lang w:eastAsia="zh-CN"/>
              </w:rPr>
              <w:drawing>
                <wp:inline distT="0" distB="0" distL="114300" distR="114300">
                  <wp:extent cx="3829685" cy="1783715"/>
                  <wp:effectExtent l="0" t="0" r="0" b="0"/>
                  <wp:docPr id="40" name="ECB019B1-382A-4266-B25C-5B523AA43C14-7" descr="C:/Users/1/AppData/Local/Temp/wps.Fydnn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CB019B1-382A-4266-B25C-5B523AA43C14-7" descr="C:/Users/1/AppData/Local/Temp/wps.FydnnJwps"/>
                          <pic:cNvPicPr>
                            <a:picLocks noChangeAspect="1"/>
                          </pic:cNvPicPr>
                        </pic:nvPicPr>
                        <pic:blipFill>
                          <a:blip r:embed="rId16"/>
                          <a:stretch>
                            <a:fillRect/>
                          </a:stretch>
                        </pic:blipFill>
                        <pic:spPr>
                          <a:xfrm>
                            <a:off x="0" y="0"/>
                            <a:ext cx="3829685" cy="1783715"/>
                          </a:xfrm>
                          <a:prstGeom prst="rect">
                            <a:avLst/>
                          </a:prstGeom>
                        </pic:spPr>
                      </pic:pic>
                    </a:graphicData>
                  </a:graphic>
                </wp:inline>
              </w:drawing>
            </w:r>
          </w:p>
          <w:p w14:paraId="5E69BD66">
            <w:pPr>
              <w:keepNext w:val="0"/>
              <w:keepLines w:val="0"/>
              <w:pageBreakBefore w:val="0"/>
              <w:widowControl/>
              <w:kinsoku/>
              <w:wordWrap/>
              <w:overflowPunct/>
              <w:topLinePunct w:val="0"/>
              <w:autoSpaceDE/>
              <w:autoSpaceDN/>
              <w:bidi w:val="0"/>
              <w:adjustRightInd/>
              <w:snapToGrid/>
              <w:spacing w:after="0" w:afterLines="0" w:line="360" w:lineRule="auto"/>
              <w:ind w:left="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 6-2  有</w:t>
            </w:r>
            <w:r>
              <w:rPr>
                <w:rFonts w:hint="default" w:ascii="Times New Roman" w:hAnsi="Times New Roman" w:eastAsia="宋体" w:cs="Times New Roman"/>
                <w:b/>
                <w:bCs/>
                <w:color w:val="auto"/>
                <w:sz w:val="21"/>
                <w:szCs w:val="21"/>
                <w:highlight w:val="none"/>
                <w:lang w:val="en-US" w:eastAsia="zh-CN"/>
              </w:rPr>
              <w:t>组织废气监测点位示意图</w:t>
            </w:r>
          </w:p>
          <w:p w14:paraId="1CB377E5">
            <w:pPr>
              <w:pStyle w:val="6"/>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废气处理设施分析项目和采样频次一览表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13"/>
              <w:gridCol w:w="1553"/>
              <w:gridCol w:w="1790"/>
              <w:gridCol w:w="1035"/>
              <w:gridCol w:w="1527"/>
              <w:gridCol w:w="1275"/>
            </w:tblGrid>
            <w:tr w14:paraId="1CA4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1" w:hRule="atLeast"/>
                <w:jc w:val="center"/>
              </w:trPr>
              <w:tc>
                <w:tcPr>
                  <w:tcW w:w="671" w:type="pct"/>
                  <w:vAlign w:val="center"/>
                </w:tcPr>
                <w:p w14:paraId="325C09A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排放点</w:t>
                  </w:r>
                </w:p>
              </w:tc>
              <w:tc>
                <w:tcPr>
                  <w:tcW w:w="936" w:type="pct"/>
                  <w:vAlign w:val="center"/>
                </w:tcPr>
                <w:p w14:paraId="400D85B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079" w:type="pct"/>
                  <w:vAlign w:val="center"/>
                </w:tcPr>
                <w:p w14:paraId="64BAB5A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624" w:type="pct"/>
                  <w:vAlign w:val="center"/>
                </w:tcPr>
                <w:p w14:paraId="134E0EAE">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920" w:type="pct"/>
                  <w:vAlign w:val="center"/>
                </w:tcPr>
                <w:p w14:paraId="75F900D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c>
                <w:tcPr>
                  <w:tcW w:w="768" w:type="pct"/>
                  <w:vAlign w:val="center"/>
                </w:tcPr>
                <w:p w14:paraId="190A131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14:paraId="1B00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5" w:hRule="atLeast"/>
                <w:jc w:val="center"/>
              </w:trPr>
              <w:tc>
                <w:tcPr>
                  <w:tcW w:w="671" w:type="pct"/>
                  <w:vAlign w:val="center"/>
                </w:tcPr>
                <w:p w14:paraId="1FFE65CD">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DA002</w:t>
                  </w:r>
                </w:p>
              </w:tc>
              <w:tc>
                <w:tcPr>
                  <w:tcW w:w="936" w:type="pct"/>
                  <w:tcBorders>
                    <w:top w:val="single" w:color="auto" w:sz="6" w:space="0"/>
                    <w:bottom w:val="single" w:color="auto" w:sz="6" w:space="0"/>
                  </w:tcBorders>
                  <w:vAlign w:val="center"/>
                </w:tcPr>
                <w:p w14:paraId="0BFEA52F">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olor w:val="auto"/>
                      <w:kern w:val="0"/>
                      <w:sz w:val="21"/>
                      <w:szCs w:val="21"/>
                      <w:lang w:val="en-US" w:eastAsia="zh-CN"/>
                    </w:rPr>
                    <w:t>烘干</w:t>
                  </w:r>
                </w:p>
              </w:tc>
              <w:tc>
                <w:tcPr>
                  <w:tcW w:w="1079" w:type="pct"/>
                  <w:vMerge w:val="restart"/>
                  <w:tcBorders>
                    <w:top w:val="single" w:color="auto" w:sz="6" w:space="0"/>
                  </w:tcBorders>
                  <w:vAlign w:val="center"/>
                </w:tcPr>
                <w:p w14:paraId="4C2C595E">
                  <w:p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废气处理设施</w:t>
                  </w:r>
                  <w:r>
                    <w:rPr>
                      <w:rFonts w:hint="default" w:ascii="Times New Roman" w:hAnsi="Times New Roman" w:cs="Times New Roman"/>
                      <w:color w:val="auto"/>
                      <w:sz w:val="21"/>
                      <w:szCs w:val="21"/>
                      <w:lang w:val="en-US" w:eastAsia="zh-CN"/>
                    </w:rPr>
                    <w:t>进气口和出气口</w:t>
                  </w:r>
                </w:p>
              </w:tc>
              <w:tc>
                <w:tcPr>
                  <w:tcW w:w="624" w:type="pct"/>
                  <w:vMerge w:val="restart"/>
                  <w:tcBorders>
                    <w:top w:val="single" w:color="auto" w:sz="6" w:space="0"/>
                  </w:tcBorders>
                  <w:vAlign w:val="center"/>
                </w:tcPr>
                <w:p w14:paraId="574BB571">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非甲烷总烃、臭气浓度</w:t>
                  </w:r>
                </w:p>
              </w:tc>
              <w:tc>
                <w:tcPr>
                  <w:tcW w:w="920" w:type="pct"/>
                  <w:vMerge w:val="restart"/>
                  <w:tcBorders>
                    <w:top w:val="single" w:color="auto" w:sz="6" w:space="0"/>
                  </w:tcBorders>
                  <w:vAlign w:val="center"/>
                </w:tcPr>
                <w:p w14:paraId="5E97969A">
                  <w:p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2天，每天3次</w:t>
                  </w:r>
                </w:p>
              </w:tc>
              <w:tc>
                <w:tcPr>
                  <w:tcW w:w="768" w:type="pct"/>
                  <w:vMerge w:val="restart"/>
                  <w:tcBorders>
                    <w:top w:val="single" w:color="auto" w:sz="6" w:space="0"/>
                  </w:tcBorders>
                  <w:vAlign w:val="center"/>
                </w:tcPr>
                <w:p w14:paraId="197F826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同步记录废气温度、速率、流量等</w:t>
                  </w:r>
                </w:p>
              </w:tc>
            </w:tr>
            <w:tr w14:paraId="0D02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5" w:hRule="atLeast"/>
                <w:jc w:val="center"/>
              </w:trPr>
              <w:tc>
                <w:tcPr>
                  <w:tcW w:w="671" w:type="pct"/>
                  <w:vAlign w:val="center"/>
                </w:tcPr>
                <w:p w14:paraId="7524E30B">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DA003</w:t>
                  </w:r>
                </w:p>
              </w:tc>
              <w:tc>
                <w:tcPr>
                  <w:tcW w:w="936" w:type="pct"/>
                  <w:tcBorders>
                    <w:top w:val="single" w:color="auto" w:sz="6" w:space="0"/>
                    <w:bottom w:val="single" w:color="auto" w:sz="6" w:space="0"/>
                  </w:tcBorders>
                  <w:vAlign w:val="center"/>
                </w:tcPr>
                <w:p w14:paraId="559B9CA3">
                  <w:pPr>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烘干</w:t>
                  </w:r>
                </w:p>
              </w:tc>
              <w:tc>
                <w:tcPr>
                  <w:tcW w:w="1079" w:type="pct"/>
                  <w:vMerge w:val="continue"/>
                  <w:tcBorders>
                    <w:bottom w:val="single" w:color="auto" w:sz="6" w:space="0"/>
                  </w:tcBorders>
                  <w:vAlign w:val="center"/>
                </w:tcPr>
                <w:p w14:paraId="0C0E0491">
                  <w:pPr>
                    <w:spacing w:line="240" w:lineRule="auto"/>
                    <w:jc w:val="center"/>
                    <w:rPr>
                      <w:rFonts w:hint="eastAsia" w:ascii="Times New Roman" w:hAnsi="Times New Roman" w:cs="Times New Roman"/>
                      <w:color w:val="auto"/>
                      <w:sz w:val="21"/>
                      <w:szCs w:val="21"/>
                      <w:lang w:val="en-US" w:eastAsia="zh-CN"/>
                    </w:rPr>
                  </w:pPr>
                </w:p>
              </w:tc>
              <w:tc>
                <w:tcPr>
                  <w:tcW w:w="624" w:type="pct"/>
                  <w:vMerge w:val="continue"/>
                  <w:vAlign w:val="center"/>
                </w:tcPr>
                <w:p w14:paraId="1AF5B864">
                  <w:pPr>
                    <w:spacing w:line="240" w:lineRule="auto"/>
                    <w:jc w:val="center"/>
                    <w:rPr>
                      <w:rFonts w:hint="eastAsia" w:ascii="Times New Roman" w:hAnsi="Times New Roman" w:cs="Times New Roman"/>
                      <w:color w:val="auto"/>
                      <w:sz w:val="21"/>
                      <w:szCs w:val="21"/>
                      <w:lang w:val="en-US" w:eastAsia="zh-CN"/>
                    </w:rPr>
                  </w:pPr>
                </w:p>
              </w:tc>
              <w:tc>
                <w:tcPr>
                  <w:tcW w:w="920" w:type="pct"/>
                  <w:vMerge w:val="continue"/>
                  <w:vAlign w:val="center"/>
                </w:tcPr>
                <w:p w14:paraId="0129A30D">
                  <w:pPr>
                    <w:spacing w:line="240" w:lineRule="auto"/>
                    <w:jc w:val="center"/>
                    <w:rPr>
                      <w:rFonts w:hint="eastAsia" w:ascii="Times New Roman" w:hAnsi="Times New Roman" w:cs="Times New Roman"/>
                      <w:color w:val="auto"/>
                      <w:sz w:val="21"/>
                      <w:szCs w:val="21"/>
                      <w:lang w:val="en-US" w:eastAsia="zh-CN"/>
                    </w:rPr>
                  </w:pPr>
                </w:p>
              </w:tc>
              <w:tc>
                <w:tcPr>
                  <w:tcW w:w="768" w:type="pct"/>
                  <w:vMerge w:val="continue"/>
                  <w:vAlign w:val="center"/>
                </w:tcPr>
                <w:p w14:paraId="55DC53A5">
                  <w:pPr>
                    <w:spacing w:line="240" w:lineRule="auto"/>
                    <w:jc w:val="center"/>
                    <w:rPr>
                      <w:rFonts w:hint="default" w:ascii="Times New Roman" w:hAnsi="Times New Roman" w:cs="Times New Roman"/>
                      <w:color w:val="auto"/>
                      <w:sz w:val="21"/>
                      <w:szCs w:val="21"/>
                      <w:lang w:val="en-US" w:eastAsia="zh-CN"/>
                    </w:rPr>
                  </w:pPr>
                </w:p>
              </w:tc>
            </w:tr>
          </w:tbl>
          <w:p w14:paraId="2254C9BD">
            <w:pPr>
              <w:pStyle w:val="5"/>
              <w:numPr>
                <w:ilvl w:val="2"/>
                <w:numId w:val="0"/>
              </w:numPr>
              <w:suppressLineNumbers w:val="0"/>
              <w:bidi w:val="0"/>
              <w:spacing w:before="0" w:after="0"/>
              <w:ind w:leftChars="0" w:right="0" w:rightChars="0" w:firstLine="480" w:firstLineChars="200"/>
              <w:rPr>
                <w:rFonts w:hint="default" w:ascii="Times New Roman" w:hAnsi="Times New Roman" w:eastAsia="宋体" w:cs="Times New Roman"/>
                <w:b w:val="0"/>
                <w:bCs w:val="0"/>
                <w:color w:val="auto"/>
                <w:sz w:val="24"/>
                <w:szCs w:val="24"/>
                <w:highlight w:val="none"/>
                <w:lang w:val="en-US" w:eastAsia="zh-CN" w:bidi="ar-SA"/>
              </w:rPr>
            </w:pPr>
            <w:r>
              <w:rPr>
                <w:rFonts w:hint="eastAsia" w:cs="Times New Roman"/>
                <w:b w:val="0"/>
                <w:bCs w:val="0"/>
                <w:color w:val="auto"/>
                <w:sz w:val="24"/>
                <w:szCs w:val="24"/>
                <w:highlight w:val="none"/>
                <w:lang w:val="en-US" w:eastAsia="zh-CN" w:bidi="ar-SA"/>
              </w:rPr>
              <w:t>（2）</w:t>
            </w:r>
            <w:r>
              <w:rPr>
                <w:rFonts w:hint="default" w:ascii="Times New Roman" w:hAnsi="Times New Roman" w:eastAsia="宋体" w:cs="Times New Roman"/>
                <w:b w:val="0"/>
                <w:bCs w:val="0"/>
                <w:color w:val="auto"/>
                <w:sz w:val="24"/>
                <w:szCs w:val="24"/>
                <w:highlight w:val="none"/>
                <w:lang w:val="en-US" w:eastAsia="zh-CN" w:bidi="ar-SA"/>
              </w:rPr>
              <w:t>无组织废气监测内容</w:t>
            </w:r>
          </w:p>
          <w:p w14:paraId="33FD935E">
            <w:pPr>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根据项目生产情况、项目工作区域布置以及验收监测期间天气情况，在</w:t>
            </w:r>
            <w:r>
              <w:rPr>
                <w:rFonts w:hint="eastAsia" w:cs="Times New Roman"/>
                <w:color w:val="auto"/>
                <w:kern w:val="0"/>
                <w:sz w:val="24"/>
                <w:szCs w:val="24"/>
                <w:highlight w:val="none"/>
                <w:lang w:val="en-US" w:eastAsia="zh-CN" w:bidi="ar"/>
              </w:rPr>
              <w:t>绍兴越坚纺织</w:t>
            </w:r>
            <w:r>
              <w:rPr>
                <w:rFonts w:hint="default" w:ascii="Times New Roman" w:hAnsi="Times New Roman" w:eastAsia="宋体" w:cs="Times New Roman"/>
                <w:color w:val="auto"/>
                <w:kern w:val="0"/>
                <w:sz w:val="24"/>
                <w:szCs w:val="24"/>
                <w:highlight w:val="none"/>
                <w:lang w:val="en-US" w:eastAsia="zh-CN" w:bidi="ar"/>
              </w:rPr>
              <w:t>有限公司</w:t>
            </w:r>
            <w:r>
              <w:rPr>
                <w:rFonts w:hint="default" w:ascii="Times New Roman" w:hAnsi="Times New Roman" w:eastAsia="宋体" w:cs="Times New Roman"/>
                <w:b w:val="0"/>
                <w:bCs w:val="0"/>
                <w:color w:val="auto"/>
                <w:sz w:val="24"/>
                <w:szCs w:val="24"/>
                <w:highlight w:val="none"/>
                <w:lang w:val="en-US" w:eastAsia="zh-CN" w:bidi="ar-SA"/>
              </w:rPr>
              <w:t>厂界四周设置</w:t>
            </w:r>
            <w:r>
              <w:rPr>
                <w:rFonts w:hint="eastAsia" w:ascii="Times New Roman" w:hAnsi="Times New Roman" w:eastAsia="宋体" w:cs="Times New Roman"/>
                <w:b w:val="0"/>
                <w:bCs w:val="0"/>
                <w:color w:val="auto"/>
                <w:sz w:val="24"/>
                <w:szCs w:val="24"/>
                <w:highlight w:val="none"/>
                <w:lang w:val="en-US" w:eastAsia="zh-CN" w:bidi="ar-SA"/>
              </w:rPr>
              <w:t>4</w:t>
            </w:r>
            <w:r>
              <w:rPr>
                <w:rFonts w:hint="default" w:ascii="Times New Roman" w:hAnsi="Times New Roman" w:eastAsia="宋体" w:cs="Times New Roman"/>
                <w:b w:val="0"/>
                <w:bCs w:val="0"/>
                <w:color w:val="auto"/>
                <w:sz w:val="24"/>
                <w:szCs w:val="24"/>
                <w:highlight w:val="none"/>
                <w:lang w:val="en-US" w:eastAsia="zh-CN" w:bidi="ar-SA"/>
              </w:rPr>
              <w:t>个监测点位</w:t>
            </w:r>
            <w:r>
              <w:rPr>
                <w:rFonts w:hint="eastAsia" w:cs="Times New Roman"/>
                <w:b w:val="0"/>
                <w:bCs w:val="0"/>
                <w:color w:val="auto"/>
                <w:sz w:val="24"/>
                <w:szCs w:val="24"/>
                <w:highlight w:val="none"/>
                <w:lang w:val="en-US" w:eastAsia="zh-CN" w:bidi="ar-SA"/>
              </w:rPr>
              <w:t>，厂区内设置1个监测点位</w:t>
            </w:r>
            <w:r>
              <w:rPr>
                <w:rFonts w:hint="default" w:ascii="Times New Roman" w:hAnsi="Times New Roman" w:eastAsia="宋体" w:cs="Times New Roman"/>
                <w:b w:val="0"/>
                <w:bCs w:val="0"/>
                <w:color w:val="auto"/>
                <w:sz w:val="24"/>
                <w:szCs w:val="24"/>
                <w:highlight w:val="none"/>
                <w:lang w:val="en-US" w:eastAsia="zh-CN" w:bidi="ar-SA"/>
              </w:rPr>
              <w:t>。具体监测项目及频次见</w:t>
            </w:r>
            <w:r>
              <w:rPr>
                <w:rFonts w:hint="eastAsia" w:ascii="Times New Roman" w:hAnsi="Times New Roman" w:eastAsia="宋体" w:cs="Times New Roman"/>
                <w:b w:val="0"/>
                <w:bCs w:val="0"/>
                <w:color w:val="auto"/>
                <w:sz w:val="24"/>
                <w:szCs w:val="24"/>
                <w:highlight w:val="none"/>
                <w:lang w:val="en-US" w:eastAsia="zh-CN" w:bidi="ar-SA"/>
              </w:rPr>
              <w:t>下表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bidi="ar-SA"/>
              </w:rPr>
              <w:t>表示无组织废气监测点位）。</w:t>
            </w:r>
            <w:r>
              <w:rPr>
                <w:rFonts w:hint="eastAsia" w:ascii="Times New Roman" w:hAnsi="Times New Roman" w:eastAsia="宋体" w:cs="Times New Roman"/>
                <w:b w:val="0"/>
                <w:bCs w:val="0"/>
                <w:color w:val="auto"/>
                <w:sz w:val="24"/>
                <w:szCs w:val="24"/>
                <w:highlight w:val="none"/>
                <w:lang w:val="en-US" w:eastAsia="zh-CN" w:bidi="ar-SA"/>
              </w:rPr>
              <w:t>无组织监测点位布设详见</w:t>
            </w:r>
            <w:r>
              <w:rPr>
                <w:rFonts w:hint="eastAsia" w:ascii="Times New Roman" w:hAnsi="Times New Roman" w:eastAsia="宋体" w:cs="Times New Roman"/>
                <w:b w:val="0"/>
                <w:bCs w:val="0"/>
                <w:color w:val="auto"/>
                <w:sz w:val="24"/>
                <w:szCs w:val="24"/>
                <w:highlight w:val="none"/>
                <w:lang w:val="en-US" w:eastAsia="zh-CN"/>
              </w:rPr>
              <w:t>图6-3</w:t>
            </w:r>
            <w:r>
              <w:rPr>
                <w:rFonts w:hint="eastAsia" w:ascii="Times New Roman" w:hAnsi="Times New Roman" w:eastAsia="宋体" w:cs="Times New Roman"/>
                <w:b w:val="0"/>
                <w:bCs w:val="0"/>
                <w:color w:val="auto"/>
                <w:sz w:val="24"/>
                <w:szCs w:val="24"/>
                <w:highlight w:val="none"/>
                <w:lang w:val="en-US" w:eastAsia="zh-CN" w:bidi="ar-SA"/>
              </w:rPr>
              <w:t>。</w:t>
            </w:r>
          </w:p>
          <w:p w14:paraId="341772F4">
            <w:pPr>
              <w:pStyle w:val="6"/>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无组织排放分析项目和采样频次一览表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1"/>
              <w:gridCol w:w="2804"/>
              <w:gridCol w:w="1569"/>
              <w:gridCol w:w="1569"/>
            </w:tblGrid>
            <w:tr w14:paraId="070D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pct"/>
                </w:tcPr>
                <w:p w14:paraId="33584D4D">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1690" w:type="pct"/>
                </w:tcPr>
                <w:p w14:paraId="31DA65B8">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监测对象</w:t>
                  </w:r>
                </w:p>
              </w:tc>
              <w:tc>
                <w:tcPr>
                  <w:tcW w:w="946" w:type="pct"/>
                </w:tcPr>
                <w:p w14:paraId="6767772B">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监测频次</w:t>
                  </w:r>
                </w:p>
              </w:tc>
              <w:tc>
                <w:tcPr>
                  <w:tcW w:w="946" w:type="pct"/>
                </w:tcPr>
                <w:p w14:paraId="3E9262DE">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备注</w:t>
                  </w:r>
                </w:p>
              </w:tc>
            </w:tr>
            <w:tr w14:paraId="4EBD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pct"/>
                </w:tcPr>
                <w:p w14:paraId="3F73DECF">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厂界上风向设置1个监测点位，下风向设置3个监测点位</w:t>
                  </w:r>
                </w:p>
              </w:tc>
              <w:tc>
                <w:tcPr>
                  <w:tcW w:w="1690" w:type="pct"/>
                  <w:vAlign w:val="center"/>
                </w:tcPr>
                <w:p w14:paraId="2EFC0FF4">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非甲烷总烃、臭气浓度</w:t>
                  </w:r>
                </w:p>
              </w:tc>
              <w:tc>
                <w:tcPr>
                  <w:tcW w:w="946" w:type="pct"/>
                  <w:vMerge w:val="restart"/>
                  <w:vAlign w:val="center"/>
                </w:tcPr>
                <w:p w14:paraId="1107874F">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2天，每天3次</w:t>
                  </w:r>
                </w:p>
              </w:tc>
              <w:tc>
                <w:tcPr>
                  <w:tcW w:w="946" w:type="pct"/>
                  <w:vMerge w:val="restart"/>
                  <w:vAlign w:val="center"/>
                </w:tcPr>
                <w:p w14:paraId="454BA925">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同步记录气象参数等</w:t>
                  </w:r>
                </w:p>
              </w:tc>
            </w:tr>
            <w:tr w14:paraId="19A8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pct"/>
                </w:tcPr>
                <w:p w14:paraId="0C1A570C">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厂区内</w:t>
                  </w:r>
                </w:p>
              </w:tc>
              <w:tc>
                <w:tcPr>
                  <w:tcW w:w="1690" w:type="pct"/>
                  <w:vAlign w:val="center"/>
                </w:tcPr>
                <w:p w14:paraId="10917F2F">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w:t>
                  </w:r>
                </w:p>
              </w:tc>
              <w:tc>
                <w:tcPr>
                  <w:tcW w:w="946" w:type="pct"/>
                  <w:vMerge w:val="continue"/>
                  <w:vAlign w:val="center"/>
                </w:tcPr>
                <w:p w14:paraId="3191EAB2">
                  <w:pPr>
                    <w:widowControl w:val="0"/>
                    <w:spacing w:line="240" w:lineRule="auto"/>
                    <w:jc w:val="center"/>
                    <w:rPr>
                      <w:rFonts w:hint="default" w:ascii="Times New Roman" w:hAnsi="Times New Roman" w:cs="Times New Roman"/>
                      <w:color w:val="auto"/>
                      <w:sz w:val="21"/>
                      <w:szCs w:val="21"/>
                      <w:lang w:val="en-US" w:eastAsia="zh-CN"/>
                    </w:rPr>
                  </w:pPr>
                </w:p>
              </w:tc>
              <w:tc>
                <w:tcPr>
                  <w:tcW w:w="946" w:type="pct"/>
                  <w:vMerge w:val="continue"/>
                  <w:vAlign w:val="center"/>
                </w:tcPr>
                <w:p w14:paraId="25F463FA">
                  <w:pPr>
                    <w:widowControl w:val="0"/>
                    <w:spacing w:line="240" w:lineRule="auto"/>
                    <w:jc w:val="center"/>
                    <w:rPr>
                      <w:rFonts w:hint="eastAsia" w:ascii="Times New Roman" w:hAnsi="Times New Roman" w:cs="Times New Roman"/>
                      <w:color w:val="auto"/>
                      <w:sz w:val="21"/>
                      <w:szCs w:val="21"/>
                      <w:lang w:val="en-US" w:eastAsia="zh-CN"/>
                    </w:rPr>
                  </w:pPr>
                </w:p>
              </w:tc>
            </w:tr>
          </w:tbl>
          <w:p w14:paraId="78837A24">
            <w:pPr>
              <w:pStyle w:val="4"/>
              <w:numPr>
                <w:ilvl w:val="0"/>
                <w:numId w:val="0"/>
              </w:numPr>
              <w:suppressLineNumbers w:val="0"/>
              <w:bidi w:val="0"/>
              <w:spacing w:before="0" w:after="0"/>
              <w:ind w:leftChars="0" w:right="0" w:rightChars="0"/>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3、</w:t>
            </w:r>
            <w:r>
              <w:rPr>
                <w:rFonts w:hint="default" w:ascii="Times New Roman" w:hAnsi="Times New Roman" w:eastAsia="宋体" w:cs="Times New Roman"/>
                <w:b w:val="0"/>
                <w:bCs w:val="0"/>
                <w:color w:val="auto"/>
                <w:sz w:val="24"/>
                <w:szCs w:val="24"/>
                <w:highlight w:val="none"/>
                <w:lang w:val="en-US" w:eastAsia="zh-CN" w:bidi="ar-SA"/>
              </w:rPr>
              <w:t>厂界噪声监测</w:t>
            </w:r>
          </w:p>
          <w:p w14:paraId="429963E4">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根据声源分布情况，围绕厂界设置</w:t>
            </w:r>
            <w:r>
              <w:rPr>
                <w:rFonts w:hint="eastAsia" w:ascii="Times New Roman" w:hAnsi="Times New Roman" w:eastAsia="宋体" w:cs="Times New Roman"/>
                <w:b w:val="0"/>
                <w:bCs w:val="0"/>
                <w:color w:val="auto"/>
                <w:sz w:val="24"/>
                <w:szCs w:val="24"/>
                <w:highlight w:val="none"/>
                <w:lang w:val="en-US" w:eastAsia="zh-CN" w:bidi="ar-SA"/>
              </w:rPr>
              <w:t>4</w:t>
            </w:r>
            <w:r>
              <w:rPr>
                <w:rFonts w:hint="default" w:ascii="Times New Roman" w:hAnsi="Times New Roman" w:eastAsia="宋体" w:cs="Times New Roman"/>
                <w:b w:val="0"/>
                <w:bCs w:val="0"/>
                <w:color w:val="auto"/>
                <w:sz w:val="24"/>
                <w:szCs w:val="24"/>
                <w:highlight w:val="none"/>
                <w:lang w:val="en-US" w:eastAsia="zh-CN" w:bidi="ar-SA"/>
              </w:rPr>
              <w:t>个监测点位</w:t>
            </w:r>
            <w:r>
              <w:rPr>
                <w:rFonts w:hint="eastAsia"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bidi="ar-SA"/>
              </w:rPr>
              <w:t>厂界每个测点昼间各测量1次，测量2</w:t>
            </w:r>
            <w:r>
              <w:rPr>
                <w:rFonts w:hint="eastAsia" w:ascii="Times New Roman" w:hAnsi="Times New Roman" w:eastAsia="宋体" w:cs="Times New Roman"/>
                <w:b w:val="0"/>
                <w:bCs w:val="0"/>
                <w:color w:val="auto"/>
                <w:sz w:val="24"/>
                <w:szCs w:val="24"/>
                <w:highlight w:val="none"/>
                <w:lang w:val="en-US" w:eastAsia="zh-CN" w:bidi="ar-SA"/>
              </w:rPr>
              <w:t>天</w:t>
            </w:r>
            <w:r>
              <w:rPr>
                <w:rFonts w:hint="default" w:ascii="Times New Roman" w:hAnsi="Times New Roman" w:eastAsia="宋体" w:cs="Times New Roman"/>
                <w:b w:val="0"/>
                <w:bCs w:val="0"/>
                <w:color w:val="auto"/>
                <w:sz w:val="24"/>
                <w:szCs w:val="24"/>
                <w:highlight w:val="none"/>
                <w:lang w:val="en-US" w:eastAsia="zh-CN" w:bidi="ar-SA"/>
              </w:rPr>
              <w:t>，具体监测项目及频次见</w:t>
            </w:r>
            <w:r>
              <w:rPr>
                <w:rFonts w:hint="eastAsia" w:ascii="Times New Roman" w:hAnsi="Times New Roman" w:eastAsia="宋体" w:cs="Times New Roman"/>
                <w:b w:val="0"/>
                <w:bCs w:val="0"/>
                <w:color w:val="auto"/>
                <w:sz w:val="24"/>
                <w:szCs w:val="24"/>
                <w:highlight w:val="none"/>
                <w:lang w:val="en-US" w:eastAsia="zh-CN" w:bidi="ar-SA"/>
              </w:rPr>
              <w:t>下表</w:t>
            </w:r>
            <w:r>
              <w:rPr>
                <w:rFonts w:hint="default" w:ascii="Times New Roman" w:hAnsi="Times New Roman" w:eastAsia="宋体" w:cs="Times New Roman"/>
                <w:b w:val="0"/>
                <w:bCs w:val="0"/>
                <w:color w:val="auto"/>
                <w:sz w:val="24"/>
                <w:szCs w:val="24"/>
                <w:highlight w:val="none"/>
                <w:lang w:val="en-US" w:eastAsia="zh-CN" w:bidi="ar-SA"/>
              </w:rPr>
              <w:t>（▲表示噪声监测点位，</w:t>
            </w:r>
            <w:r>
              <w:rPr>
                <w:rFonts w:hint="eastAsia" w:ascii="Times New Roman" w:hAnsi="Times New Roman" w:eastAsia="宋体" w:cs="Times New Roman"/>
                <w:b w:val="0"/>
                <w:bCs w:val="0"/>
                <w:color w:val="auto"/>
                <w:sz w:val="24"/>
                <w:szCs w:val="24"/>
                <w:highlight w:val="none"/>
                <w:lang w:val="en-US" w:eastAsia="zh-CN" w:bidi="ar-SA"/>
              </w:rPr>
              <w:t>监测点位布置图详见</w:t>
            </w:r>
            <w:r>
              <w:rPr>
                <w:rFonts w:hint="eastAsia" w:ascii="Times New Roman" w:hAnsi="Times New Roman" w:eastAsia="宋体" w:cs="Times New Roman"/>
                <w:b w:val="0"/>
                <w:bCs w:val="0"/>
                <w:color w:val="auto"/>
                <w:sz w:val="24"/>
                <w:szCs w:val="24"/>
                <w:highlight w:val="none"/>
                <w:lang w:val="en-US" w:eastAsia="zh-CN"/>
              </w:rPr>
              <w:t>图6-3</w:t>
            </w:r>
            <w:r>
              <w:rPr>
                <w:rFonts w:hint="default" w:ascii="Times New Roman" w:hAnsi="Times New Roman" w:eastAsia="宋体" w:cs="Times New Roman"/>
                <w:b w:val="0"/>
                <w:bCs w:val="0"/>
                <w:color w:val="auto"/>
                <w:sz w:val="24"/>
                <w:szCs w:val="24"/>
                <w:highlight w:val="none"/>
                <w:lang w:val="en-US" w:eastAsia="zh-CN" w:bidi="ar-SA"/>
              </w:rPr>
              <w:t>）。</w:t>
            </w:r>
          </w:p>
          <w:p w14:paraId="5401C3E8">
            <w:pPr>
              <w:pStyle w:val="6"/>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 xml:space="preserve"> 厂界噪声分析项目和采样频次一览表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2875"/>
              <w:gridCol w:w="2134"/>
              <w:gridCol w:w="2106"/>
            </w:tblGrid>
            <w:tr w14:paraId="4FA9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614322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序号</w:t>
                  </w:r>
                </w:p>
              </w:tc>
              <w:tc>
                <w:tcPr>
                  <w:tcW w:w="1733" w:type="pct"/>
                  <w:tcBorders>
                    <w:tl2br w:val="nil"/>
                    <w:tr2bl w:val="nil"/>
                  </w:tcBorders>
                  <w:noWrap w:val="0"/>
                  <w:vAlign w:val="center"/>
                </w:tcPr>
                <w:p w14:paraId="331A2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监测点位</w:t>
                  </w:r>
                </w:p>
              </w:tc>
              <w:tc>
                <w:tcPr>
                  <w:tcW w:w="1286" w:type="pct"/>
                  <w:tcBorders>
                    <w:tl2br w:val="nil"/>
                    <w:tr2bl w:val="nil"/>
                  </w:tcBorders>
                  <w:noWrap w:val="0"/>
                  <w:vAlign w:val="center"/>
                </w:tcPr>
                <w:p w14:paraId="4F0CA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监测项目</w:t>
                  </w:r>
                </w:p>
              </w:tc>
              <w:tc>
                <w:tcPr>
                  <w:tcW w:w="1269" w:type="pct"/>
                  <w:tcBorders>
                    <w:tl2br w:val="nil"/>
                    <w:tr2bl w:val="nil"/>
                  </w:tcBorders>
                  <w:noWrap w:val="0"/>
                  <w:vAlign w:val="center"/>
                </w:tcPr>
                <w:p w14:paraId="49D21F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采样频次</w:t>
                  </w:r>
                </w:p>
              </w:tc>
            </w:tr>
            <w:tr w14:paraId="4ED9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235B81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733" w:type="pct"/>
                  <w:tcBorders>
                    <w:tl2br w:val="nil"/>
                    <w:tr2bl w:val="nil"/>
                  </w:tcBorders>
                  <w:noWrap w:val="0"/>
                  <w:vAlign w:val="center"/>
                </w:tcPr>
                <w:p w14:paraId="23F81D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w:t>
                  </w:r>
                  <w:r>
                    <w:rPr>
                      <w:rFonts w:hint="eastAsia"/>
                      <w:color w:val="auto"/>
                      <w:sz w:val="21"/>
                      <w:szCs w:val="21"/>
                      <w:highlight w:val="none"/>
                      <w:lang w:val="en-US" w:eastAsia="zh-CN"/>
                    </w:rPr>
                    <w:t>东</w:t>
                  </w:r>
                  <w:r>
                    <w:rPr>
                      <w:rFonts w:hint="default"/>
                      <w:color w:val="auto"/>
                      <w:sz w:val="21"/>
                      <w:szCs w:val="21"/>
                      <w:highlight w:val="none"/>
                      <w:lang w:val="en-US" w:eastAsia="zh-CN"/>
                    </w:rPr>
                    <w:t>▲1</w:t>
                  </w:r>
                </w:p>
              </w:tc>
              <w:tc>
                <w:tcPr>
                  <w:tcW w:w="1286" w:type="pct"/>
                  <w:vMerge w:val="restart"/>
                  <w:tcBorders>
                    <w:tl2br w:val="nil"/>
                    <w:tr2bl w:val="nil"/>
                  </w:tcBorders>
                  <w:noWrap w:val="0"/>
                  <w:vAlign w:val="center"/>
                </w:tcPr>
                <w:p w14:paraId="7A7AB1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昼间噪声</w:t>
                  </w:r>
                </w:p>
              </w:tc>
              <w:tc>
                <w:tcPr>
                  <w:tcW w:w="1269" w:type="pct"/>
                  <w:vMerge w:val="restart"/>
                  <w:tcBorders>
                    <w:tl2br w:val="nil"/>
                    <w:tr2bl w:val="nil"/>
                  </w:tcBorders>
                  <w:noWrap w:val="0"/>
                  <w:vAlign w:val="center"/>
                </w:tcPr>
                <w:p w14:paraId="116556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default" w:ascii="Times New Roman" w:hAnsi="Times New Roman" w:eastAsia="宋体" w:cs="Times New Roman"/>
                      <w:color w:val="auto"/>
                      <w:kern w:val="0"/>
                      <w:sz w:val="20"/>
                      <w:szCs w:val="20"/>
                      <w:highlight w:val="none"/>
                    </w:rPr>
                    <w:t>2天，</w:t>
                  </w:r>
                  <w:r>
                    <w:rPr>
                      <w:rFonts w:hint="default" w:ascii="Times New Roman" w:hAnsi="Times New Roman" w:eastAsia="宋体" w:cs="Times New Roman"/>
                      <w:color w:val="auto"/>
                      <w:kern w:val="0"/>
                      <w:sz w:val="20"/>
                      <w:szCs w:val="20"/>
                      <w:highlight w:val="none"/>
                      <w:lang w:val="en-US" w:eastAsia="zh-CN"/>
                    </w:rPr>
                    <w:t>每天</w:t>
                  </w:r>
                  <w:r>
                    <w:rPr>
                      <w:rFonts w:hint="default" w:ascii="Times New Roman" w:hAnsi="Times New Roman" w:eastAsia="宋体" w:cs="Times New Roman"/>
                      <w:color w:val="auto"/>
                      <w:kern w:val="0"/>
                      <w:sz w:val="20"/>
                      <w:szCs w:val="20"/>
                      <w:highlight w:val="none"/>
                    </w:rPr>
                    <w:t>昼</w:t>
                  </w:r>
                  <w:r>
                    <w:rPr>
                      <w:rFonts w:hint="default" w:ascii="Times New Roman" w:hAnsi="Times New Roman" w:eastAsia="宋体" w:cs="Times New Roman"/>
                      <w:color w:val="auto"/>
                      <w:kern w:val="0"/>
                      <w:sz w:val="20"/>
                      <w:szCs w:val="20"/>
                      <w:highlight w:val="none"/>
                      <w:lang w:val="en-US" w:eastAsia="zh-CN"/>
                    </w:rPr>
                    <w:t>间1</w:t>
                  </w:r>
                  <w:r>
                    <w:rPr>
                      <w:rFonts w:hint="default" w:ascii="Times New Roman" w:hAnsi="Times New Roman" w:eastAsia="宋体" w:cs="Times New Roman"/>
                      <w:color w:val="auto"/>
                      <w:kern w:val="0"/>
                      <w:sz w:val="20"/>
                      <w:szCs w:val="20"/>
                      <w:highlight w:val="none"/>
                    </w:rPr>
                    <w:t>次</w:t>
                  </w:r>
                </w:p>
              </w:tc>
            </w:tr>
            <w:tr w14:paraId="6E68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3CEDA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733" w:type="pct"/>
                  <w:tcBorders>
                    <w:tl2br w:val="nil"/>
                    <w:tr2bl w:val="nil"/>
                  </w:tcBorders>
                  <w:noWrap w:val="0"/>
                  <w:vAlign w:val="center"/>
                </w:tcPr>
                <w:p w14:paraId="1ECDD6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厂界南▲2</w:t>
                  </w:r>
                </w:p>
              </w:tc>
              <w:tc>
                <w:tcPr>
                  <w:tcW w:w="1286" w:type="pct"/>
                  <w:vMerge w:val="continue"/>
                  <w:tcBorders>
                    <w:tl2br w:val="nil"/>
                    <w:tr2bl w:val="nil"/>
                  </w:tcBorders>
                  <w:noWrap w:val="0"/>
                  <w:vAlign w:val="center"/>
                </w:tcPr>
                <w:p w14:paraId="3D291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14:paraId="5B8CF6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r>
            <w:tr w14:paraId="2ED0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459BB3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733" w:type="pct"/>
                  <w:tcBorders>
                    <w:tl2br w:val="nil"/>
                    <w:tr2bl w:val="nil"/>
                  </w:tcBorders>
                  <w:noWrap w:val="0"/>
                  <w:vAlign w:val="center"/>
                </w:tcPr>
                <w:p w14:paraId="7FB66E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厂界西▲3</w:t>
                  </w:r>
                </w:p>
              </w:tc>
              <w:tc>
                <w:tcPr>
                  <w:tcW w:w="1286" w:type="pct"/>
                  <w:vMerge w:val="continue"/>
                  <w:tcBorders>
                    <w:tl2br w:val="nil"/>
                    <w:tr2bl w:val="nil"/>
                  </w:tcBorders>
                  <w:noWrap w:val="0"/>
                  <w:vAlign w:val="center"/>
                </w:tcPr>
                <w:p w14:paraId="6A4C6F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14:paraId="2B8BE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r>
            <w:tr w14:paraId="6114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17D5A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733" w:type="pct"/>
                  <w:tcBorders>
                    <w:tl2br w:val="nil"/>
                    <w:tr2bl w:val="nil"/>
                  </w:tcBorders>
                  <w:noWrap w:val="0"/>
                  <w:vAlign w:val="center"/>
                </w:tcPr>
                <w:p w14:paraId="50AF8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厂界北▲4</w:t>
                  </w:r>
                </w:p>
              </w:tc>
              <w:tc>
                <w:tcPr>
                  <w:tcW w:w="1286" w:type="pct"/>
                  <w:vMerge w:val="continue"/>
                  <w:tcBorders>
                    <w:tl2br w:val="nil"/>
                    <w:tr2bl w:val="nil"/>
                  </w:tcBorders>
                  <w:noWrap w:val="0"/>
                  <w:vAlign w:val="center"/>
                </w:tcPr>
                <w:p w14:paraId="600CD9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14:paraId="6B38B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olor w:val="auto"/>
                      <w:sz w:val="21"/>
                      <w:szCs w:val="21"/>
                      <w:highlight w:val="none"/>
                      <w:lang w:val="en-US" w:eastAsia="zh-CN"/>
                    </w:rPr>
                  </w:pPr>
                </w:p>
              </w:tc>
            </w:tr>
          </w:tbl>
          <w:p w14:paraId="477F1432">
            <w:pPr>
              <w:pStyle w:val="4"/>
              <w:numPr>
                <w:ilvl w:val="0"/>
                <w:numId w:val="0"/>
              </w:numPr>
              <w:suppressLineNumbers w:val="0"/>
              <w:bidi w:val="0"/>
              <w:spacing w:before="0" w:after="0"/>
              <w:ind w:leftChars="0" w:right="0" w:rightChars="0"/>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4、固体废物调查内容</w:t>
            </w:r>
          </w:p>
          <w:p w14:paraId="1FE37C6C">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调查企业固体废物的来源、种类、数量、暂存场所及处置情况，核实危险固废的暂存、转运和处置是否符合（GB18597-2001）《危险废物贮存污染控制标准》及修改单要求；一般固废是否符合《一般工业固体废物贮存、填埋污染控制标准》（GB 18599-2020）（生态环境部公告2020年第65号）要求。核实危险台账和处置协议。</w:t>
            </w:r>
          </w:p>
          <w:p w14:paraId="27979A2D">
            <w:pPr>
              <w:spacing w:before="62" w:beforeLines="20" w:line="360" w:lineRule="auto"/>
              <w:rPr>
                <w:rFonts w:hint="eastAsia" w:ascii="Times New Roman" w:hAnsi="Times New Roman" w:eastAsia="宋体" w:cs="Times New Roman"/>
                <w:color w:val="auto"/>
                <w:sz w:val="21"/>
                <w:szCs w:val="21"/>
                <w:highlight w:val="none"/>
                <w:lang w:eastAsia="zh-CN"/>
              </w:rPr>
            </w:pPr>
            <w:r>
              <w:rPr>
                <w:color w:val="auto"/>
                <w:sz w:val="21"/>
                <w:highlight w:val="none"/>
              </w:rPr>
              <mc:AlternateContent>
                <mc:Choice Requires="wpc">
                  <w:drawing>
                    <wp:inline distT="0" distB="0" distL="114300" distR="114300">
                      <wp:extent cx="5302250" cy="4340860"/>
                      <wp:effectExtent l="0" t="0" r="12700" b="2540"/>
                      <wp:docPr id="12" name="画布 12"/>
                      <wp:cNvGraphicFramePr/>
                      <a:graphic xmlns:a="http://schemas.openxmlformats.org/drawingml/2006/main">
                        <a:graphicData uri="http://schemas.microsoft.com/office/word/2010/wordprocessingCanvas">
                          <wpc:wpc>
                            <wpc:bg/>
                            <wpc:whole/>
                            <pic:pic xmlns:pic="http://schemas.openxmlformats.org/drawingml/2006/picture">
                              <pic:nvPicPr>
                                <pic:cNvPr id="42" name="图片 2"/>
                                <pic:cNvPicPr>
                                  <a:picLocks noChangeAspect="1"/>
                                </pic:cNvPicPr>
                              </pic:nvPicPr>
                              <pic:blipFill>
                                <a:blip r:embed="rId17"/>
                                <a:stretch>
                                  <a:fillRect/>
                                </a:stretch>
                              </pic:blipFill>
                              <pic:spPr>
                                <a:xfrm>
                                  <a:off x="0" y="0"/>
                                  <a:ext cx="5179336" cy="4340860"/>
                                </a:xfrm>
                                <a:prstGeom prst="rect">
                                  <a:avLst/>
                                </a:prstGeom>
                                <a:noFill/>
                                <a:ln>
                                  <a:noFill/>
                                </a:ln>
                              </pic:spPr>
                            </pic:pic>
                            <wps:wsp>
                              <wps:cNvPr id="24" name="文本框 24"/>
                              <wps:cNvSpPr txBox="1"/>
                              <wps:spPr>
                                <a:xfrm>
                                  <a:off x="3178175" y="3092450"/>
                                  <a:ext cx="2124075" cy="1217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C0A697">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-废水采样点；</w:t>
                                    </w:r>
                                  </w:p>
                                  <w:p w14:paraId="64E1D654">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-有组织废气采样点；</w:t>
                                    </w:r>
                                  </w:p>
                                  <w:p w14:paraId="5A6CB331">
                                    <w:pPr>
                                      <w:rPr>
                                        <w:rFonts w:hint="default" w:ascii="Times New Roman" w:hAnsi="Times New Roman" w:cs="Times New Roman" w:eastAsiaTheme="minorEastAsia"/>
                                        <w:color w:val="auto"/>
                                        <w:spacing w:val="0"/>
                                        <w:kern w:val="0"/>
                                        <w:sz w:val="21"/>
                                        <w:szCs w:val="21"/>
                                        <w:lang w:val="en-US" w:eastAsia="zh-CN" w:bidi="ar"/>
                                      </w:rPr>
                                    </w:pP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-无组织废气采样点；</w:t>
                                    </w:r>
                                  </w:p>
                                  <w:p w14:paraId="1755DB34">
                                    <w:pPr>
                                      <w:rPr>
                                        <w:rFonts w:hint="default" w:ascii="Times New Roman" w:hAnsi="Times New Roman" w:eastAsia="宋体" w:cs="Times New Roman"/>
                                        <w:b w:val="0"/>
                                        <w:bCs w:val="0"/>
                                        <w:color w:val="0000FF"/>
                                        <w:sz w:val="18"/>
                                        <w:szCs w:val="18"/>
                                        <w:lang w:val="en-US" w:eastAsia="zh-CN" w:bidi="ar-SA"/>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-企业厂界环境噪声检测点。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41.8pt;width:417.5pt;" coordsize="5302250,4340860" editas="canvas" o:gfxdata="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">
                      <o:lock v:ext="edit" aspectratio="f"/>
                      <v:shape id="_x0000_s1026" o:spid="_x0000_s1026" style="position:absolute;left:0;top:0;height:4340860;width:5302250;" filled="f" stroked="f" coordsize="21600,21600" o:gfxdata="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">
                        <v:fill on="f" focussize="0,0"/>
                        <v:stroke on="f"/>
                        <v:imagedata o:title=""/>
                        <o:lock v:ext="edit" aspectratio="f"/>
                      </v:shape>
                      <v:shape id="图片 2" o:spid="_x0000_s1026" o:spt="75" type="#_x0000_t75" style="position:absolute;left:0;top:0;height:4340860;width:5179336;" filled="f" o:preferrelative="t" stroked="f" coordsize="21600,21600" o:gfxdata="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">
                        <v:fill on="f" focussize="0,0"/>
                        <v:stroke on="f"/>
                        <v:imagedata r:id="rId17" o:title=""/>
                        <o:lock v:ext="edit" aspectratio="t"/>
                      </v:shape>
                      <v:shape id="_x0000_s1026" o:spid="_x0000_s1026" o:spt="202" type="#_x0000_t202" style="position:absolute;left:3178175;top:3092450;height:1217930;width:2124075;" fillcolor="#FFFFFF [3201]" filled="t" stroked="t" coordsize="21600,21600" o:gfxdata="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r37j0gAAAAUBAAAPAAAAAAAAAAEAIAAAACIAAABkcnMvZG93bnJldi54bWxQSwECFAAUAAAA&#10;CACHTuJAQgL9IGYCAADGBAAADgAAAAAAAAABACAAAAAhAQAAZHJzL2Uyb0RvYy54bWxQSwUGAAAA&#10;AAYABgBZAQAA+QUAAAAA&#10;">
                        <v:fill on="t" focussize="0,0"/>
                        <v:stroke weight="0.5pt" color="#000000 [3204]" joinstyle="round"/>
                        <v:imagedata o:title=""/>
                        <o:lock v:ext="edit" aspectratio="f"/>
                        <v:textbox>
                          <w:txbxContent>
                            <w:p w14:paraId="25C0A697">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-废水采样点；</w:t>
                              </w:r>
                            </w:p>
                            <w:p w14:paraId="64E1D654">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-有组织废气采样点；</w:t>
                              </w:r>
                            </w:p>
                            <w:p w14:paraId="5A6CB331">
                              <w:pPr>
                                <w:rPr>
                                  <w:rFonts w:hint="default" w:ascii="Times New Roman" w:hAnsi="Times New Roman" w:cs="Times New Roman" w:eastAsiaTheme="minorEastAsia"/>
                                  <w:color w:val="auto"/>
                                  <w:spacing w:val="0"/>
                                  <w:kern w:val="0"/>
                                  <w:sz w:val="21"/>
                                  <w:szCs w:val="21"/>
                                  <w:lang w:val="en-US" w:eastAsia="zh-CN" w:bidi="ar"/>
                                </w:rPr>
                              </w:pP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-无组织废气采样点；</w:t>
                              </w:r>
                            </w:p>
                            <w:p w14:paraId="1755DB34">
                              <w:pPr>
                                <w:rPr>
                                  <w:rFonts w:hint="default" w:ascii="Times New Roman" w:hAnsi="Times New Roman" w:eastAsia="宋体" w:cs="Times New Roman"/>
                                  <w:b w:val="0"/>
                                  <w:bCs w:val="0"/>
                                  <w:color w:val="0000FF"/>
                                  <w:sz w:val="18"/>
                                  <w:szCs w:val="18"/>
                                  <w:lang w:val="en-US" w:eastAsia="zh-CN" w:bidi="ar-SA"/>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-企业厂界环境噪声检测点。</w:t>
                              </w:r>
                            </w:p>
                          </w:txbxContent>
                        </v:textbox>
                      </v:shape>
                      <w10:wrap type="none"/>
                      <w10:anchorlock/>
                    </v:group>
                  </w:pict>
                </mc:Fallback>
              </mc:AlternateContent>
            </w:r>
          </w:p>
          <w:p w14:paraId="69C760C4">
            <w:pPr>
              <w:jc w:val="center"/>
              <w:rPr>
                <w:rFonts w:hint="default" w:ascii="Times New Roman" w:hAnsi="Times New Roman" w:eastAsia="宋体" w:cs="Times New Roman"/>
                <w:color w:val="auto"/>
                <w:sz w:val="21"/>
                <w:szCs w:val="21"/>
                <w:highlight w:val="none"/>
              </w:rPr>
            </w:pPr>
            <w:r>
              <w:rPr>
                <w:rFonts w:hint="eastAsia" w:ascii="Times New Roman" w:hAnsiTheme="minorEastAsia" w:eastAsiaTheme="minorEastAsia"/>
                <w:b/>
                <w:color w:val="auto"/>
                <w:sz w:val="21"/>
                <w:szCs w:val="21"/>
                <w:highlight w:val="none"/>
                <w:lang w:val="zh-CN"/>
              </w:rPr>
              <w:t>图</w:t>
            </w:r>
            <w:r>
              <w:rPr>
                <w:rFonts w:ascii="Times New Roman" w:hAnsi="Times New Roman" w:eastAsiaTheme="minorEastAsia"/>
                <w:b/>
                <w:color w:val="auto"/>
                <w:sz w:val="21"/>
                <w:szCs w:val="21"/>
                <w:highlight w:val="none"/>
                <w:lang w:val="zh-CN"/>
              </w:rPr>
              <w:t>6-</w:t>
            </w:r>
            <w:r>
              <w:rPr>
                <w:rFonts w:hint="eastAsia" w:eastAsiaTheme="minorEastAsia"/>
                <w:b/>
                <w:color w:val="auto"/>
                <w:sz w:val="21"/>
                <w:szCs w:val="21"/>
                <w:highlight w:val="none"/>
                <w:lang w:val="en-US" w:eastAsia="zh-CN"/>
              </w:rPr>
              <w:t>3</w:t>
            </w:r>
            <w:r>
              <w:rPr>
                <w:rFonts w:ascii="Times New Roman" w:hAnsi="Times New Roman" w:eastAsiaTheme="minorEastAsia"/>
                <w:b/>
                <w:color w:val="auto"/>
                <w:sz w:val="21"/>
                <w:szCs w:val="21"/>
                <w:highlight w:val="none"/>
                <w:lang w:val="zh-CN"/>
              </w:rPr>
              <w:t xml:space="preserve"> </w:t>
            </w:r>
            <w:r>
              <w:rPr>
                <w:rFonts w:hint="eastAsia" w:ascii="Times New Roman" w:hAnsiTheme="minorEastAsia" w:eastAsiaTheme="minorEastAsia"/>
                <w:b/>
                <w:color w:val="auto"/>
                <w:sz w:val="21"/>
                <w:szCs w:val="21"/>
                <w:highlight w:val="none"/>
                <w:lang w:val="zh-CN"/>
              </w:rPr>
              <w:t>废水、</w:t>
            </w:r>
            <w:r>
              <w:rPr>
                <w:rFonts w:hint="eastAsia" w:hAnsiTheme="minorEastAsia" w:eastAsiaTheme="minorEastAsia"/>
                <w:b/>
                <w:color w:val="auto"/>
                <w:sz w:val="21"/>
                <w:szCs w:val="21"/>
                <w:highlight w:val="none"/>
                <w:lang w:val="en-US" w:eastAsia="zh-CN"/>
              </w:rPr>
              <w:t>废气</w:t>
            </w:r>
            <w:r>
              <w:rPr>
                <w:rFonts w:hint="eastAsia" w:ascii="Times New Roman" w:hAnsiTheme="minorEastAsia" w:eastAsiaTheme="minorEastAsia"/>
                <w:b/>
                <w:color w:val="auto"/>
                <w:sz w:val="21"/>
                <w:szCs w:val="21"/>
                <w:highlight w:val="none"/>
                <w:lang w:val="zh-CN"/>
              </w:rPr>
              <w:t>、噪声检测采样点位</w:t>
            </w:r>
          </w:p>
        </w:tc>
      </w:tr>
    </w:tbl>
    <w:p w14:paraId="1294601B">
      <w:pPr>
        <w:spacing w:after="0" w:afterLines="0" w:line="360" w:lineRule="auto"/>
        <w:rPr>
          <w:rFonts w:hint="default" w:ascii="Times New Roman" w:hAnsi="Times New Roman" w:eastAsia="宋体"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4608C616">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1" w:name="_Toc30593"/>
      <w:r>
        <w:rPr>
          <w:rFonts w:hint="default" w:ascii="Times New Roman" w:hAnsi="Times New Roman" w:eastAsia="宋体" w:cs="Times New Roman"/>
          <w:b/>
          <w:color w:val="auto"/>
          <w:sz w:val="21"/>
          <w:szCs w:val="21"/>
          <w:highlight w:val="none"/>
        </w:rPr>
        <w:t>表七</w:t>
      </w:r>
      <w:bookmarkEnd w:id="11"/>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AA4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777607C1">
            <w:pPr>
              <w:keepNext w:val="0"/>
              <w:keepLines w:val="0"/>
              <w:pageBreakBefore w:val="0"/>
              <w:widowControl/>
              <w:numPr>
                <w:ilvl w:val="1"/>
                <w:numId w:val="13"/>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验收监测期间生产工况记录</w:t>
            </w:r>
          </w:p>
          <w:p w14:paraId="4411917F">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经企业提供台账和现场核实，202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rPr>
              <w:t>日监测期间生产正常，废气处理设施稳定运行，监测期间工况情况见表7-1。</w:t>
            </w:r>
          </w:p>
          <w:p w14:paraId="2AB032B5">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监测期间工况情况</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56"/>
              <w:gridCol w:w="1437"/>
              <w:gridCol w:w="2020"/>
              <w:gridCol w:w="1519"/>
              <w:gridCol w:w="1661"/>
            </w:tblGrid>
            <w:tr w14:paraId="3EB5C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8" w:type="pct"/>
                  <w:vAlign w:val="center"/>
                </w:tcPr>
                <w:p w14:paraId="291A94F4">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日期</w:t>
                  </w:r>
                </w:p>
              </w:tc>
              <w:tc>
                <w:tcPr>
                  <w:tcW w:w="866" w:type="pct"/>
                  <w:vAlign w:val="center"/>
                </w:tcPr>
                <w:p w14:paraId="363D2E3B">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w:t>
                  </w:r>
                </w:p>
              </w:tc>
              <w:tc>
                <w:tcPr>
                  <w:tcW w:w="1217" w:type="pct"/>
                  <w:vAlign w:val="center"/>
                </w:tcPr>
                <w:p w14:paraId="33E44C9F">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监测日实际产能（吨）</w:t>
                  </w:r>
                </w:p>
              </w:tc>
              <w:tc>
                <w:tcPr>
                  <w:tcW w:w="915" w:type="pct"/>
                  <w:vAlign w:val="center"/>
                </w:tcPr>
                <w:p w14:paraId="259BC6AD">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日设计产能（吨）</w:t>
                  </w:r>
                </w:p>
              </w:tc>
              <w:tc>
                <w:tcPr>
                  <w:tcW w:w="1001" w:type="pct"/>
                  <w:vAlign w:val="center"/>
                </w:tcPr>
                <w:p w14:paraId="18D7C94E">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生产负荷（%）</w:t>
                  </w:r>
                </w:p>
              </w:tc>
            </w:tr>
            <w:tr w14:paraId="7DD9E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8" w:type="pct"/>
                  <w:vAlign w:val="center"/>
                </w:tcPr>
                <w:p w14:paraId="2B8ED1B0">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5.12.30</w:t>
                  </w:r>
                </w:p>
              </w:tc>
              <w:tc>
                <w:tcPr>
                  <w:tcW w:w="866" w:type="pct"/>
                  <w:tcBorders>
                    <w:bottom w:val="single" w:color="000000" w:sz="4" w:space="0"/>
                  </w:tcBorders>
                  <w:vAlign w:val="center"/>
                </w:tcPr>
                <w:p w14:paraId="6D496D77">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干式美容面膜</w:t>
                  </w:r>
                </w:p>
              </w:tc>
              <w:tc>
                <w:tcPr>
                  <w:tcW w:w="1217" w:type="pct"/>
                  <w:tcBorders>
                    <w:bottom w:val="single" w:color="000000" w:sz="4" w:space="0"/>
                  </w:tcBorders>
                  <w:vAlign w:val="center"/>
                </w:tcPr>
                <w:p w14:paraId="6DBDEECA">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33.3</w:t>
                  </w:r>
                </w:p>
              </w:tc>
              <w:tc>
                <w:tcPr>
                  <w:tcW w:w="915" w:type="pct"/>
                  <w:tcBorders>
                    <w:bottom w:val="single" w:color="000000" w:sz="4" w:space="0"/>
                  </w:tcBorders>
                  <w:vAlign w:val="center"/>
                </w:tcPr>
                <w:p w14:paraId="0C696FA0">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001" w:type="pct"/>
                  <w:tcBorders>
                    <w:bottom w:val="single" w:color="000000" w:sz="4" w:space="0"/>
                  </w:tcBorders>
                  <w:vAlign w:val="center"/>
                </w:tcPr>
                <w:p w14:paraId="274C9D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90.1</w:t>
                  </w:r>
                </w:p>
              </w:tc>
            </w:tr>
            <w:tr w14:paraId="716D2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8" w:type="pct"/>
                  <w:tcBorders>
                    <w:top w:val="single" w:color="000000" w:sz="4" w:space="0"/>
                  </w:tcBorders>
                  <w:vAlign w:val="center"/>
                </w:tcPr>
                <w:p w14:paraId="3C52F0DD">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5.12.31</w:t>
                  </w:r>
                </w:p>
              </w:tc>
              <w:tc>
                <w:tcPr>
                  <w:tcW w:w="866" w:type="pct"/>
                  <w:tcBorders>
                    <w:top w:val="single" w:color="000000" w:sz="4" w:space="0"/>
                    <w:bottom w:val="single" w:color="000000" w:sz="4" w:space="0"/>
                  </w:tcBorders>
                  <w:vAlign w:val="center"/>
                </w:tcPr>
                <w:p w14:paraId="3F622844">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干式美容面膜</w:t>
                  </w:r>
                </w:p>
              </w:tc>
              <w:tc>
                <w:tcPr>
                  <w:tcW w:w="1217" w:type="pct"/>
                  <w:tcBorders>
                    <w:top w:val="single" w:color="000000" w:sz="4" w:space="0"/>
                    <w:bottom w:val="single" w:color="000000" w:sz="4" w:space="0"/>
                  </w:tcBorders>
                  <w:vAlign w:val="center"/>
                </w:tcPr>
                <w:p w14:paraId="3097FB97">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33.3</w:t>
                  </w:r>
                </w:p>
              </w:tc>
              <w:tc>
                <w:tcPr>
                  <w:tcW w:w="915" w:type="pct"/>
                  <w:tcBorders>
                    <w:top w:val="single" w:color="000000" w:sz="4" w:space="0"/>
                    <w:bottom w:val="single" w:color="000000" w:sz="4" w:space="0"/>
                  </w:tcBorders>
                  <w:vAlign w:val="center"/>
                </w:tcPr>
                <w:p w14:paraId="34EE9B1D">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29.9</w:t>
                  </w:r>
                </w:p>
              </w:tc>
              <w:tc>
                <w:tcPr>
                  <w:tcW w:w="1001" w:type="pct"/>
                  <w:tcBorders>
                    <w:top w:val="single" w:color="000000" w:sz="4" w:space="0"/>
                    <w:bottom w:val="single" w:color="000000" w:sz="4" w:space="0"/>
                  </w:tcBorders>
                  <w:vAlign w:val="center"/>
                </w:tcPr>
                <w:p w14:paraId="372141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89.7</w:t>
                  </w:r>
                </w:p>
              </w:tc>
            </w:tr>
          </w:tbl>
          <w:p w14:paraId="12E4DEDA">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r>
      <w:tr w14:paraId="730A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5666674">
            <w:pPr>
              <w:keepNext w:val="0"/>
              <w:keepLines w:val="0"/>
              <w:pageBreakBefore w:val="0"/>
              <w:widowControl/>
              <w:numPr>
                <w:ilvl w:val="1"/>
                <w:numId w:val="13"/>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验收监测结果</w:t>
            </w:r>
          </w:p>
          <w:p w14:paraId="2FA4ED5B">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eastAsia"/>
                <w:color w:val="auto"/>
                <w:highlight w:val="none"/>
                <w:lang w:val="en-US" w:eastAsia="zh-CN"/>
              </w:rPr>
              <w:t>、</w:t>
            </w:r>
            <w:r>
              <w:rPr>
                <w:rFonts w:hint="default"/>
                <w:color w:val="auto"/>
                <w:highlight w:val="none"/>
                <w:lang w:val="en-US" w:eastAsia="zh-CN"/>
              </w:rPr>
              <w:t>废水</w:t>
            </w:r>
            <w:r>
              <w:rPr>
                <w:rFonts w:hint="eastAsia"/>
                <w:color w:val="auto"/>
                <w:highlight w:val="none"/>
                <w:lang w:val="en-US" w:eastAsia="zh-CN"/>
              </w:rPr>
              <w:t>治理设施</w:t>
            </w:r>
          </w:p>
          <w:p w14:paraId="105A572F">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废水监测结果</w:t>
            </w:r>
          </w:p>
          <w:p w14:paraId="66F84EFA">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eastAsia"/>
                <w:color w:val="auto"/>
                <w:highlight w:val="none"/>
                <w:lang w:val="en-US" w:eastAsia="zh-CN"/>
              </w:rPr>
              <w:t>浙江中广衡检测技术有限公司</w:t>
            </w:r>
            <w:r>
              <w:rPr>
                <w:rFonts w:hint="default"/>
                <w:color w:val="auto"/>
                <w:highlight w:val="none"/>
                <w:lang w:val="en-US" w:eastAsia="zh-CN"/>
              </w:rPr>
              <w:t>202</w:t>
            </w:r>
            <w:r>
              <w:rPr>
                <w:rFonts w:hint="eastAsia"/>
                <w:color w:val="auto"/>
                <w:highlight w:val="none"/>
                <w:lang w:val="en-US" w:eastAsia="zh-CN"/>
              </w:rPr>
              <w:t>5年12月30日、31日对</w:t>
            </w:r>
            <w:r>
              <w:rPr>
                <w:rFonts w:hint="default" w:ascii="Times New Roman" w:hAnsi="Times New Roman" w:eastAsia="宋体" w:cs="Times New Roman"/>
                <w:b w:val="0"/>
                <w:bCs w:val="0"/>
                <w:color w:val="auto"/>
                <w:kern w:val="2"/>
                <w:sz w:val="24"/>
                <w:szCs w:val="24"/>
                <w:highlight w:val="none"/>
                <w:lang w:val="zh-CN" w:eastAsia="zh-CN" w:bidi="ar-SA"/>
              </w:rPr>
              <w:t>绍兴</w:t>
            </w:r>
            <w:r>
              <w:rPr>
                <w:rFonts w:hint="eastAsia" w:cs="Times New Roman"/>
                <w:b w:val="0"/>
                <w:bCs w:val="0"/>
                <w:color w:val="auto"/>
                <w:kern w:val="2"/>
                <w:sz w:val="24"/>
                <w:szCs w:val="24"/>
                <w:highlight w:val="none"/>
                <w:lang w:val="en-US" w:eastAsia="zh-CN" w:bidi="ar-SA"/>
              </w:rPr>
              <w:t>越坚纺织</w:t>
            </w:r>
            <w:r>
              <w:rPr>
                <w:rFonts w:hint="default" w:ascii="Times New Roman" w:hAnsi="Times New Roman" w:eastAsia="宋体" w:cs="Times New Roman"/>
                <w:b w:val="0"/>
                <w:bCs w:val="0"/>
                <w:color w:val="auto"/>
                <w:kern w:val="2"/>
                <w:sz w:val="24"/>
                <w:szCs w:val="24"/>
                <w:highlight w:val="none"/>
                <w:lang w:val="zh-CN" w:eastAsia="zh-CN" w:bidi="ar-SA"/>
              </w:rPr>
              <w:t>有限公司</w:t>
            </w:r>
            <w:r>
              <w:rPr>
                <w:rFonts w:hint="eastAsia" w:cs="Times New Roman"/>
                <w:b w:val="0"/>
                <w:bCs w:val="0"/>
                <w:color w:val="auto"/>
                <w:kern w:val="2"/>
                <w:sz w:val="24"/>
                <w:szCs w:val="24"/>
                <w:highlight w:val="none"/>
                <w:lang w:val="en-US" w:eastAsia="zh-CN" w:bidi="ar-SA"/>
              </w:rPr>
              <w:t>生活污水排放口</w:t>
            </w:r>
            <w:r>
              <w:rPr>
                <w:rFonts w:hint="eastAsia"/>
                <w:color w:val="auto"/>
                <w:highlight w:val="none"/>
                <w:lang w:val="en-US" w:eastAsia="zh-CN"/>
              </w:rPr>
              <w:t>进行了取样监测，监测结果见表</w:t>
            </w:r>
            <w:r>
              <w:rPr>
                <w:rFonts w:hint="default"/>
                <w:color w:val="auto"/>
                <w:highlight w:val="none"/>
                <w:lang w:val="en-US" w:eastAsia="zh-CN"/>
              </w:rPr>
              <w:t>7-2</w:t>
            </w:r>
            <w:r>
              <w:rPr>
                <w:rFonts w:hint="eastAsia"/>
                <w:color w:val="auto"/>
                <w:highlight w:val="none"/>
                <w:lang w:val="en-US" w:eastAsia="zh-CN"/>
              </w:rPr>
              <w:t>。</w:t>
            </w:r>
          </w:p>
          <w:p w14:paraId="31118DAE">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污水处理设备进口</w:t>
            </w:r>
            <w:r>
              <w:rPr>
                <w:rFonts w:hint="default" w:ascii="Times New Roman" w:hAnsi="Times New Roman" w:eastAsia="宋体" w:cs="Times New Roman"/>
                <w:color w:val="auto"/>
                <w:sz w:val="21"/>
                <w:szCs w:val="21"/>
                <w:highlight w:val="none"/>
                <w:lang w:val="en-US" w:eastAsia="zh-CN"/>
              </w:rPr>
              <w:t>监测结果 单位：mg/L（除pH）</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86"/>
              <w:gridCol w:w="1090"/>
              <w:gridCol w:w="1092"/>
              <w:gridCol w:w="1092"/>
              <w:gridCol w:w="1127"/>
              <w:gridCol w:w="702"/>
              <w:gridCol w:w="702"/>
              <w:gridCol w:w="702"/>
            </w:tblGrid>
            <w:tr w14:paraId="724E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077" w:type="pct"/>
                  <w:vAlign w:val="center"/>
                </w:tcPr>
                <w:p w14:paraId="3E8AFBFA">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采样点名称</w:t>
                  </w:r>
                </w:p>
              </w:tc>
              <w:tc>
                <w:tcPr>
                  <w:tcW w:w="2652" w:type="pct"/>
                  <w:gridSpan w:val="4"/>
                  <w:tcMar>
                    <w:top w:w="0" w:type="dxa"/>
                    <w:left w:w="0" w:type="dxa"/>
                    <w:bottom w:w="0" w:type="dxa"/>
                    <w:right w:w="0" w:type="dxa"/>
                  </w:tcMar>
                  <w:vAlign w:val="center"/>
                </w:tcPr>
                <w:p w14:paraId="2889098F">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1#：生活污水排放口</w:t>
                  </w:r>
                </w:p>
              </w:tc>
              <w:tc>
                <w:tcPr>
                  <w:tcW w:w="423" w:type="pct"/>
                  <w:vMerge w:val="restart"/>
                  <w:tcMar>
                    <w:top w:w="0" w:type="dxa"/>
                    <w:left w:w="0" w:type="dxa"/>
                    <w:bottom w:w="0" w:type="dxa"/>
                    <w:right w:w="0" w:type="dxa"/>
                  </w:tcMar>
                  <w:vAlign w:val="center"/>
                </w:tcPr>
                <w:p w14:paraId="3671993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日均值</w:t>
                  </w:r>
                </w:p>
              </w:tc>
              <w:tc>
                <w:tcPr>
                  <w:tcW w:w="423" w:type="pct"/>
                  <w:vMerge w:val="restart"/>
                  <w:tcMar>
                    <w:top w:w="0" w:type="dxa"/>
                    <w:left w:w="0" w:type="dxa"/>
                    <w:bottom w:w="0" w:type="dxa"/>
                    <w:right w:w="0" w:type="dxa"/>
                  </w:tcMar>
                  <w:vAlign w:val="center"/>
                </w:tcPr>
                <w:p w14:paraId="60F6C71B">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标准限值</w:t>
                  </w:r>
                </w:p>
              </w:tc>
              <w:tc>
                <w:tcPr>
                  <w:tcW w:w="423" w:type="pct"/>
                  <w:vMerge w:val="restart"/>
                  <w:tcMar>
                    <w:top w:w="0" w:type="dxa"/>
                    <w:left w:w="0" w:type="dxa"/>
                    <w:bottom w:w="0" w:type="dxa"/>
                    <w:right w:w="0" w:type="dxa"/>
                  </w:tcMar>
                  <w:vAlign w:val="center"/>
                </w:tcPr>
                <w:p w14:paraId="2AA61D5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是否达标</w:t>
                  </w:r>
                </w:p>
              </w:tc>
            </w:tr>
            <w:tr w14:paraId="636E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077" w:type="pct"/>
                  <w:vAlign w:val="center"/>
                </w:tcPr>
                <w:p w14:paraId="1818F5C5">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采样时间</w:t>
                  </w:r>
                </w:p>
              </w:tc>
              <w:tc>
                <w:tcPr>
                  <w:tcW w:w="2652" w:type="pct"/>
                  <w:gridSpan w:val="4"/>
                  <w:tcMar>
                    <w:top w:w="0" w:type="dxa"/>
                    <w:left w:w="0" w:type="dxa"/>
                    <w:bottom w:w="0" w:type="dxa"/>
                    <w:right w:w="0" w:type="dxa"/>
                  </w:tcMar>
                  <w:vAlign w:val="center"/>
                </w:tcPr>
                <w:p w14:paraId="2B614072">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2025.12.30</w:t>
                  </w:r>
                </w:p>
              </w:tc>
              <w:tc>
                <w:tcPr>
                  <w:tcW w:w="423" w:type="pct"/>
                  <w:vMerge w:val="continue"/>
                  <w:tcMar>
                    <w:top w:w="0" w:type="dxa"/>
                    <w:left w:w="0" w:type="dxa"/>
                    <w:bottom w:w="0" w:type="dxa"/>
                    <w:right w:w="0" w:type="dxa"/>
                  </w:tcMar>
                  <w:vAlign w:val="center"/>
                </w:tcPr>
                <w:p w14:paraId="78D3E0EA">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p>
              </w:tc>
              <w:tc>
                <w:tcPr>
                  <w:tcW w:w="423" w:type="pct"/>
                  <w:vMerge w:val="continue"/>
                  <w:tcMar>
                    <w:top w:w="0" w:type="dxa"/>
                    <w:left w:w="0" w:type="dxa"/>
                    <w:bottom w:w="0" w:type="dxa"/>
                    <w:right w:w="0" w:type="dxa"/>
                  </w:tcMar>
                  <w:vAlign w:val="center"/>
                </w:tcPr>
                <w:p w14:paraId="78BDDFFF">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p>
              </w:tc>
              <w:tc>
                <w:tcPr>
                  <w:tcW w:w="423" w:type="pct"/>
                  <w:vMerge w:val="continue"/>
                  <w:tcMar>
                    <w:top w:w="0" w:type="dxa"/>
                    <w:left w:w="0" w:type="dxa"/>
                    <w:bottom w:w="0" w:type="dxa"/>
                    <w:right w:w="0" w:type="dxa"/>
                  </w:tcMar>
                  <w:vAlign w:val="center"/>
                </w:tcPr>
                <w:p w14:paraId="2CB16BBB">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p>
              </w:tc>
            </w:tr>
            <w:tr w14:paraId="5C52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077" w:type="pct"/>
                  <w:vAlign w:val="center"/>
                </w:tcPr>
                <w:p w14:paraId="23BFCD3A">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采样频次</w:t>
                  </w:r>
                </w:p>
              </w:tc>
              <w:tc>
                <w:tcPr>
                  <w:tcW w:w="657" w:type="pct"/>
                  <w:tcMar>
                    <w:top w:w="0" w:type="dxa"/>
                    <w:left w:w="0" w:type="dxa"/>
                    <w:bottom w:w="0" w:type="dxa"/>
                    <w:right w:w="0" w:type="dxa"/>
                  </w:tcMar>
                  <w:vAlign w:val="center"/>
                </w:tcPr>
                <w:p w14:paraId="60F7473C">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第一次</w:t>
                  </w:r>
                </w:p>
              </w:tc>
              <w:tc>
                <w:tcPr>
                  <w:tcW w:w="658" w:type="pct"/>
                  <w:tcMar>
                    <w:top w:w="0" w:type="dxa"/>
                    <w:left w:w="0" w:type="dxa"/>
                    <w:bottom w:w="0" w:type="dxa"/>
                    <w:right w:w="0" w:type="dxa"/>
                  </w:tcMar>
                  <w:vAlign w:val="center"/>
                </w:tcPr>
                <w:p w14:paraId="41D12834">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第二次</w:t>
                  </w:r>
                </w:p>
              </w:tc>
              <w:tc>
                <w:tcPr>
                  <w:tcW w:w="658" w:type="pct"/>
                  <w:tcMar>
                    <w:top w:w="0" w:type="dxa"/>
                    <w:left w:w="0" w:type="dxa"/>
                    <w:bottom w:w="0" w:type="dxa"/>
                    <w:right w:w="0" w:type="dxa"/>
                  </w:tcMar>
                  <w:vAlign w:val="center"/>
                </w:tcPr>
                <w:p w14:paraId="7CF0518F">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第三次</w:t>
                  </w:r>
                </w:p>
              </w:tc>
              <w:tc>
                <w:tcPr>
                  <w:tcW w:w="678" w:type="pct"/>
                  <w:tcMar>
                    <w:top w:w="0" w:type="dxa"/>
                    <w:left w:w="0" w:type="dxa"/>
                    <w:bottom w:w="0" w:type="dxa"/>
                    <w:right w:w="0" w:type="dxa"/>
                  </w:tcMar>
                  <w:vAlign w:val="center"/>
                </w:tcPr>
                <w:p w14:paraId="1226BA75">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第四次</w:t>
                  </w:r>
                </w:p>
              </w:tc>
              <w:tc>
                <w:tcPr>
                  <w:tcW w:w="423" w:type="pct"/>
                  <w:vMerge w:val="continue"/>
                  <w:tcMar>
                    <w:top w:w="0" w:type="dxa"/>
                    <w:left w:w="0" w:type="dxa"/>
                    <w:bottom w:w="0" w:type="dxa"/>
                    <w:right w:w="0" w:type="dxa"/>
                  </w:tcMar>
                  <w:vAlign w:val="center"/>
                </w:tcPr>
                <w:p w14:paraId="387ACE7F">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p>
              </w:tc>
              <w:tc>
                <w:tcPr>
                  <w:tcW w:w="423" w:type="pct"/>
                  <w:vMerge w:val="continue"/>
                  <w:tcMar>
                    <w:top w:w="0" w:type="dxa"/>
                    <w:left w:w="0" w:type="dxa"/>
                    <w:bottom w:w="0" w:type="dxa"/>
                    <w:right w:w="0" w:type="dxa"/>
                  </w:tcMar>
                  <w:vAlign w:val="center"/>
                </w:tcPr>
                <w:p w14:paraId="44219F24">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p>
              </w:tc>
              <w:tc>
                <w:tcPr>
                  <w:tcW w:w="423" w:type="pct"/>
                  <w:vMerge w:val="continue"/>
                  <w:tcMar>
                    <w:top w:w="0" w:type="dxa"/>
                    <w:left w:w="0" w:type="dxa"/>
                    <w:bottom w:w="0" w:type="dxa"/>
                    <w:right w:w="0" w:type="dxa"/>
                  </w:tcMar>
                  <w:vAlign w:val="center"/>
                </w:tcPr>
                <w:p w14:paraId="2EDB8752">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p>
              </w:tc>
            </w:tr>
            <w:tr w14:paraId="2B60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077" w:type="pct"/>
                  <w:tcBorders>
                    <w:tl2br w:val="single" w:color="auto" w:sz="4" w:space="0"/>
                  </w:tcBorders>
                </w:tcPr>
                <w:p w14:paraId="5EA12ED5">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样品性状</w:t>
                  </w:r>
                </w:p>
                <w:p w14:paraId="0E24C8A1">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检测项目</w:t>
                  </w:r>
                </w:p>
              </w:tc>
              <w:tc>
                <w:tcPr>
                  <w:tcW w:w="657" w:type="pct"/>
                  <w:tcMar>
                    <w:top w:w="0" w:type="dxa"/>
                    <w:left w:w="0" w:type="dxa"/>
                    <w:bottom w:w="0" w:type="dxa"/>
                    <w:right w:w="0" w:type="dxa"/>
                  </w:tcMar>
                  <w:vAlign w:val="center"/>
                </w:tcPr>
                <w:p w14:paraId="5C383C27">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微黄略浑</w:t>
                  </w:r>
                </w:p>
              </w:tc>
              <w:tc>
                <w:tcPr>
                  <w:tcW w:w="658" w:type="pct"/>
                  <w:tcMar>
                    <w:top w:w="0" w:type="dxa"/>
                    <w:left w:w="0" w:type="dxa"/>
                    <w:bottom w:w="0" w:type="dxa"/>
                    <w:right w:w="0" w:type="dxa"/>
                  </w:tcMar>
                  <w:vAlign w:val="center"/>
                </w:tcPr>
                <w:p w14:paraId="0E86EBA5">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微黄略浑</w:t>
                  </w:r>
                </w:p>
              </w:tc>
              <w:tc>
                <w:tcPr>
                  <w:tcW w:w="658" w:type="pct"/>
                  <w:tcMar>
                    <w:top w:w="0" w:type="dxa"/>
                    <w:left w:w="0" w:type="dxa"/>
                    <w:bottom w:w="0" w:type="dxa"/>
                    <w:right w:w="0" w:type="dxa"/>
                  </w:tcMar>
                  <w:vAlign w:val="center"/>
                </w:tcPr>
                <w:p w14:paraId="450E7577">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微黄略浑</w:t>
                  </w:r>
                </w:p>
              </w:tc>
              <w:tc>
                <w:tcPr>
                  <w:tcW w:w="678" w:type="pct"/>
                  <w:tcMar>
                    <w:top w:w="0" w:type="dxa"/>
                    <w:left w:w="0" w:type="dxa"/>
                    <w:bottom w:w="0" w:type="dxa"/>
                    <w:right w:w="0" w:type="dxa"/>
                  </w:tcMar>
                  <w:vAlign w:val="center"/>
                </w:tcPr>
                <w:p w14:paraId="476393C8">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微黄略浑</w:t>
                  </w:r>
                </w:p>
              </w:tc>
              <w:tc>
                <w:tcPr>
                  <w:tcW w:w="423" w:type="pct"/>
                  <w:vMerge w:val="continue"/>
                  <w:tcMar>
                    <w:top w:w="0" w:type="dxa"/>
                    <w:left w:w="0" w:type="dxa"/>
                    <w:bottom w:w="0" w:type="dxa"/>
                    <w:right w:w="0" w:type="dxa"/>
                  </w:tcMar>
                  <w:vAlign w:val="center"/>
                </w:tcPr>
                <w:p w14:paraId="331A8FC1">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p>
              </w:tc>
              <w:tc>
                <w:tcPr>
                  <w:tcW w:w="423" w:type="pct"/>
                  <w:vMerge w:val="continue"/>
                  <w:tcMar>
                    <w:top w:w="0" w:type="dxa"/>
                    <w:left w:w="0" w:type="dxa"/>
                    <w:bottom w:w="0" w:type="dxa"/>
                    <w:right w:w="0" w:type="dxa"/>
                  </w:tcMar>
                  <w:vAlign w:val="center"/>
                </w:tcPr>
                <w:p w14:paraId="52B135B5">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p>
              </w:tc>
              <w:tc>
                <w:tcPr>
                  <w:tcW w:w="423" w:type="pct"/>
                  <w:vMerge w:val="continue"/>
                  <w:tcMar>
                    <w:top w:w="0" w:type="dxa"/>
                    <w:left w:w="0" w:type="dxa"/>
                    <w:bottom w:w="0" w:type="dxa"/>
                    <w:right w:w="0" w:type="dxa"/>
                  </w:tcMar>
                  <w:vAlign w:val="center"/>
                </w:tcPr>
                <w:p w14:paraId="2CF212E1">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p>
              </w:tc>
            </w:tr>
            <w:tr w14:paraId="000E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7" w:type="pct"/>
                  <w:vAlign w:val="center"/>
                </w:tcPr>
                <w:p w14:paraId="0E15043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pH值（无量纲）</w:t>
                  </w:r>
                </w:p>
              </w:tc>
              <w:tc>
                <w:tcPr>
                  <w:tcW w:w="657" w:type="pct"/>
                  <w:tcMar>
                    <w:top w:w="0" w:type="dxa"/>
                    <w:left w:w="0" w:type="dxa"/>
                    <w:bottom w:w="0" w:type="dxa"/>
                    <w:right w:w="0" w:type="dxa"/>
                  </w:tcMar>
                  <w:vAlign w:val="center"/>
                </w:tcPr>
                <w:p w14:paraId="01C2C6B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658" w:type="pct"/>
                  <w:tcMar>
                    <w:top w:w="0" w:type="dxa"/>
                    <w:left w:w="0" w:type="dxa"/>
                    <w:bottom w:w="0" w:type="dxa"/>
                    <w:right w:w="0" w:type="dxa"/>
                  </w:tcMar>
                  <w:vAlign w:val="center"/>
                </w:tcPr>
                <w:p w14:paraId="5EDA26E8">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658" w:type="pct"/>
                  <w:tcMar>
                    <w:top w:w="0" w:type="dxa"/>
                    <w:left w:w="0" w:type="dxa"/>
                    <w:bottom w:w="0" w:type="dxa"/>
                    <w:right w:w="0" w:type="dxa"/>
                  </w:tcMar>
                  <w:vAlign w:val="center"/>
                </w:tcPr>
                <w:p w14:paraId="3C537301">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678" w:type="pct"/>
                  <w:tcMar>
                    <w:top w:w="0" w:type="dxa"/>
                    <w:left w:w="0" w:type="dxa"/>
                    <w:bottom w:w="0" w:type="dxa"/>
                    <w:right w:w="0" w:type="dxa"/>
                  </w:tcMar>
                  <w:vAlign w:val="center"/>
                </w:tcPr>
                <w:p w14:paraId="1B07F09A">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423" w:type="pct"/>
                  <w:tcMar>
                    <w:top w:w="0" w:type="dxa"/>
                    <w:left w:w="0" w:type="dxa"/>
                    <w:bottom w:w="0" w:type="dxa"/>
                    <w:right w:w="0" w:type="dxa"/>
                  </w:tcMar>
                  <w:vAlign w:val="center"/>
                </w:tcPr>
                <w:p w14:paraId="36F11E16">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3" w:type="pct"/>
                  <w:tcMar>
                    <w:top w:w="0" w:type="dxa"/>
                    <w:left w:w="0" w:type="dxa"/>
                    <w:bottom w:w="0" w:type="dxa"/>
                    <w:right w:w="0" w:type="dxa"/>
                  </w:tcMar>
                  <w:vAlign w:val="center"/>
                </w:tcPr>
                <w:p w14:paraId="4548093E">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423" w:type="pct"/>
                  <w:tcMar>
                    <w:top w:w="0" w:type="dxa"/>
                    <w:left w:w="0" w:type="dxa"/>
                    <w:bottom w:w="0" w:type="dxa"/>
                    <w:right w:w="0" w:type="dxa"/>
                  </w:tcMar>
                  <w:vAlign w:val="center"/>
                </w:tcPr>
                <w:p w14:paraId="430BB26A">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20C0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7" w:type="pct"/>
                  <w:shd w:val="clear" w:color="auto" w:fill="auto"/>
                  <w:vAlign w:val="center"/>
                </w:tcPr>
                <w:p w14:paraId="6A47D9B6">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化学需氧量</w:t>
                  </w:r>
                </w:p>
              </w:tc>
              <w:tc>
                <w:tcPr>
                  <w:tcW w:w="657" w:type="pct"/>
                  <w:shd w:val="clear" w:color="auto" w:fill="auto"/>
                  <w:tcMar>
                    <w:top w:w="0" w:type="dxa"/>
                    <w:left w:w="0" w:type="dxa"/>
                    <w:bottom w:w="0" w:type="dxa"/>
                    <w:right w:w="0" w:type="dxa"/>
                  </w:tcMar>
                  <w:vAlign w:val="center"/>
                </w:tcPr>
                <w:p w14:paraId="4885752D">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658" w:type="pct"/>
                  <w:shd w:val="clear" w:color="auto" w:fill="auto"/>
                  <w:tcMar>
                    <w:top w:w="0" w:type="dxa"/>
                    <w:left w:w="0" w:type="dxa"/>
                    <w:bottom w:w="0" w:type="dxa"/>
                    <w:right w:w="0" w:type="dxa"/>
                  </w:tcMar>
                  <w:vAlign w:val="center"/>
                </w:tcPr>
                <w:p w14:paraId="189DA54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658" w:type="pct"/>
                  <w:shd w:val="clear" w:color="auto" w:fill="auto"/>
                  <w:tcMar>
                    <w:top w:w="0" w:type="dxa"/>
                    <w:left w:w="0" w:type="dxa"/>
                    <w:bottom w:w="0" w:type="dxa"/>
                    <w:right w:w="0" w:type="dxa"/>
                  </w:tcMar>
                  <w:vAlign w:val="center"/>
                </w:tcPr>
                <w:p w14:paraId="73EB40F9">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w:t>
                  </w:r>
                </w:p>
              </w:tc>
              <w:tc>
                <w:tcPr>
                  <w:tcW w:w="678" w:type="pct"/>
                  <w:shd w:val="clear" w:color="auto" w:fill="auto"/>
                  <w:tcMar>
                    <w:top w:w="0" w:type="dxa"/>
                    <w:left w:w="0" w:type="dxa"/>
                    <w:bottom w:w="0" w:type="dxa"/>
                    <w:right w:w="0" w:type="dxa"/>
                  </w:tcMar>
                  <w:vAlign w:val="center"/>
                </w:tcPr>
                <w:p w14:paraId="2517E474">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88</w:t>
                  </w:r>
                </w:p>
              </w:tc>
              <w:tc>
                <w:tcPr>
                  <w:tcW w:w="423" w:type="pct"/>
                  <w:shd w:val="clear" w:color="auto" w:fill="auto"/>
                  <w:tcMar>
                    <w:top w:w="0" w:type="dxa"/>
                    <w:left w:w="0" w:type="dxa"/>
                    <w:bottom w:w="0" w:type="dxa"/>
                    <w:right w:w="0" w:type="dxa"/>
                  </w:tcMar>
                  <w:vAlign w:val="center"/>
                </w:tcPr>
                <w:p w14:paraId="5EAAF5B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83</w:t>
                  </w:r>
                </w:p>
              </w:tc>
              <w:tc>
                <w:tcPr>
                  <w:tcW w:w="423" w:type="pct"/>
                  <w:shd w:val="clear" w:color="auto" w:fill="auto"/>
                  <w:tcMar>
                    <w:top w:w="0" w:type="dxa"/>
                    <w:left w:w="0" w:type="dxa"/>
                    <w:bottom w:w="0" w:type="dxa"/>
                    <w:right w:w="0" w:type="dxa"/>
                  </w:tcMar>
                  <w:vAlign w:val="center"/>
                </w:tcPr>
                <w:p w14:paraId="0C2B924D">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423" w:type="pct"/>
                  <w:shd w:val="clear" w:color="auto" w:fill="auto"/>
                  <w:tcMar>
                    <w:top w:w="0" w:type="dxa"/>
                    <w:left w:w="0" w:type="dxa"/>
                    <w:bottom w:w="0" w:type="dxa"/>
                    <w:right w:w="0" w:type="dxa"/>
                  </w:tcMar>
                  <w:vAlign w:val="center"/>
                </w:tcPr>
                <w:p w14:paraId="6D74AF0E">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70E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7" w:type="pct"/>
                  <w:shd w:val="clear" w:color="auto" w:fill="auto"/>
                  <w:vAlign w:val="center"/>
                </w:tcPr>
                <w:p w14:paraId="11C1A4FD">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657" w:type="pct"/>
                  <w:shd w:val="clear" w:color="auto" w:fill="auto"/>
                  <w:tcMar>
                    <w:top w:w="0" w:type="dxa"/>
                    <w:left w:w="0" w:type="dxa"/>
                    <w:bottom w:w="0" w:type="dxa"/>
                    <w:right w:w="0" w:type="dxa"/>
                  </w:tcMar>
                  <w:vAlign w:val="center"/>
                </w:tcPr>
                <w:p w14:paraId="63A1315F">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4.49</w:t>
                  </w:r>
                </w:p>
              </w:tc>
              <w:tc>
                <w:tcPr>
                  <w:tcW w:w="658" w:type="pct"/>
                  <w:shd w:val="clear" w:color="auto" w:fill="auto"/>
                  <w:tcMar>
                    <w:top w:w="0" w:type="dxa"/>
                    <w:left w:w="0" w:type="dxa"/>
                    <w:bottom w:w="0" w:type="dxa"/>
                    <w:right w:w="0" w:type="dxa"/>
                  </w:tcMar>
                  <w:vAlign w:val="center"/>
                </w:tcPr>
                <w:p w14:paraId="72B02212">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4.45</w:t>
                  </w:r>
                </w:p>
              </w:tc>
              <w:tc>
                <w:tcPr>
                  <w:tcW w:w="658" w:type="pct"/>
                  <w:shd w:val="clear" w:color="auto" w:fill="auto"/>
                  <w:tcMar>
                    <w:top w:w="0" w:type="dxa"/>
                    <w:left w:w="0" w:type="dxa"/>
                    <w:bottom w:w="0" w:type="dxa"/>
                    <w:right w:w="0" w:type="dxa"/>
                  </w:tcMar>
                  <w:vAlign w:val="center"/>
                </w:tcPr>
                <w:p w14:paraId="77596406">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4.51</w:t>
                  </w:r>
                </w:p>
              </w:tc>
              <w:tc>
                <w:tcPr>
                  <w:tcW w:w="678" w:type="pct"/>
                  <w:shd w:val="clear" w:color="auto" w:fill="auto"/>
                  <w:tcMar>
                    <w:top w:w="0" w:type="dxa"/>
                    <w:left w:w="0" w:type="dxa"/>
                    <w:bottom w:w="0" w:type="dxa"/>
                    <w:right w:w="0" w:type="dxa"/>
                  </w:tcMar>
                  <w:vAlign w:val="center"/>
                </w:tcPr>
                <w:p w14:paraId="51659434">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4.55</w:t>
                  </w:r>
                </w:p>
              </w:tc>
              <w:tc>
                <w:tcPr>
                  <w:tcW w:w="423" w:type="pct"/>
                  <w:shd w:val="clear" w:color="auto" w:fill="auto"/>
                  <w:tcMar>
                    <w:top w:w="0" w:type="dxa"/>
                    <w:left w:w="0" w:type="dxa"/>
                    <w:bottom w:w="0" w:type="dxa"/>
                    <w:right w:w="0" w:type="dxa"/>
                  </w:tcMar>
                  <w:vAlign w:val="center"/>
                </w:tcPr>
                <w:p w14:paraId="3A86F02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4.50</w:t>
                  </w:r>
                </w:p>
              </w:tc>
              <w:tc>
                <w:tcPr>
                  <w:tcW w:w="423" w:type="pct"/>
                  <w:shd w:val="clear" w:color="auto" w:fill="auto"/>
                  <w:tcMar>
                    <w:top w:w="0" w:type="dxa"/>
                    <w:left w:w="0" w:type="dxa"/>
                    <w:bottom w:w="0" w:type="dxa"/>
                    <w:right w:w="0" w:type="dxa"/>
                  </w:tcMar>
                  <w:vAlign w:val="center"/>
                </w:tcPr>
                <w:p w14:paraId="4DD0F3B5">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423" w:type="pct"/>
                  <w:shd w:val="clear" w:color="auto" w:fill="auto"/>
                  <w:tcMar>
                    <w:top w:w="0" w:type="dxa"/>
                    <w:left w:w="0" w:type="dxa"/>
                    <w:bottom w:w="0" w:type="dxa"/>
                    <w:right w:w="0" w:type="dxa"/>
                  </w:tcMar>
                  <w:vAlign w:val="center"/>
                </w:tcPr>
                <w:p w14:paraId="7B8D62C8">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1E21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7" w:type="pct"/>
                  <w:shd w:val="clear" w:color="auto" w:fill="auto"/>
                  <w:vAlign w:val="center"/>
                </w:tcPr>
                <w:p w14:paraId="54D71DAB">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总磷</w:t>
                  </w:r>
                </w:p>
              </w:tc>
              <w:tc>
                <w:tcPr>
                  <w:tcW w:w="657" w:type="pct"/>
                  <w:shd w:val="clear" w:color="auto" w:fill="auto"/>
                  <w:tcMar>
                    <w:top w:w="0" w:type="dxa"/>
                    <w:left w:w="0" w:type="dxa"/>
                    <w:bottom w:w="0" w:type="dxa"/>
                    <w:right w:w="0" w:type="dxa"/>
                  </w:tcMar>
                  <w:vAlign w:val="center"/>
                </w:tcPr>
                <w:p w14:paraId="15053CCD">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1.31</w:t>
                  </w:r>
                </w:p>
              </w:tc>
              <w:tc>
                <w:tcPr>
                  <w:tcW w:w="658" w:type="pct"/>
                  <w:shd w:val="clear" w:color="auto" w:fill="auto"/>
                  <w:tcMar>
                    <w:top w:w="0" w:type="dxa"/>
                    <w:left w:w="0" w:type="dxa"/>
                    <w:bottom w:w="0" w:type="dxa"/>
                    <w:right w:w="0" w:type="dxa"/>
                  </w:tcMar>
                  <w:vAlign w:val="center"/>
                </w:tcPr>
                <w:p w14:paraId="3EEA8C9D">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658" w:type="pct"/>
                  <w:shd w:val="clear" w:color="auto" w:fill="auto"/>
                  <w:tcMar>
                    <w:top w:w="0" w:type="dxa"/>
                    <w:left w:w="0" w:type="dxa"/>
                    <w:bottom w:w="0" w:type="dxa"/>
                    <w:right w:w="0" w:type="dxa"/>
                  </w:tcMar>
                  <w:vAlign w:val="center"/>
                </w:tcPr>
                <w:p w14:paraId="3343ACE9">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1.26</w:t>
                  </w:r>
                </w:p>
              </w:tc>
              <w:tc>
                <w:tcPr>
                  <w:tcW w:w="678" w:type="pct"/>
                  <w:shd w:val="clear" w:color="auto" w:fill="auto"/>
                  <w:tcMar>
                    <w:top w:w="0" w:type="dxa"/>
                    <w:left w:w="0" w:type="dxa"/>
                    <w:bottom w:w="0" w:type="dxa"/>
                    <w:right w:w="0" w:type="dxa"/>
                  </w:tcMar>
                  <w:vAlign w:val="center"/>
                </w:tcPr>
                <w:p w14:paraId="034F28B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w:t>
                  </w:r>
                </w:p>
              </w:tc>
              <w:tc>
                <w:tcPr>
                  <w:tcW w:w="423" w:type="pct"/>
                  <w:shd w:val="clear" w:color="auto" w:fill="auto"/>
                  <w:tcMar>
                    <w:top w:w="0" w:type="dxa"/>
                    <w:left w:w="0" w:type="dxa"/>
                    <w:bottom w:w="0" w:type="dxa"/>
                    <w:right w:w="0" w:type="dxa"/>
                  </w:tcMar>
                  <w:vAlign w:val="center"/>
                </w:tcPr>
                <w:p w14:paraId="746B5FDF">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1.22</w:t>
                  </w:r>
                </w:p>
              </w:tc>
              <w:tc>
                <w:tcPr>
                  <w:tcW w:w="423" w:type="pct"/>
                  <w:shd w:val="clear" w:color="auto" w:fill="auto"/>
                  <w:tcMar>
                    <w:top w:w="0" w:type="dxa"/>
                    <w:left w:w="0" w:type="dxa"/>
                    <w:bottom w:w="0" w:type="dxa"/>
                    <w:right w:w="0" w:type="dxa"/>
                  </w:tcMar>
                  <w:vAlign w:val="center"/>
                </w:tcPr>
                <w:p w14:paraId="1F369B6F">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423" w:type="pct"/>
                  <w:shd w:val="clear" w:color="auto" w:fill="auto"/>
                  <w:tcMar>
                    <w:top w:w="0" w:type="dxa"/>
                    <w:left w:w="0" w:type="dxa"/>
                    <w:bottom w:w="0" w:type="dxa"/>
                    <w:right w:w="0" w:type="dxa"/>
                  </w:tcMar>
                  <w:vAlign w:val="center"/>
                </w:tcPr>
                <w:p w14:paraId="3A72A108">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73CC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7" w:type="pct"/>
                  <w:shd w:val="clear" w:color="auto" w:fill="auto"/>
                  <w:vAlign w:val="center"/>
                </w:tcPr>
                <w:p w14:paraId="6ADFD491">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总氮</w:t>
                  </w:r>
                </w:p>
              </w:tc>
              <w:tc>
                <w:tcPr>
                  <w:tcW w:w="657" w:type="pct"/>
                  <w:shd w:val="clear" w:color="auto" w:fill="auto"/>
                  <w:tcMar>
                    <w:top w:w="0" w:type="dxa"/>
                    <w:left w:w="0" w:type="dxa"/>
                    <w:bottom w:w="0" w:type="dxa"/>
                    <w:right w:w="0" w:type="dxa"/>
                  </w:tcMar>
                  <w:vAlign w:val="center"/>
                </w:tcPr>
                <w:p w14:paraId="17ECA065">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658" w:type="pct"/>
                  <w:shd w:val="clear" w:color="auto" w:fill="auto"/>
                  <w:tcMar>
                    <w:top w:w="0" w:type="dxa"/>
                    <w:left w:w="0" w:type="dxa"/>
                    <w:bottom w:w="0" w:type="dxa"/>
                    <w:right w:w="0" w:type="dxa"/>
                  </w:tcMar>
                  <w:vAlign w:val="center"/>
                </w:tcPr>
                <w:p w14:paraId="4A8B191A">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w:t>
                  </w:r>
                </w:p>
              </w:tc>
              <w:tc>
                <w:tcPr>
                  <w:tcW w:w="658" w:type="pct"/>
                  <w:shd w:val="clear" w:color="auto" w:fill="auto"/>
                  <w:tcMar>
                    <w:top w:w="0" w:type="dxa"/>
                    <w:left w:w="0" w:type="dxa"/>
                    <w:bottom w:w="0" w:type="dxa"/>
                    <w:right w:w="0" w:type="dxa"/>
                  </w:tcMar>
                  <w:vAlign w:val="center"/>
                </w:tcPr>
                <w:p w14:paraId="2DD47404">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10.1</w:t>
                  </w:r>
                </w:p>
              </w:tc>
              <w:tc>
                <w:tcPr>
                  <w:tcW w:w="678" w:type="pct"/>
                  <w:shd w:val="clear" w:color="auto" w:fill="auto"/>
                  <w:tcMar>
                    <w:top w:w="0" w:type="dxa"/>
                    <w:left w:w="0" w:type="dxa"/>
                    <w:bottom w:w="0" w:type="dxa"/>
                    <w:right w:w="0" w:type="dxa"/>
                  </w:tcMar>
                  <w:vAlign w:val="center"/>
                </w:tcPr>
                <w:p w14:paraId="545B7C3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w:t>
                  </w:r>
                </w:p>
              </w:tc>
              <w:tc>
                <w:tcPr>
                  <w:tcW w:w="423" w:type="pct"/>
                  <w:shd w:val="clear" w:color="auto" w:fill="auto"/>
                  <w:tcMar>
                    <w:top w:w="0" w:type="dxa"/>
                    <w:left w:w="0" w:type="dxa"/>
                    <w:bottom w:w="0" w:type="dxa"/>
                    <w:right w:w="0" w:type="dxa"/>
                  </w:tcMar>
                  <w:vAlign w:val="center"/>
                </w:tcPr>
                <w:p w14:paraId="58AE6215">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w:t>
                  </w:r>
                </w:p>
              </w:tc>
              <w:tc>
                <w:tcPr>
                  <w:tcW w:w="423" w:type="pct"/>
                  <w:shd w:val="clear" w:color="auto" w:fill="auto"/>
                  <w:tcMar>
                    <w:top w:w="0" w:type="dxa"/>
                    <w:left w:w="0" w:type="dxa"/>
                    <w:bottom w:w="0" w:type="dxa"/>
                    <w:right w:w="0" w:type="dxa"/>
                  </w:tcMar>
                  <w:vAlign w:val="center"/>
                </w:tcPr>
                <w:p w14:paraId="4A6C36AB">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423" w:type="pct"/>
                  <w:shd w:val="clear" w:color="auto" w:fill="auto"/>
                  <w:tcMar>
                    <w:top w:w="0" w:type="dxa"/>
                    <w:left w:w="0" w:type="dxa"/>
                    <w:bottom w:w="0" w:type="dxa"/>
                    <w:right w:w="0" w:type="dxa"/>
                  </w:tcMar>
                  <w:vAlign w:val="center"/>
                </w:tcPr>
                <w:p w14:paraId="4390FDB2">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124A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7" w:type="pct"/>
                  <w:vAlign w:val="center"/>
                </w:tcPr>
                <w:p w14:paraId="1BA51019">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tc>
              <w:tc>
                <w:tcPr>
                  <w:tcW w:w="657" w:type="pct"/>
                  <w:tcMar>
                    <w:top w:w="0" w:type="dxa"/>
                    <w:left w:w="0" w:type="dxa"/>
                    <w:bottom w:w="0" w:type="dxa"/>
                    <w:right w:w="0" w:type="dxa"/>
                  </w:tcMar>
                  <w:vAlign w:val="center"/>
                </w:tcPr>
                <w:p w14:paraId="0CE17EB6">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658" w:type="pct"/>
                  <w:tcMar>
                    <w:top w:w="0" w:type="dxa"/>
                    <w:left w:w="0" w:type="dxa"/>
                    <w:bottom w:w="0" w:type="dxa"/>
                    <w:right w:w="0" w:type="dxa"/>
                  </w:tcMar>
                  <w:vAlign w:val="center"/>
                </w:tcPr>
                <w:p w14:paraId="6C587A67">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658" w:type="pct"/>
                  <w:tcMar>
                    <w:top w:w="0" w:type="dxa"/>
                    <w:left w:w="0" w:type="dxa"/>
                    <w:bottom w:w="0" w:type="dxa"/>
                    <w:right w:w="0" w:type="dxa"/>
                  </w:tcMar>
                  <w:vAlign w:val="center"/>
                </w:tcPr>
                <w:p w14:paraId="6EFF16BA">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678" w:type="pct"/>
                  <w:tcMar>
                    <w:top w:w="0" w:type="dxa"/>
                    <w:left w:w="0" w:type="dxa"/>
                    <w:bottom w:w="0" w:type="dxa"/>
                    <w:right w:w="0" w:type="dxa"/>
                  </w:tcMar>
                  <w:vAlign w:val="center"/>
                </w:tcPr>
                <w:p w14:paraId="4930BFB3">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423" w:type="pct"/>
                  <w:tcMar>
                    <w:top w:w="0" w:type="dxa"/>
                    <w:left w:w="0" w:type="dxa"/>
                    <w:bottom w:w="0" w:type="dxa"/>
                    <w:right w:w="0" w:type="dxa"/>
                  </w:tcMar>
                  <w:vAlign w:val="center"/>
                </w:tcPr>
                <w:p w14:paraId="7C0824B7">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w:t>
                  </w:r>
                </w:p>
              </w:tc>
              <w:tc>
                <w:tcPr>
                  <w:tcW w:w="423" w:type="pct"/>
                  <w:tcMar>
                    <w:top w:w="0" w:type="dxa"/>
                    <w:left w:w="0" w:type="dxa"/>
                    <w:bottom w:w="0" w:type="dxa"/>
                    <w:right w:w="0" w:type="dxa"/>
                  </w:tcMar>
                  <w:vAlign w:val="center"/>
                </w:tcPr>
                <w:p w14:paraId="609DF3E4">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423" w:type="pct"/>
                  <w:tcMar>
                    <w:top w:w="0" w:type="dxa"/>
                    <w:left w:w="0" w:type="dxa"/>
                    <w:bottom w:w="0" w:type="dxa"/>
                    <w:right w:w="0" w:type="dxa"/>
                  </w:tcMar>
                  <w:vAlign w:val="center"/>
                </w:tcPr>
                <w:p w14:paraId="2408ADD0">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3BF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7" w:type="pct"/>
                  <w:vAlign w:val="center"/>
                </w:tcPr>
                <w:p w14:paraId="43E4F32D">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五日生化</w:t>
                  </w:r>
                  <w:r>
                    <w:rPr>
                      <w:rFonts w:hint="default" w:ascii="Times New Roman" w:hAnsi="Times New Roman" w:eastAsia="宋体" w:cs="Times New Roman"/>
                      <w:color w:val="auto"/>
                      <w:sz w:val="21"/>
                      <w:szCs w:val="21"/>
                      <w:highlight w:val="none"/>
                      <w:lang w:val="en-US" w:eastAsia="zh-CN"/>
                    </w:rPr>
                    <w:t>需氧量（BOD5</w:t>
                  </w:r>
                  <w:r>
                    <w:rPr>
                      <w:rFonts w:hint="eastAsia" w:ascii="Times New Roman" w:hAnsi="Times New Roman" w:eastAsia="宋体" w:cs="Times New Roman"/>
                      <w:color w:val="auto"/>
                      <w:sz w:val="21"/>
                      <w:szCs w:val="21"/>
                      <w:highlight w:val="none"/>
                      <w:lang w:val="en-US" w:eastAsia="zh-CN"/>
                    </w:rPr>
                    <w:t>）</w:t>
                  </w:r>
                </w:p>
              </w:tc>
              <w:tc>
                <w:tcPr>
                  <w:tcW w:w="657" w:type="pct"/>
                  <w:tcMar>
                    <w:top w:w="0" w:type="dxa"/>
                    <w:left w:w="0" w:type="dxa"/>
                    <w:bottom w:w="0" w:type="dxa"/>
                    <w:right w:w="0" w:type="dxa"/>
                  </w:tcMar>
                  <w:vAlign w:val="center"/>
                </w:tcPr>
                <w:p w14:paraId="777C8605">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23.8</w:t>
                  </w:r>
                </w:p>
              </w:tc>
              <w:tc>
                <w:tcPr>
                  <w:tcW w:w="658" w:type="pct"/>
                  <w:tcMar>
                    <w:top w:w="0" w:type="dxa"/>
                    <w:left w:w="0" w:type="dxa"/>
                    <w:bottom w:w="0" w:type="dxa"/>
                    <w:right w:w="0" w:type="dxa"/>
                  </w:tcMar>
                  <w:vAlign w:val="center"/>
                </w:tcPr>
                <w:p w14:paraId="0FC7DC63">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c>
                <w:tcPr>
                  <w:tcW w:w="658" w:type="pct"/>
                  <w:tcMar>
                    <w:top w:w="0" w:type="dxa"/>
                    <w:left w:w="0" w:type="dxa"/>
                    <w:bottom w:w="0" w:type="dxa"/>
                    <w:right w:w="0" w:type="dxa"/>
                  </w:tcMar>
                  <w:vAlign w:val="center"/>
                </w:tcPr>
                <w:p w14:paraId="6FA39A25">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24.0</w:t>
                  </w:r>
                </w:p>
              </w:tc>
              <w:tc>
                <w:tcPr>
                  <w:tcW w:w="678" w:type="pct"/>
                  <w:tcMar>
                    <w:top w:w="0" w:type="dxa"/>
                    <w:left w:w="0" w:type="dxa"/>
                    <w:bottom w:w="0" w:type="dxa"/>
                    <w:right w:w="0" w:type="dxa"/>
                  </w:tcMar>
                  <w:vAlign w:val="center"/>
                </w:tcPr>
                <w:p w14:paraId="5E06FA2D">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22.3</w:t>
                  </w:r>
                </w:p>
              </w:tc>
              <w:tc>
                <w:tcPr>
                  <w:tcW w:w="423" w:type="pct"/>
                  <w:tcMar>
                    <w:top w:w="0" w:type="dxa"/>
                    <w:left w:w="0" w:type="dxa"/>
                    <w:bottom w:w="0" w:type="dxa"/>
                    <w:right w:w="0" w:type="dxa"/>
                  </w:tcMar>
                  <w:vAlign w:val="center"/>
                </w:tcPr>
                <w:p w14:paraId="03989875">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23.8</w:t>
                  </w:r>
                </w:p>
              </w:tc>
              <w:tc>
                <w:tcPr>
                  <w:tcW w:w="423" w:type="pct"/>
                  <w:tcMar>
                    <w:top w:w="0" w:type="dxa"/>
                    <w:left w:w="0" w:type="dxa"/>
                    <w:bottom w:w="0" w:type="dxa"/>
                    <w:right w:w="0" w:type="dxa"/>
                  </w:tcMar>
                  <w:vAlign w:val="center"/>
                </w:tcPr>
                <w:p w14:paraId="16BFD24E">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423" w:type="pct"/>
                  <w:tcMar>
                    <w:top w:w="0" w:type="dxa"/>
                    <w:left w:w="0" w:type="dxa"/>
                    <w:bottom w:w="0" w:type="dxa"/>
                    <w:right w:w="0" w:type="dxa"/>
                  </w:tcMar>
                  <w:vAlign w:val="center"/>
                </w:tcPr>
                <w:p w14:paraId="19C5B7FD">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8BC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7" w:type="pct"/>
                  <w:vAlign w:val="center"/>
                </w:tcPr>
                <w:p w14:paraId="5BB5B0A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动植物油类</w:t>
                  </w:r>
                </w:p>
              </w:tc>
              <w:tc>
                <w:tcPr>
                  <w:tcW w:w="657" w:type="pct"/>
                  <w:tcMar>
                    <w:top w:w="0" w:type="dxa"/>
                    <w:left w:w="0" w:type="dxa"/>
                    <w:bottom w:w="0" w:type="dxa"/>
                    <w:right w:w="0" w:type="dxa"/>
                  </w:tcMar>
                  <w:vAlign w:val="center"/>
                </w:tcPr>
                <w:p w14:paraId="1269FA1A">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w:t>
                  </w:r>
                </w:p>
              </w:tc>
              <w:tc>
                <w:tcPr>
                  <w:tcW w:w="658" w:type="pct"/>
                  <w:tcMar>
                    <w:top w:w="0" w:type="dxa"/>
                    <w:left w:w="0" w:type="dxa"/>
                    <w:bottom w:w="0" w:type="dxa"/>
                    <w:right w:w="0" w:type="dxa"/>
                  </w:tcMar>
                  <w:vAlign w:val="center"/>
                </w:tcPr>
                <w:p w14:paraId="22773BE1">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0.75</w:t>
                  </w:r>
                </w:p>
              </w:tc>
              <w:tc>
                <w:tcPr>
                  <w:tcW w:w="658" w:type="pct"/>
                  <w:tcMar>
                    <w:top w:w="0" w:type="dxa"/>
                    <w:left w:w="0" w:type="dxa"/>
                    <w:bottom w:w="0" w:type="dxa"/>
                    <w:right w:w="0" w:type="dxa"/>
                  </w:tcMar>
                  <w:vAlign w:val="center"/>
                </w:tcPr>
                <w:p w14:paraId="1F5D0DCB">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0.60</w:t>
                  </w:r>
                </w:p>
              </w:tc>
              <w:tc>
                <w:tcPr>
                  <w:tcW w:w="678" w:type="pct"/>
                  <w:tcMar>
                    <w:top w:w="0" w:type="dxa"/>
                    <w:left w:w="0" w:type="dxa"/>
                    <w:bottom w:w="0" w:type="dxa"/>
                    <w:right w:w="0" w:type="dxa"/>
                  </w:tcMar>
                  <w:vAlign w:val="center"/>
                </w:tcPr>
                <w:p w14:paraId="58370AA9">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0.67</w:t>
                  </w:r>
                </w:p>
              </w:tc>
              <w:tc>
                <w:tcPr>
                  <w:tcW w:w="423" w:type="pct"/>
                  <w:tcMar>
                    <w:top w:w="0" w:type="dxa"/>
                    <w:left w:w="0" w:type="dxa"/>
                    <w:bottom w:w="0" w:type="dxa"/>
                    <w:right w:w="0" w:type="dxa"/>
                  </w:tcMar>
                  <w:vAlign w:val="center"/>
                </w:tcPr>
                <w:p w14:paraId="1158CAB5">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0.71</w:t>
                  </w:r>
                </w:p>
              </w:tc>
              <w:tc>
                <w:tcPr>
                  <w:tcW w:w="423" w:type="pct"/>
                  <w:tcMar>
                    <w:top w:w="0" w:type="dxa"/>
                    <w:left w:w="0" w:type="dxa"/>
                    <w:bottom w:w="0" w:type="dxa"/>
                    <w:right w:w="0" w:type="dxa"/>
                  </w:tcMar>
                  <w:vAlign w:val="center"/>
                </w:tcPr>
                <w:p w14:paraId="1D42FFC6">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423" w:type="pct"/>
                  <w:tcMar>
                    <w:top w:w="0" w:type="dxa"/>
                    <w:left w:w="0" w:type="dxa"/>
                    <w:bottom w:w="0" w:type="dxa"/>
                    <w:right w:w="0" w:type="dxa"/>
                  </w:tcMar>
                  <w:vAlign w:val="center"/>
                </w:tcPr>
                <w:p w14:paraId="04D9F923">
                  <w:pPr>
                    <w:widowControl/>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bl>
          <w:p w14:paraId="51E1F7B9">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污水处理设备出口</w:t>
            </w:r>
            <w:r>
              <w:rPr>
                <w:rFonts w:hint="default" w:ascii="Times New Roman" w:hAnsi="Times New Roman" w:eastAsia="宋体" w:cs="Times New Roman"/>
                <w:color w:val="auto"/>
                <w:sz w:val="21"/>
                <w:szCs w:val="21"/>
                <w:highlight w:val="none"/>
                <w:lang w:val="en-US" w:eastAsia="zh-CN"/>
              </w:rPr>
              <w:t>监测结果 单位：mg/L（除pH）</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84"/>
              <w:gridCol w:w="1091"/>
              <w:gridCol w:w="1093"/>
              <w:gridCol w:w="1093"/>
              <w:gridCol w:w="1125"/>
              <w:gridCol w:w="700"/>
              <w:gridCol w:w="700"/>
              <w:gridCol w:w="702"/>
            </w:tblGrid>
            <w:tr w14:paraId="46F7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076" w:type="pct"/>
                  <w:vAlign w:val="center"/>
                </w:tcPr>
                <w:p w14:paraId="3A1CFF61">
                  <w:pPr>
                    <w:spacing w:line="240" w:lineRule="auto"/>
                    <w:jc w:val="center"/>
                    <w:rPr>
                      <w:rFonts w:hint="default" w:ascii="Times New Roman" w:hAnsi="Times New Roman" w:cs="Times New Roman" w:eastAsiaTheme="minorEastAsia"/>
                      <w:b w:val="0"/>
                      <w:bCs/>
                      <w:color w:val="auto"/>
                      <w:sz w:val="21"/>
                      <w:szCs w:val="21"/>
                      <w:lang w:val="en-US" w:eastAsia="zh-CN"/>
                    </w:rPr>
                  </w:pPr>
                  <w:r>
                    <w:rPr>
                      <w:rFonts w:ascii="Times New Roman" w:hAnsi="Times New Roman" w:cs="Times New Roman"/>
                      <w:b w:val="0"/>
                      <w:bCs/>
                      <w:color w:val="auto"/>
                      <w:sz w:val="21"/>
                      <w:szCs w:val="21"/>
                    </w:rPr>
                    <w:t>采样点名称</w:t>
                  </w:r>
                </w:p>
              </w:tc>
              <w:tc>
                <w:tcPr>
                  <w:tcW w:w="2654" w:type="pct"/>
                  <w:gridSpan w:val="4"/>
                  <w:tcMar>
                    <w:top w:w="0" w:type="dxa"/>
                    <w:left w:w="0" w:type="dxa"/>
                    <w:bottom w:w="0" w:type="dxa"/>
                    <w:right w:w="0" w:type="dxa"/>
                  </w:tcMar>
                  <w:vAlign w:val="center"/>
                </w:tcPr>
                <w:p w14:paraId="11B7A8A0">
                  <w:pPr>
                    <w:spacing w:line="240" w:lineRule="auto"/>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1#：生活污水排放口</w:t>
                  </w:r>
                </w:p>
              </w:tc>
              <w:tc>
                <w:tcPr>
                  <w:tcW w:w="422" w:type="pct"/>
                  <w:vMerge w:val="restart"/>
                  <w:tcMar>
                    <w:top w:w="0" w:type="dxa"/>
                    <w:left w:w="0" w:type="dxa"/>
                    <w:bottom w:w="0" w:type="dxa"/>
                    <w:right w:w="0" w:type="dxa"/>
                  </w:tcMar>
                  <w:vAlign w:val="center"/>
                </w:tcPr>
                <w:p w14:paraId="74B3B002">
                  <w:pPr>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日均值</w:t>
                  </w:r>
                </w:p>
              </w:tc>
              <w:tc>
                <w:tcPr>
                  <w:tcW w:w="700" w:type="dxa"/>
                  <w:vMerge w:val="restart"/>
                  <w:tcMar>
                    <w:top w:w="0" w:type="dxa"/>
                    <w:left w:w="0" w:type="dxa"/>
                    <w:bottom w:w="0" w:type="dxa"/>
                    <w:right w:w="0" w:type="dxa"/>
                  </w:tcMar>
                  <w:vAlign w:val="center"/>
                </w:tcPr>
                <w:p w14:paraId="4E840B1F">
                  <w:pPr>
                    <w:widowControl/>
                    <w:spacing w:line="240" w:lineRule="auto"/>
                    <w:jc w:val="center"/>
                    <w:textAlignment w:val="center"/>
                    <w:rPr>
                      <w:rFonts w:hint="eastAsia" w:ascii="Times New Roman" w:hAnsi="Times New Roman" w:cs="Times New Roman"/>
                      <w:b w:val="0"/>
                      <w:bCs/>
                      <w:color w:val="auto"/>
                      <w:sz w:val="21"/>
                      <w:szCs w:val="21"/>
                      <w:lang w:val="en-US" w:eastAsia="zh-CN"/>
                    </w:rPr>
                  </w:pPr>
                  <w:r>
                    <w:rPr>
                      <w:rFonts w:hint="eastAsia" w:ascii="Times New Roman" w:hAnsi="Times New Roman" w:eastAsia="宋体" w:cs="Times New Roman"/>
                      <w:b w:val="0"/>
                      <w:bCs/>
                      <w:color w:val="auto"/>
                      <w:sz w:val="21"/>
                      <w:szCs w:val="21"/>
                      <w:highlight w:val="none"/>
                      <w:lang w:val="en-US" w:eastAsia="zh-CN"/>
                    </w:rPr>
                    <w:t>标准限值</w:t>
                  </w:r>
                </w:p>
              </w:tc>
              <w:tc>
                <w:tcPr>
                  <w:tcW w:w="702" w:type="dxa"/>
                  <w:vMerge w:val="restart"/>
                  <w:tcMar>
                    <w:top w:w="0" w:type="dxa"/>
                    <w:left w:w="0" w:type="dxa"/>
                    <w:bottom w:w="0" w:type="dxa"/>
                    <w:right w:w="0" w:type="dxa"/>
                  </w:tcMar>
                  <w:vAlign w:val="center"/>
                </w:tcPr>
                <w:p w14:paraId="1A226CC4">
                  <w:pPr>
                    <w:widowControl/>
                    <w:spacing w:line="240" w:lineRule="auto"/>
                    <w:jc w:val="center"/>
                    <w:textAlignment w:val="center"/>
                    <w:rPr>
                      <w:rFonts w:hint="eastAsia" w:ascii="Times New Roman" w:hAnsi="Times New Roman" w:cs="Times New Roman"/>
                      <w:b w:val="0"/>
                      <w:bCs/>
                      <w:color w:val="auto"/>
                      <w:sz w:val="21"/>
                      <w:szCs w:val="21"/>
                      <w:lang w:val="en-US" w:eastAsia="zh-CN"/>
                    </w:rPr>
                  </w:pPr>
                  <w:r>
                    <w:rPr>
                      <w:rFonts w:hint="eastAsia" w:ascii="Times New Roman" w:hAnsi="Times New Roman" w:eastAsia="宋体" w:cs="Times New Roman"/>
                      <w:b w:val="0"/>
                      <w:bCs/>
                      <w:color w:val="auto"/>
                      <w:sz w:val="21"/>
                      <w:szCs w:val="21"/>
                      <w:highlight w:val="none"/>
                      <w:lang w:val="en-US" w:eastAsia="zh-CN"/>
                    </w:rPr>
                    <w:t>是否达标</w:t>
                  </w:r>
                </w:p>
              </w:tc>
            </w:tr>
            <w:tr w14:paraId="0466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076" w:type="pct"/>
                  <w:vAlign w:val="center"/>
                </w:tcPr>
                <w:p w14:paraId="018A61D7">
                  <w:pPr>
                    <w:spacing w:line="240" w:lineRule="auto"/>
                    <w:jc w:val="center"/>
                    <w:rPr>
                      <w:rFonts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采样时间</w:t>
                  </w:r>
                </w:p>
              </w:tc>
              <w:tc>
                <w:tcPr>
                  <w:tcW w:w="2654" w:type="pct"/>
                  <w:gridSpan w:val="4"/>
                  <w:tcMar>
                    <w:top w:w="0" w:type="dxa"/>
                    <w:left w:w="0" w:type="dxa"/>
                    <w:bottom w:w="0" w:type="dxa"/>
                    <w:right w:w="0" w:type="dxa"/>
                  </w:tcMar>
                  <w:vAlign w:val="center"/>
                </w:tcPr>
                <w:p w14:paraId="51A61E35">
                  <w:pPr>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2025.12.31</w:t>
                  </w:r>
                </w:p>
              </w:tc>
              <w:tc>
                <w:tcPr>
                  <w:tcW w:w="422" w:type="pct"/>
                  <w:vMerge w:val="continue"/>
                  <w:tcMar>
                    <w:top w:w="0" w:type="dxa"/>
                    <w:left w:w="0" w:type="dxa"/>
                    <w:bottom w:w="0" w:type="dxa"/>
                    <w:right w:w="0" w:type="dxa"/>
                  </w:tcMar>
                  <w:vAlign w:val="center"/>
                </w:tcPr>
                <w:p w14:paraId="2BE79B0F">
                  <w:pPr>
                    <w:spacing w:line="240" w:lineRule="auto"/>
                    <w:jc w:val="center"/>
                    <w:rPr>
                      <w:rFonts w:hint="eastAsia" w:ascii="Times New Roman" w:hAnsi="Times New Roman" w:cs="Times New Roman"/>
                      <w:b w:val="0"/>
                      <w:bCs/>
                      <w:color w:val="auto"/>
                      <w:sz w:val="21"/>
                      <w:szCs w:val="21"/>
                      <w:lang w:val="en-US" w:eastAsia="zh-CN"/>
                    </w:rPr>
                  </w:pPr>
                </w:p>
              </w:tc>
              <w:tc>
                <w:tcPr>
                  <w:tcW w:w="422" w:type="pct"/>
                  <w:vMerge w:val="continue"/>
                  <w:tcMar>
                    <w:top w:w="0" w:type="dxa"/>
                    <w:left w:w="0" w:type="dxa"/>
                    <w:bottom w:w="0" w:type="dxa"/>
                    <w:right w:w="0" w:type="dxa"/>
                  </w:tcMar>
                  <w:vAlign w:val="center"/>
                </w:tcPr>
                <w:p w14:paraId="2AAF2FCE">
                  <w:pPr>
                    <w:spacing w:line="240" w:lineRule="auto"/>
                    <w:jc w:val="center"/>
                    <w:rPr>
                      <w:rFonts w:hint="eastAsia" w:ascii="Times New Roman" w:hAnsi="Times New Roman" w:cs="Times New Roman"/>
                      <w:b w:val="0"/>
                      <w:bCs/>
                      <w:color w:val="auto"/>
                      <w:sz w:val="21"/>
                      <w:szCs w:val="21"/>
                      <w:lang w:val="en-US" w:eastAsia="zh-CN"/>
                    </w:rPr>
                  </w:pPr>
                </w:p>
              </w:tc>
              <w:tc>
                <w:tcPr>
                  <w:tcW w:w="423" w:type="pct"/>
                  <w:vMerge w:val="continue"/>
                  <w:tcMar>
                    <w:top w:w="0" w:type="dxa"/>
                    <w:left w:w="0" w:type="dxa"/>
                    <w:bottom w:w="0" w:type="dxa"/>
                    <w:right w:w="0" w:type="dxa"/>
                  </w:tcMar>
                  <w:vAlign w:val="center"/>
                </w:tcPr>
                <w:p w14:paraId="44883A3A">
                  <w:pPr>
                    <w:spacing w:line="240" w:lineRule="auto"/>
                    <w:jc w:val="center"/>
                    <w:rPr>
                      <w:rFonts w:hint="eastAsia" w:ascii="Times New Roman" w:hAnsi="Times New Roman" w:cs="Times New Roman"/>
                      <w:b w:val="0"/>
                      <w:bCs/>
                      <w:color w:val="auto"/>
                      <w:sz w:val="21"/>
                      <w:szCs w:val="21"/>
                      <w:lang w:val="en-US" w:eastAsia="zh-CN"/>
                    </w:rPr>
                  </w:pPr>
                </w:p>
              </w:tc>
            </w:tr>
            <w:tr w14:paraId="7906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076" w:type="pct"/>
                  <w:vAlign w:val="center"/>
                </w:tcPr>
                <w:p w14:paraId="0C18815D">
                  <w:pPr>
                    <w:spacing w:line="240" w:lineRule="auto"/>
                    <w:jc w:val="center"/>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采样频次</w:t>
                  </w:r>
                </w:p>
              </w:tc>
              <w:tc>
                <w:tcPr>
                  <w:tcW w:w="658" w:type="pct"/>
                  <w:tcMar>
                    <w:top w:w="0" w:type="dxa"/>
                    <w:left w:w="0" w:type="dxa"/>
                    <w:bottom w:w="0" w:type="dxa"/>
                    <w:right w:w="0" w:type="dxa"/>
                  </w:tcMar>
                  <w:vAlign w:val="center"/>
                </w:tcPr>
                <w:p w14:paraId="63AF6BAE">
                  <w:pPr>
                    <w:spacing w:line="240" w:lineRule="auto"/>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第一次</w:t>
                  </w:r>
                </w:p>
              </w:tc>
              <w:tc>
                <w:tcPr>
                  <w:tcW w:w="659" w:type="pct"/>
                  <w:tcMar>
                    <w:top w:w="0" w:type="dxa"/>
                    <w:left w:w="0" w:type="dxa"/>
                    <w:bottom w:w="0" w:type="dxa"/>
                    <w:right w:w="0" w:type="dxa"/>
                  </w:tcMar>
                  <w:vAlign w:val="center"/>
                </w:tcPr>
                <w:p w14:paraId="4D2A8EF3">
                  <w:pPr>
                    <w:spacing w:line="240" w:lineRule="auto"/>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第二次</w:t>
                  </w:r>
                </w:p>
              </w:tc>
              <w:tc>
                <w:tcPr>
                  <w:tcW w:w="659" w:type="pct"/>
                  <w:tcMar>
                    <w:top w:w="0" w:type="dxa"/>
                    <w:left w:w="0" w:type="dxa"/>
                    <w:bottom w:w="0" w:type="dxa"/>
                    <w:right w:w="0" w:type="dxa"/>
                  </w:tcMar>
                  <w:vAlign w:val="center"/>
                </w:tcPr>
                <w:p w14:paraId="3CE90AFE">
                  <w:pPr>
                    <w:spacing w:line="240" w:lineRule="auto"/>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第三次</w:t>
                  </w:r>
                </w:p>
              </w:tc>
              <w:tc>
                <w:tcPr>
                  <w:tcW w:w="677" w:type="pct"/>
                  <w:tcMar>
                    <w:top w:w="0" w:type="dxa"/>
                    <w:left w:w="0" w:type="dxa"/>
                    <w:bottom w:w="0" w:type="dxa"/>
                    <w:right w:w="0" w:type="dxa"/>
                  </w:tcMar>
                  <w:vAlign w:val="center"/>
                </w:tcPr>
                <w:p w14:paraId="12FF987F">
                  <w:pPr>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第四次</w:t>
                  </w:r>
                </w:p>
              </w:tc>
              <w:tc>
                <w:tcPr>
                  <w:tcW w:w="422" w:type="pct"/>
                  <w:vMerge w:val="continue"/>
                  <w:tcMar>
                    <w:top w:w="0" w:type="dxa"/>
                    <w:left w:w="0" w:type="dxa"/>
                    <w:bottom w:w="0" w:type="dxa"/>
                    <w:right w:w="0" w:type="dxa"/>
                  </w:tcMar>
                  <w:vAlign w:val="center"/>
                </w:tcPr>
                <w:p w14:paraId="784ED021">
                  <w:pPr>
                    <w:spacing w:line="240" w:lineRule="auto"/>
                    <w:jc w:val="center"/>
                    <w:rPr>
                      <w:rFonts w:hint="eastAsia" w:ascii="Times New Roman" w:hAnsi="Times New Roman" w:cs="Times New Roman"/>
                      <w:b w:val="0"/>
                      <w:bCs/>
                      <w:color w:val="auto"/>
                      <w:sz w:val="21"/>
                      <w:szCs w:val="21"/>
                      <w:lang w:val="en-US" w:eastAsia="zh-CN"/>
                    </w:rPr>
                  </w:pPr>
                </w:p>
              </w:tc>
              <w:tc>
                <w:tcPr>
                  <w:tcW w:w="422" w:type="pct"/>
                  <w:vMerge w:val="continue"/>
                  <w:tcMar>
                    <w:top w:w="0" w:type="dxa"/>
                    <w:left w:w="0" w:type="dxa"/>
                    <w:bottom w:w="0" w:type="dxa"/>
                    <w:right w:w="0" w:type="dxa"/>
                  </w:tcMar>
                  <w:vAlign w:val="center"/>
                </w:tcPr>
                <w:p w14:paraId="3DEA044B">
                  <w:pPr>
                    <w:spacing w:line="240" w:lineRule="auto"/>
                    <w:jc w:val="center"/>
                    <w:rPr>
                      <w:rFonts w:hint="eastAsia" w:ascii="Times New Roman" w:hAnsi="Times New Roman" w:cs="Times New Roman"/>
                      <w:b w:val="0"/>
                      <w:bCs/>
                      <w:color w:val="auto"/>
                      <w:sz w:val="21"/>
                      <w:szCs w:val="21"/>
                      <w:lang w:val="en-US" w:eastAsia="zh-CN"/>
                    </w:rPr>
                  </w:pPr>
                </w:p>
              </w:tc>
              <w:tc>
                <w:tcPr>
                  <w:tcW w:w="423" w:type="pct"/>
                  <w:vMerge w:val="continue"/>
                  <w:tcMar>
                    <w:top w:w="0" w:type="dxa"/>
                    <w:left w:w="0" w:type="dxa"/>
                    <w:bottom w:w="0" w:type="dxa"/>
                    <w:right w:w="0" w:type="dxa"/>
                  </w:tcMar>
                  <w:vAlign w:val="center"/>
                </w:tcPr>
                <w:p w14:paraId="3D68758F">
                  <w:pPr>
                    <w:spacing w:line="240" w:lineRule="auto"/>
                    <w:jc w:val="center"/>
                    <w:rPr>
                      <w:rFonts w:hint="eastAsia" w:ascii="Times New Roman" w:hAnsi="Times New Roman" w:cs="Times New Roman"/>
                      <w:b w:val="0"/>
                      <w:bCs/>
                      <w:color w:val="auto"/>
                      <w:sz w:val="21"/>
                      <w:szCs w:val="21"/>
                      <w:lang w:val="en-US" w:eastAsia="zh-CN"/>
                    </w:rPr>
                  </w:pPr>
                </w:p>
              </w:tc>
            </w:tr>
            <w:tr w14:paraId="19A2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076" w:type="pct"/>
                  <w:tcBorders>
                    <w:tl2br w:val="single" w:color="auto" w:sz="4" w:space="0"/>
                  </w:tcBorders>
                </w:tcPr>
                <w:p w14:paraId="3B2AE4DA">
                  <w:pPr>
                    <w:spacing w:line="240" w:lineRule="auto"/>
                    <w:jc w:val="right"/>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样品性状</w:t>
                  </w:r>
                </w:p>
                <w:p w14:paraId="46167A1E">
                  <w:pPr>
                    <w:spacing w:line="240" w:lineRule="auto"/>
                    <w:jc w:val="left"/>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检测项目</w:t>
                  </w:r>
                </w:p>
              </w:tc>
              <w:tc>
                <w:tcPr>
                  <w:tcW w:w="658" w:type="pct"/>
                  <w:tcMar>
                    <w:top w:w="0" w:type="dxa"/>
                    <w:left w:w="0" w:type="dxa"/>
                    <w:bottom w:w="0" w:type="dxa"/>
                    <w:right w:w="0" w:type="dxa"/>
                  </w:tcMar>
                  <w:vAlign w:val="center"/>
                </w:tcPr>
                <w:p w14:paraId="5E1C55A2">
                  <w:pPr>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b w:val="0"/>
                      <w:bCs/>
                      <w:color w:val="auto"/>
                      <w:sz w:val="21"/>
                      <w:szCs w:val="21"/>
                      <w:lang w:val="en-US" w:eastAsia="zh-CN"/>
                    </w:rPr>
                    <w:t>微黄略浑</w:t>
                  </w:r>
                </w:p>
              </w:tc>
              <w:tc>
                <w:tcPr>
                  <w:tcW w:w="659" w:type="pct"/>
                  <w:tcMar>
                    <w:top w:w="0" w:type="dxa"/>
                    <w:left w:w="0" w:type="dxa"/>
                    <w:bottom w:w="0" w:type="dxa"/>
                    <w:right w:w="0" w:type="dxa"/>
                  </w:tcMar>
                  <w:vAlign w:val="center"/>
                </w:tcPr>
                <w:p w14:paraId="25B11C68">
                  <w:pPr>
                    <w:spacing w:line="240" w:lineRule="auto"/>
                    <w:jc w:val="center"/>
                    <w:rPr>
                      <w:rFonts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微黄略浑</w:t>
                  </w:r>
                </w:p>
              </w:tc>
              <w:tc>
                <w:tcPr>
                  <w:tcW w:w="659" w:type="pct"/>
                  <w:tcMar>
                    <w:top w:w="0" w:type="dxa"/>
                    <w:left w:w="0" w:type="dxa"/>
                    <w:bottom w:w="0" w:type="dxa"/>
                    <w:right w:w="0" w:type="dxa"/>
                  </w:tcMar>
                  <w:vAlign w:val="center"/>
                </w:tcPr>
                <w:p w14:paraId="5E06E89F">
                  <w:pPr>
                    <w:spacing w:line="240" w:lineRule="auto"/>
                    <w:jc w:val="center"/>
                    <w:rPr>
                      <w:rFonts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微黄略浑</w:t>
                  </w:r>
                </w:p>
              </w:tc>
              <w:tc>
                <w:tcPr>
                  <w:tcW w:w="677" w:type="pct"/>
                  <w:tcMar>
                    <w:top w:w="0" w:type="dxa"/>
                    <w:left w:w="0" w:type="dxa"/>
                    <w:bottom w:w="0" w:type="dxa"/>
                    <w:right w:w="0" w:type="dxa"/>
                  </w:tcMar>
                  <w:vAlign w:val="center"/>
                </w:tcPr>
                <w:p w14:paraId="0E269BFB">
                  <w:pPr>
                    <w:spacing w:line="240" w:lineRule="auto"/>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微黄略浑</w:t>
                  </w:r>
                </w:p>
              </w:tc>
              <w:tc>
                <w:tcPr>
                  <w:tcW w:w="422" w:type="pct"/>
                  <w:vMerge w:val="continue"/>
                  <w:tcMar>
                    <w:top w:w="0" w:type="dxa"/>
                    <w:left w:w="0" w:type="dxa"/>
                    <w:bottom w:w="0" w:type="dxa"/>
                    <w:right w:w="0" w:type="dxa"/>
                  </w:tcMar>
                  <w:vAlign w:val="center"/>
                </w:tcPr>
                <w:p w14:paraId="421E6389">
                  <w:pPr>
                    <w:spacing w:line="240" w:lineRule="auto"/>
                    <w:jc w:val="center"/>
                    <w:rPr>
                      <w:rFonts w:hint="eastAsia" w:ascii="Times New Roman" w:hAnsi="Times New Roman" w:cs="Times New Roman"/>
                      <w:b w:val="0"/>
                      <w:bCs/>
                      <w:color w:val="auto"/>
                      <w:sz w:val="21"/>
                      <w:szCs w:val="21"/>
                      <w:lang w:val="en-US" w:eastAsia="zh-CN"/>
                    </w:rPr>
                  </w:pPr>
                </w:p>
              </w:tc>
              <w:tc>
                <w:tcPr>
                  <w:tcW w:w="422" w:type="pct"/>
                  <w:vMerge w:val="continue"/>
                  <w:tcMar>
                    <w:top w:w="0" w:type="dxa"/>
                    <w:left w:w="0" w:type="dxa"/>
                    <w:bottom w:w="0" w:type="dxa"/>
                    <w:right w:w="0" w:type="dxa"/>
                  </w:tcMar>
                  <w:vAlign w:val="center"/>
                </w:tcPr>
                <w:p w14:paraId="40AF4E45">
                  <w:pPr>
                    <w:spacing w:line="240" w:lineRule="auto"/>
                    <w:jc w:val="center"/>
                    <w:rPr>
                      <w:rFonts w:hint="eastAsia" w:ascii="Times New Roman" w:hAnsi="Times New Roman" w:cs="Times New Roman"/>
                      <w:b w:val="0"/>
                      <w:bCs/>
                      <w:color w:val="auto"/>
                      <w:sz w:val="21"/>
                      <w:szCs w:val="21"/>
                      <w:lang w:val="en-US" w:eastAsia="zh-CN"/>
                    </w:rPr>
                  </w:pPr>
                </w:p>
              </w:tc>
              <w:tc>
                <w:tcPr>
                  <w:tcW w:w="423" w:type="pct"/>
                  <w:vMerge w:val="continue"/>
                  <w:tcMar>
                    <w:top w:w="0" w:type="dxa"/>
                    <w:left w:w="0" w:type="dxa"/>
                    <w:bottom w:w="0" w:type="dxa"/>
                    <w:right w:w="0" w:type="dxa"/>
                  </w:tcMar>
                  <w:vAlign w:val="center"/>
                </w:tcPr>
                <w:p w14:paraId="5A94E8E8">
                  <w:pPr>
                    <w:spacing w:line="240" w:lineRule="auto"/>
                    <w:jc w:val="center"/>
                    <w:rPr>
                      <w:rFonts w:hint="eastAsia" w:ascii="Times New Roman" w:hAnsi="Times New Roman" w:cs="Times New Roman"/>
                      <w:b w:val="0"/>
                      <w:bCs/>
                      <w:color w:val="auto"/>
                      <w:sz w:val="21"/>
                      <w:szCs w:val="21"/>
                      <w:lang w:val="en-US" w:eastAsia="zh-CN"/>
                    </w:rPr>
                  </w:pPr>
                </w:p>
              </w:tc>
            </w:tr>
            <w:tr w14:paraId="36CC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6" w:type="pct"/>
                  <w:vAlign w:val="center"/>
                </w:tcPr>
                <w:p w14:paraId="70B1EAB5">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pH值（无量纲）</w:t>
                  </w:r>
                </w:p>
              </w:tc>
              <w:tc>
                <w:tcPr>
                  <w:tcW w:w="658" w:type="pct"/>
                  <w:tcMar>
                    <w:top w:w="0" w:type="dxa"/>
                    <w:left w:w="0" w:type="dxa"/>
                    <w:bottom w:w="0" w:type="dxa"/>
                    <w:right w:w="0" w:type="dxa"/>
                  </w:tcMar>
                  <w:vAlign w:val="center"/>
                </w:tcPr>
                <w:p w14:paraId="326E6294">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6.9</w:t>
                  </w:r>
                </w:p>
              </w:tc>
              <w:tc>
                <w:tcPr>
                  <w:tcW w:w="659" w:type="pct"/>
                  <w:tcMar>
                    <w:top w:w="0" w:type="dxa"/>
                    <w:left w:w="0" w:type="dxa"/>
                    <w:bottom w:w="0" w:type="dxa"/>
                    <w:right w:w="0" w:type="dxa"/>
                  </w:tcMar>
                  <w:vAlign w:val="center"/>
                </w:tcPr>
                <w:p w14:paraId="026DB047">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7.0</w:t>
                  </w:r>
                </w:p>
              </w:tc>
              <w:tc>
                <w:tcPr>
                  <w:tcW w:w="659" w:type="pct"/>
                  <w:tcMar>
                    <w:top w:w="0" w:type="dxa"/>
                    <w:left w:w="0" w:type="dxa"/>
                    <w:bottom w:w="0" w:type="dxa"/>
                    <w:right w:w="0" w:type="dxa"/>
                  </w:tcMar>
                  <w:vAlign w:val="center"/>
                </w:tcPr>
                <w:p w14:paraId="5B3F8624">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7.0</w:t>
                  </w:r>
                </w:p>
              </w:tc>
              <w:tc>
                <w:tcPr>
                  <w:tcW w:w="677" w:type="pct"/>
                  <w:tcMar>
                    <w:top w:w="0" w:type="dxa"/>
                    <w:left w:w="0" w:type="dxa"/>
                    <w:bottom w:w="0" w:type="dxa"/>
                    <w:right w:w="0" w:type="dxa"/>
                  </w:tcMar>
                  <w:vAlign w:val="center"/>
                </w:tcPr>
                <w:p w14:paraId="36F7AA6D">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7..0</w:t>
                  </w:r>
                </w:p>
              </w:tc>
              <w:tc>
                <w:tcPr>
                  <w:tcW w:w="422" w:type="pct"/>
                  <w:tcMar>
                    <w:top w:w="0" w:type="dxa"/>
                    <w:left w:w="0" w:type="dxa"/>
                    <w:bottom w:w="0" w:type="dxa"/>
                    <w:right w:w="0" w:type="dxa"/>
                  </w:tcMar>
                  <w:vAlign w:val="center"/>
                </w:tcPr>
                <w:p w14:paraId="3810CF6E">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422" w:type="pct"/>
                  <w:shd w:val="clear" w:color="auto" w:fill="auto"/>
                  <w:tcMar>
                    <w:top w:w="0" w:type="dxa"/>
                    <w:left w:w="0" w:type="dxa"/>
                    <w:bottom w:w="0" w:type="dxa"/>
                    <w:right w:w="0" w:type="dxa"/>
                  </w:tcMar>
                  <w:vAlign w:val="center"/>
                </w:tcPr>
                <w:p w14:paraId="66C22D0E">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6~9</w:t>
                  </w:r>
                </w:p>
              </w:tc>
              <w:tc>
                <w:tcPr>
                  <w:tcW w:w="423" w:type="pct"/>
                  <w:shd w:val="clear" w:color="auto" w:fill="auto"/>
                  <w:tcMar>
                    <w:top w:w="0" w:type="dxa"/>
                    <w:left w:w="0" w:type="dxa"/>
                    <w:bottom w:w="0" w:type="dxa"/>
                    <w:right w:w="0" w:type="dxa"/>
                  </w:tcMar>
                  <w:vAlign w:val="center"/>
                </w:tcPr>
                <w:p w14:paraId="352CE361">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7889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6" w:type="pct"/>
                  <w:shd w:val="clear" w:color="auto" w:fill="auto"/>
                  <w:vAlign w:val="center"/>
                </w:tcPr>
                <w:p w14:paraId="192DC733">
                  <w:pPr>
                    <w:keepNext w:val="0"/>
                    <w:keepLines w:val="0"/>
                    <w:widowControl/>
                    <w:suppressLineNumbers w:val="0"/>
                    <w:spacing w:line="240" w:lineRule="auto"/>
                    <w:jc w:val="center"/>
                    <w:textAlignment w:val="center"/>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化学需氧量</w:t>
                  </w:r>
                </w:p>
              </w:tc>
              <w:tc>
                <w:tcPr>
                  <w:tcW w:w="658" w:type="pct"/>
                  <w:shd w:val="clear" w:color="auto" w:fill="auto"/>
                  <w:tcMar>
                    <w:top w:w="0" w:type="dxa"/>
                    <w:left w:w="0" w:type="dxa"/>
                    <w:bottom w:w="0" w:type="dxa"/>
                    <w:right w:w="0" w:type="dxa"/>
                  </w:tcMar>
                  <w:vAlign w:val="center"/>
                </w:tcPr>
                <w:p w14:paraId="1963F1D1">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120</w:t>
                  </w:r>
                </w:p>
              </w:tc>
              <w:tc>
                <w:tcPr>
                  <w:tcW w:w="659" w:type="pct"/>
                  <w:shd w:val="clear" w:color="auto" w:fill="auto"/>
                  <w:tcMar>
                    <w:top w:w="0" w:type="dxa"/>
                    <w:left w:w="0" w:type="dxa"/>
                    <w:bottom w:w="0" w:type="dxa"/>
                    <w:right w:w="0" w:type="dxa"/>
                  </w:tcMar>
                  <w:vAlign w:val="center"/>
                </w:tcPr>
                <w:p w14:paraId="4814364C">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88</w:t>
                  </w:r>
                </w:p>
              </w:tc>
              <w:tc>
                <w:tcPr>
                  <w:tcW w:w="659" w:type="pct"/>
                  <w:shd w:val="clear" w:color="auto" w:fill="auto"/>
                  <w:tcMar>
                    <w:top w:w="0" w:type="dxa"/>
                    <w:left w:w="0" w:type="dxa"/>
                    <w:bottom w:w="0" w:type="dxa"/>
                    <w:right w:w="0" w:type="dxa"/>
                  </w:tcMar>
                  <w:vAlign w:val="center"/>
                </w:tcPr>
                <w:p w14:paraId="484F09FA">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92</w:t>
                  </w:r>
                </w:p>
              </w:tc>
              <w:tc>
                <w:tcPr>
                  <w:tcW w:w="677" w:type="pct"/>
                  <w:shd w:val="clear" w:color="auto" w:fill="auto"/>
                  <w:tcMar>
                    <w:top w:w="0" w:type="dxa"/>
                    <w:left w:w="0" w:type="dxa"/>
                    <w:bottom w:w="0" w:type="dxa"/>
                    <w:right w:w="0" w:type="dxa"/>
                  </w:tcMar>
                  <w:vAlign w:val="center"/>
                </w:tcPr>
                <w:p w14:paraId="7AB14ADC">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107</w:t>
                  </w:r>
                </w:p>
              </w:tc>
              <w:tc>
                <w:tcPr>
                  <w:tcW w:w="422" w:type="pct"/>
                  <w:shd w:val="clear" w:color="auto" w:fill="auto"/>
                  <w:tcMar>
                    <w:top w:w="0" w:type="dxa"/>
                    <w:left w:w="0" w:type="dxa"/>
                    <w:bottom w:w="0" w:type="dxa"/>
                    <w:right w:w="0" w:type="dxa"/>
                  </w:tcMar>
                  <w:vAlign w:val="center"/>
                </w:tcPr>
                <w:p w14:paraId="058B7BE2">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102</w:t>
                  </w:r>
                </w:p>
              </w:tc>
              <w:tc>
                <w:tcPr>
                  <w:tcW w:w="422" w:type="pct"/>
                  <w:shd w:val="clear" w:color="auto" w:fill="auto"/>
                  <w:tcMar>
                    <w:top w:w="0" w:type="dxa"/>
                    <w:left w:w="0" w:type="dxa"/>
                    <w:bottom w:w="0" w:type="dxa"/>
                    <w:right w:w="0" w:type="dxa"/>
                  </w:tcMar>
                  <w:vAlign w:val="center"/>
                </w:tcPr>
                <w:p w14:paraId="012768DD">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500</w:t>
                  </w:r>
                </w:p>
              </w:tc>
              <w:tc>
                <w:tcPr>
                  <w:tcW w:w="423" w:type="pct"/>
                  <w:shd w:val="clear" w:color="auto" w:fill="auto"/>
                  <w:tcMar>
                    <w:top w:w="0" w:type="dxa"/>
                    <w:left w:w="0" w:type="dxa"/>
                    <w:bottom w:w="0" w:type="dxa"/>
                    <w:right w:w="0" w:type="dxa"/>
                  </w:tcMar>
                  <w:vAlign w:val="center"/>
                </w:tcPr>
                <w:p w14:paraId="6C8D0CE2">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20D8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6" w:type="pct"/>
                  <w:shd w:val="clear" w:color="auto" w:fill="auto"/>
                  <w:vAlign w:val="center"/>
                </w:tcPr>
                <w:p w14:paraId="6E8F7F2B">
                  <w:pPr>
                    <w:keepNext w:val="0"/>
                    <w:keepLines w:val="0"/>
                    <w:widowControl/>
                    <w:suppressLineNumbers w:val="0"/>
                    <w:spacing w:line="240" w:lineRule="auto"/>
                    <w:jc w:val="center"/>
                    <w:textAlignment w:val="center"/>
                    <w:rPr>
                      <w:rFonts w:hint="eastAsia"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氨氮</w:t>
                  </w:r>
                </w:p>
              </w:tc>
              <w:tc>
                <w:tcPr>
                  <w:tcW w:w="658" w:type="pct"/>
                  <w:shd w:val="clear" w:color="auto" w:fill="auto"/>
                  <w:tcMar>
                    <w:top w:w="0" w:type="dxa"/>
                    <w:left w:w="0" w:type="dxa"/>
                    <w:bottom w:w="0" w:type="dxa"/>
                    <w:right w:w="0" w:type="dxa"/>
                  </w:tcMar>
                  <w:vAlign w:val="center"/>
                </w:tcPr>
                <w:p w14:paraId="3E14BB49">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4.68</w:t>
                  </w:r>
                </w:p>
              </w:tc>
              <w:tc>
                <w:tcPr>
                  <w:tcW w:w="659" w:type="pct"/>
                  <w:shd w:val="clear" w:color="auto" w:fill="auto"/>
                  <w:tcMar>
                    <w:top w:w="0" w:type="dxa"/>
                    <w:left w:w="0" w:type="dxa"/>
                    <w:bottom w:w="0" w:type="dxa"/>
                    <w:right w:w="0" w:type="dxa"/>
                  </w:tcMar>
                  <w:vAlign w:val="center"/>
                </w:tcPr>
                <w:p w14:paraId="41DBAF27">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4.70</w:t>
                  </w:r>
                </w:p>
              </w:tc>
              <w:tc>
                <w:tcPr>
                  <w:tcW w:w="659" w:type="pct"/>
                  <w:shd w:val="clear" w:color="auto" w:fill="auto"/>
                  <w:tcMar>
                    <w:top w:w="0" w:type="dxa"/>
                    <w:left w:w="0" w:type="dxa"/>
                    <w:bottom w:w="0" w:type="dxa"/>
                    <w:right w:w="0" w:type="dxa"/>
                  </w:tcMar>
                  <w:vAlign w:val="center"/>
                </w:tcPr>
                <w:p w14:paraId="6F37FD25">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4.60</w:t>
                  </w:r>
                </w:p>
              </w:tc>
              <w:tc>
                <w:tcPr>
                  <w:tcW w:w="677" w:type="pct"/>
                  <w:shd w:val="clear" w:color="auto" w:fill="auto"/>
                  <w:tcMar>
                    <w:top w:w="0" w:type="dxa"/>
                    <w:left w:w="0" w:type="dxa"/>
                    <w:bottom w:w="0" w:type="dxa"/>
                    <w:right w:w="0" w:type="dxa"/>
                  </w:tcMar>
                  <w:vAlign w:val="center"/>
                </w:tcPr>
                <w:p w14:paraId="355FB899">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4.66</w:t>
                  </w:r>
                </w:p>
              </w:tc>
              <w:tc>
                <w:tcPr>
                  <w:tcW w:w="422" w:type="pct"/>
                  <w:shd w:val="clear" w:color="auto" w:fill="auto"/>
                  <w:tcMar>
                    <w:top w:w="0" w:type="dxa"/>
                    <w:left w:w="0" w:type="dxa"/>
                    <w:bottom w:w="0" w:type="dxa"/>
                    <w:right w:w="0" w:type="dxa"/>
                  </w:tcMar>
                  <w:vAlign w:val="center"/>
                </w:tcPr>
                <w:p w14:paraId="1BD8D226">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4.66</w:t>
                  </w:r>
                </w:p>
              </w:tc>
              <w:tc>
                <w:tcPr>
                  <w:tcW w:w="422" w:type="pct"/>
                  <w:shd w:val="clear" w:color="auto" w:fill="auto"/>
                  <w:tcMar>
                    <w:top w:w="0" w:type="dxa"/>
                    <w:left w:w="0" w:type="dxa"/>
                    <w:bottom w:w="0" w:type="dxa"/>
                    <w:right w:w="0" w:type="dxa"/>
                  </w:tcMar>
                  <w:vAlign w:val="center"/>
                </w:tcPr>
                <w:p w14:paraId="0F1384E5">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35</w:t>
                  </w:r>
                </w:p>
              </w:tc>
              <w:tc>
                <w:tcPr>
                  <w:tcW w:w="423" w:type="pct"/>
                  <w:shd w:val="clear" w:color="auto" w:fill="auto"/>
                  <w:tcMar>
                    <w:top w:w="0" w:type="dxa"/>
                    <w:left w:w="0" w:type="dxa"/>
                    <w:bottom w:w="0" w:type="dxa"/>
                    <w:right w:w="0" w:type="dxa"/>
                  </w:tcMar>
                  <w:vAlign w:val="center"/>
                </w:tcPr>
                <w:p w14:paraId="69B92CA6">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2A5E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6" w:type="pct"/>
                  <w:shd w:val="clear" w:color="auto" w:fill="auto"/>
                  <w:vAlign w:val="center"/>
                </w:tcPr>
                <w:p w14:paraId="337EF054">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总磷</w:t>
                  </w:r>
                </w:p>
              </w:tc>
              <w:tc>
                <w:tcPr>
                  <w:tcW w:w="658" w:type="pct"/>
                  <w:shd w:val="clear" w:color="auto" w:fill="auto"/>
                  <w:tcMar>
                    <w:top w:w="0" w:type="dxa"/>
                    <w:left w:w="0" w:type="dxa"/>
                    <w:bottom w:w="0" w:type="dxa"/>
                    <w:right w:w="0" w:type="dxa"/>
                  </w:tcMar>
                  <w:vAlign w:val="center"/>
                </w:tcPr>
                <w:p w14:paraId="6113F7A3">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1.22</w:t>
                  </w:r>
                </w:p>
              </w:tc>
              <w:tc>
                <w:tcPr>
                  <w:tcW w:w="659" w:type="pct"/>
                  <w:shd w:val="clear" w:color="auto" w:fill="auto"/>
                  <w:tcMar>
                    <w:top w:w="0" w:type="dxa"/>
                    <w:left w:w="0" w:type="dxa"/>
                    <w:bottom w:w="0" w:type="dxa"/>
                    <w:right w:w="0" w:type="dxa"/>
                  </w:tcMar>
                  <w:vAlign w:val="center"/>
                </w:tcPr>
                <w:p w14:paraId="1FF8A032">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1.19</w:t>
                  </w:r>
                </w:p>
              </w:tc>
              <w:tc>
                <w:tcPr>
                  <w:tcW w:w="659" w:type="pct"/>
                  <w:shd w:val="clear" w:color="auto" w:fill="auto"/>
                  <w:tcMar>
                    <w:top w:w="0" w:type="dxa"/>
                    <w:left w:w="0" w:type="dxa"/>
                    <w:bottom w:w="0" w:type="dxa"/>
                    <w:right w:w="0" w:type="dxa"/>
                  </w:tcMar>
                  <w:vAlign w:val="center"/>
                </w:tcPr>
                <w:p w14:paraId="7BB73A1C">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1.28</w:t>
                  </w:r>
                </w:p>
              </w:tc>
              <w:tc>
                <w:tcPr>
                  <w:tcW w:w="677" w:type="pct"/>
                  <w:shd w:val="clear" w:color="auto" w:fill="auto"/>
                  <w:tcMar>
                    <w:top w:w="0" w:type="dxa"/>
                    <w:left w:w="0" w:type="dxa"/>
                    <w:bottom w:w="0" w:type="dxa"/>
                    <w:right w:w="0" w:type="dxa"/>
                  </w:tcMar>
                  <w:vAlign w:val="center"/>
                </w:tcPr>
                <w:p w14:paraId="60782DC3">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1.09</w:t>
                  </w:r>
                </w:p>
              </w:tc>
              <w:tc>
                <w:tcPr>
                  <w:tcW w:w="422" w:type="pct"/>
                  <w:shd w:val="clear" w:color="auto" w:fill="auto"/>
                  <w:tcMar>
                    <w:top w:w="0" w:type="dxa"/>
                    <w:left w:w="0" w:type="dxa"/>
                    <w:bottom w:w="0" w:type="dxa"/>
                    <w:right w:w="0" w:type="dxa"/>
                  </w:tcMar>
                  <w:vAlign w:val="center"/>
                </w:tcPr>
                <w:p w14:paraId="1A5BF533">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1.20</w:t>
                  </w:r>
                </w:p>
              </w:tc>
              <w:tc>
                <w:tcPr>
                  <w:tcW w:w="422" w:type="pct"/>
                  <w:shd w:val="clear" w:color="auto" w:fill="auto"/>
                  <w:tcMar>
                    <w:top w:w="0" w:type="dxa"/>
                    <w:left w:w="0" w:type="dxa"/>
                    <w:bottom w:w="0" w:type="dxa"/>
                    <w:right w:w="0" w:type="dxa"/>
                  </w:tcMar>
                  <w:vAlign w:val="center"/>
                </w:tcPr>
                <w:p w14:paraId="04F32BAA">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8</w:t>
                  </w:r>
                </w:p>
              </w:tc>
              <w:tc>
                <w:tcPr>
                  <w:tcW w:w="423" w:type="pct"/>
                  <w:shd w:val="clear" w:color="auto" w:fill="auto"/>
                  <w:tcMar>
                    <w:top w:w="0" w:type="dxa"/>
                    <w:left w:w="0" w:type="dxa"/>
                    <w:bottom w:w="0" w:type="dxa"/>
                    <w:right w:w="0" w:type="dxa"/>
                  </w:tcMar>
                  <w:vAlign w:val="center"/>
                </w:tcPr>
                <w:p w14:paraId="30A69B9A">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7916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6" w:type="pct"/>
                  <w:shd w:val="clear" w:color="auto" w:fill="auto"/>
                  <w:vAlign w:val="center"/>
                </w:tcPr>
                <w:p w14:paraId="7D8E9DF9">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总氮</w:t>
                  </w:r>
                </w:p>
              </w:tc>
              <w:tc>
                <w:tcPr>
                  <w:tcW w:w="658" w:type="pct"/>
                  <w:shd w:val="clear" w:color="auto" w:fill="auto"/>
                  <w:tcMar>
                    <w:top w:w="0" w:type="dxa"/>
                    <w:left w:w="0" w:type="dxa"/>
                    <w:bottom w:w="0" w:type="dxa"/>
                    <w:right w:w="0" w:type="dxa"/>
                  </w:tcMar>
                  <w:vAlign w:val="center"/>
                </w:tcPr>
                <w:p w14:paraId="455CB615">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10.4</w:t>
                  </w:r>
                </w:p>
              </w:tc>
              <w:tc>
                <w:tcPr>
                  <w:tcW w:w="659" w:type="pct"/>
                  <w:shd w:val="clear" w:color="auto" w:fill="auto"/>
                  <w:tcMar>
                    <w:top w:w="0" w:type="dxa"/>
                    <w:left w:w="0" w:type="dxa"/>
                    <w:bottom w:w="0" w:type="dxa"/>
                    <w:right w:w="0" w:type="dxa"/>
                  </w:tcMar>
                  <w:vAlign w:val="center"/>
                </w:tcPr>
                <w:p w14:paraId="0B0CD084">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8.20</w:t>
                  </w:r>
                </w:p>
              </w:tc>
              <w:tc>
                <w:tcPr>
                  <w:tcW w:w="659" w:type="pct"/>
                  <w:shd w:val="clear" w:color="auto" w:fill="auto"/>
                  <w:tcMar>
                    <w:top w:w="0" w:type="dxa"/>
                    <w:left w:w="0" w:type="dxa"/>
                    <w:bottom w:w="0" w:type="dxa"/>
                    <w:right w:w="0" w:type="dxa"/>
                  </w:tcMar>
                  <w:vAlign w:val="center"/>
                </w:tcPr>
                <w:p w14:paraId="19CA1D88">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9.50</w:t>
                  </w:r>
                </w:p>
              </w:tc>
              <w:tc>
                <w:tcPr>
                  <w:tcW w:w="677" w:type="pct"/>
                  <w:shd w:val="clear" w:color="auto" w:fill="auto"/>
                  <w:tcMar>
                    <w:top w:w="0" w:type="dxa"/>
                    <w:left w:w="0" w:type="dxa"/>
                    <w:bottom w:w="0" w:type="dxa"/>
                    <w:right w:w="0" w:type="dxa"/>
                  </w:tcMar>
                  <w:vAlign w:val="center"/>
                </w:tcPr>
                <w:p w14:paraId="5D584D3F">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8.70</w:t>
                  </w:r>
                </w:p>
              </w:tc>
              <w:tc>
                <w:tcPr>
                  <w:tcW w:w="422" w:type="pct"/>
                  <w:shd w:val="clear" w:color="auto" w:fill="auto"/>
                  <w:tcMar>
                    <w:top w:w="0" w:type="dxa"/>
                    <w:left w:w="0" w:type="dxa"/>
                    <w:bottom w:w="0" w:type="dxa"/>
                    <w:right w:w="0" w:type="dxa"/>
                  </w:tcMar>
                  <w:vAlign w:val="center"/>
                </w:tcPr>
                <w:p w14:paraId="496F0CD4">
                  <w:pPr>
                    <w:widowControl/>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9.20</w:t>
                  </w:r>
                </w:p>
              </w:tc>
              <w:tc>
                <w:tcPr>
                  <w:tcW w:w="422" w:type="pct"/>
                  <w:shd w:val="clear" w:color="auto" w:fill="auto"/>
                  <w:tcMar>
                    <w:top w:w="0" w:type="dxa"/>
                    <w:left w:w="0" w:type="dxa"/>
                    <w:bottom w:w="0" w:type="dxa"/>
                    <w:right w:w="0" w:type="dxa"/>
                  </w:tcMar>
                  <w:vAlign w:val="center"/>
                </w:tcPr>
                <w:p w14:paraId="427BE64D">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70</w:t>
                  </w:r>
                </w:p>
              </w:tc>
              <w:tc>
                <w:tcPr>
                  <w:tcW w:w="423" w:type="pct"/>
                  <w:shd w:val="clear" w:color="auto" w:fill="auto"/>
                  <w:tcMar>
                    <w:top w:w="0" w:type="dxa"/>
                    <w:left w:w="0" w:type="dxa"/>
                    <w:bottom w:w="0" w:type="dxa"/>
                    <w:right w:w="0" w:type="dxa"/>
                  </w:tcMar>
                  <w:vAlign w:val="center"/>
                </w:tcPr>
                <w:p w14:paraId="1DAC37D3">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76EB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6" w:type="pct"/>
                  <w:vAlign w:val="center"/>
                </w:tcPr>
                <w:p w14:paraId="4D872E18">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悬浮物</w:t>
                  </w:r>
                </w:p>
              </w:tc>
              <w:tc>
                <w:tcPr>
                  <w:tcW w:w="658" w:type="pct"/>
                  <w:tcMar>
                    <w:top w:w="0" w:type="dxa"/>
                    <w:left w:w="0" w:type="dxa"/>
                    <w:bottom w:w="0" w:type="dxa"/>
                    <w:right w:w="0" w:type="dxa"/>
                  </w:tcMar>
                  <w:vAlign w:val="center"/>
                </w:tcPr>
                <w:p w14:paraId="0F061A34">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15</w:t>
                  </w:r>
                </w:p>
              </w:tc>
              <w:tc>
                <w:tcPr>
                  <w:tcW w:w="659" w:type="pct"/>
                  <w:tcMar>
                    <w:top w:w="0" w:type="dxa"/>
                    <w:left w:w="0" w:type="dxa"/>
                    <w:bottom w:w="0" w:type="dxa"/>
                    <w:right w:w="0" w:type="dxa"/>
                  </w:tcMar>
                  <w:vAlign w:val="center"/>
                </w:tcPr>
                <w:p w14:paraId="092FE646">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22</w:t>
                  </w:r>
                </w:p>
              </w:tc>
              <w:tc>
                <w:tcPr>
                  <w:tcW w:w="659" w:type="pct"/>
                  <w:tcMar>
                    <w:top w:w="0" w:type="dxa"/>
                    <w:left w:w="0" w:type="dxa"/>
                    <w:bottom w:w="0" w:type="dxa"/>
                    <w:right w:w="0" w:type="dxa"/>
                  </w:tcMar>
                  <w:vAlign w:val="center"/>
                </w:tcPr>
                <w:p w14:paraId="38C827CB">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17</w:t>
                  </w:r>
                </w:p>
              </w:tc>
              <w:tc>
                <w:tcPr>
                  <w:tcW w:w="677" w:type="pct"/>
                  <w:tcMar>
                    <w:top w:w="0" w:type="dxa"/>
                    <w:left w:w="0" w:type="dxa"/>
                    <w:bottom w:w="0" w:type="dxa"/>
                    <w:right w:w="0" w:type="dxa"/>
                  </w:tcMar>
                  <w:vAlign w:val="center"/>
                </w:tcPr>
                <w:p w14:paraId="7A4329B4">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26</w:t>
                  </w:r>
                </w:p>
              </w:tc>
              <w:tc>
                <w:tcPr>
                  <w:tcW w:w="422" w:type="pct"/>
                  <w:tcMar>
                    <w:top w:w="0" w:type="dxa"/>
                    <w:left w:w="0" w:type="dxa"/>
                    <w:bottom w:w="0" w:type="dxa"/>
                    <w:right w:w="0" w:type="dxa"/>
                  </w:tcMar>
                  <w:vAlign w:val="center"/>
                </w:tcPr>
                <w:p w14:paraId="738778DF">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20</w:t>
                  </w:r>
                </w:p>
              </w:tc>
              <w:tc>
                <w:tcPr>
                  <w:tcW w:w="422" w:type="pct"/>
                  <w:shd w:val="clear" w:color="auto" w:fill="auto"/>
                  <w:tcMar>
                    <w:top w:w="0" w:type="dxa"/>
                    <w:left w:w="0" w:type="dxa"/>
                    <w:bottom w:w="0" w:type="dxa"/>
                    <w:right w:w="0" w:type="dxa"/>
                  </w:tcMar>
                  <w:vAlign w:val="center"/>
                </w:tcPr>
                <w:p w14:paraId="1D468F1E">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400</w:t>
                  </w:r>
                </w:p>
              </w:tc>
              <w:tc>
                <w:tcPr>
                  <w:tcW w:w="423" w:type="pct"/>
                  <w:shd w:val="clear" w:color="auto" w:fill="auto"/>
                  <w:tcMar>
                    <w:top w:w="0" w:type="dxa"/>
                    <w:left w:w="0" w:type="dxa"/>
                    <w:bottom w:w="0" w:type="dxa"/>
                    <w:right w:w="0" w:type="dxa"/>
                  </w:tcMar>
                  <w:vAlign w:val="center"/>
                </w:tcPr>
                <w:p w14:paraId="13759333">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157F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6" w:type="pct"/>
                  <w:vAlign w:val="center"/>
                </w:tcPr>
                <w:p w14:paraId="24E97638">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五日生化</w:t>
                  </w:r>
                  <w:r>
                    <w:rPr>
                      <w:rFonts w:hint="default" w:ascii="Times New Roman" w:hAnsi="Times New Roman" w:eastAsia="宋体" w:cs="Times New Roman"/>
                      <w:b w:val="0"/>
                      <w:bCs/>
                      <w:i w:val="0"/>
                      <w:color w:val="auto"/>
                      <w:kern w:val="0"/>
                      <w:sz w:val="21"/>
                      <w:szCs w:val="21"/>
                      <w:u w:val="none"/>
                      <w:lang w:val="en-US" w:eastAsia="zh-CN" w:bidi="ar"/>
                    </w:rPr>
                    <w:t>需氧量（BOD</w:t>
                  </w:r>
                  <w:r>
                    <w:rPr>
                      <w:rFonts w:hint="default" w:ascii="Times New Roman" w:hAnsi="Times New Roman" w:eastAsia="宋体" w:cs="Times New Roman"/>
                      <w:b w:val="0"/>
                      <w:bCs/>
                      <w:i w:val="0"/>
                      <w:color w:val="auto"/>
                      <w:kern w:val="0"/>
                      <w:sz w:val="21"/>
                      <w:szCs w:val="21"/>
                      <w:u w:val="none"/>
                      <w:vertAlign w:val="subscript"/>
                      <w:lang w:val="en-US" w:eastAsia="zh-CN" w:bidi="ar"/>
                    </w:rPr>
                    <w:t>5</w:t>
                  </w:r>
                  <w:r>
                    <w:rPr>
                      <w:rFonts w:hint="eastAsia" w:ascii="Times New Roman" w:hAnsi="Times New Roman" w:eastAsia="宋体" w:cs="Times New Roman"/>
                      <w:b w:val="0"/>
                      <w:bCs/>
                      <w:i w:val="0"/>
                      <w:color w:val="auto"/>
                      <w:kern w:val="0"/>
                      <w:sz w:val="21"/>
                      <w:szCs w:val="21"/>
                      <w:u w:val="none"/>
                      <w:lang w:val="en-US" w:eastAsia="zh-CN" w:bidi="ar"/>
                    </w:rPr>
                    <w:t>）</w:t>
                  </w:r>
                </w:p>
              </w:tc>
              <w:tc>
                <w:tcPr>
                  <w:tcW w:w="658" w:type="pct"/>
                  <w:tcMar>
                    <w:top w:w="0" w:type="dxa"/>
                    <w:left w:w="0" w:type="dxa"/>
                    <w:bottom w:w="0" w:type="dxa"/>
                    <w:right w:w="0" w:type="dxa"/>
                  </w:tcMar>
                  <w:vAlign w:val="center"/>
                </w:tcPr>
                <w:p w14:paraId="4FD190AF">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25.4</w:t>
                  </w:r>
                </w:p>
              </w:tc>
              <w:tc>
                <w:tcPr>
                  <w:tcW w:w="659" w:type="pct"/>
                  <w:tcMar>
                    <w:top w:w="0" w:type="dxa"/>
                    <w:left w:w="0" w:type="dxa"/>
                    <w:bottom w:w="0" w:type="dxa"/>
                    <w:right w:w="0" w:type="dxa"/>
                  </w:tcMar>
                  <w:vAlign w:val="center"/>
                </w:tcPr>
                <w:p w14:paraId="362133CA">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21.8</w:t>
                  </w:r>
                </w:p>
              </w:tc>
              <w:tc>
                <w:tcPr>
                  <w:tcW w:w="659" w:type="pct"/>
                  <w:tcMar>
                    <w:top w:w="0" w:type="dxa"/>
                    <w:left w:w="0" w:type="dxa"/>
                    <w:bottom w:w="0" w:type="dxa"/>
                    <w:right w:w="0" w:type="dxa"/>
                  </w:tcMar>
                  <w:vAlign w:val="center"/>
                </w:tcPr>
                <w:p w14:paraId="67F55648">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24.1</w:t>
                  </w:r>
                </w:p>
              </w:tc>
              <w:tc>
                <w:tcPr>
                  <w:tcW w:w="677" w:type="pct"/>
                  <w:tcMar>
                    <w:top w:w="0" w:type="dxa"/>
                    <w:left w:w="0" w:type="dxa"/>
                    <w:bottom w:w="0" w:type="dxa"/>
                    <w:right w:w="0" w:type="dxa"/>
                  </w:tcMar>
                  <w:vAlign w:val="center"/>
                </w:tcPr>
                <w:p w14:paraId="399EA0AA">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24.7</w:t>
                  </w:r>
                </w:p>
              </w:tc>
              <w:tc>
                <w:tcPr>
                  <w:tcW w:w="422" w:type="pct"/>
                  <w:tcMar>
                    <w:top w:w="0" w:type="dxa"/>
                    <w:left w:w="0" w:type="dxa"/>
                    <w:bottom w:w="0" w:type="dxa"/>
                    <w:right w:w="0" w:type="dxa"/>
                  </w:tcMar>
                  <w:vAlign w:val="center"/>
                </w:tcPr>
                <w:p w14:paraId="7ABB8C63">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24.0</w:t>
                  </w:r>
                </w:p>
              </w:tc>
              <w:tc>
                <w:tcPr>
                  <w:tcW w:w="422" w:type="pct"/>
                  <w:shd w:val="clear" w:color="auto" w:fill="auto"/>
                  <w:tcMar>
                    <w:top w:w="0" w:type="dxa"/>
                    <w:left w:w="0" w:type="dxa"/>
                    <w:bottom w:w="0" w:type="dxa"/>
                    <w:right w:w="0" w:type="dxa"/>
                  </w:tcMar>
                  <w:vAlign w:val="center"/>
                </w:tcPr>
                <w:p w14:paraId="5FE64DAB">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300</w:t>
                  </w:r>
                </w:p>
              </w:tc>
              <w:tc>
                <w:tcPr>
                  <w:tcW w:w="423" w:type="pct"/>
                  <w:shd w:val="clear" w:color="auto" w:fill="auto"/>
                  <w:tcMar>
                    <w:top w:w="0" w:type="dxa"/>
                    <w:left w:w="0" w:type="dxa"/>
                    <w:bottom w:w="0" w:type="dxa"/>
                    <w:right w:w="0" w:type="dxa"/>
                  </w:tcMar>
                  <w:vAlign w:val="center"/>
                </w:tcPr>
                <w:p w14:paraId="0EA1B225">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r w14:paraId="1299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6" w:type="pct"/>
                  <w:vAlign w:val="center"/>
                </w:tcPr>
                <w:p w14:paraId="36877995">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动植物油类</w:t>
                  </w:r>
                </w:p>
              </w:tc>
              <w:tc>
                <w:tcPr>
                  <w:tcW w:w="658" w:type="pct"/>
                  <w:tcMar>
                    <w:top w:w="0" w:type="dxa"/>
                    <w:left w:w="0" w:type="dxa"/>
                    <w:bottom w:w="0" w:type="dxa"/>
                    <w:right w:w="0" w:type="dxa"/>
                  </w:tcMar>
                  <w:vAlign w:val="center"/>
                </w:tcPr>
                <w:p w14:paraId="257CFB95">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0.47</w:t>
                  </w:r>
                </w:p>
              </w:tc>
              <w:tc>
                <w:tcPr>
                  <w:tcW w:w="659" w:type="pct"/>
                  <w:tcMar>
                    <w:top w:w="0" w:type="dxa"/>
                    <w:left w:w="0" w:type="dxa"/>
                    <w:bottom w:w="0" w:type="dxa"/>
                    <w:right w:w="0" w:type="dxa"/>
                  </w:tcMar>
                  <w:vAlign w:val="center"/>
                </w:tcPr>
                <w:p w14:paraId="408FCA9C">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0.54</w:t>
                  </w:r>
                </w:p>
              </w:tc>
              <w:tc>
                <w:tcPr>
                  <w:tcW w:w="659" w:type="pct"/>
                  <w:tcMar>
                    <w:top w:w="0" w:type="dxa"/>
                    <w:left w:w="0" w:type="dxa"/>
                    <w:bottom w:w="0" w:type="dxa"/>
                    <w:right w:w="0" w:type="dxa"/>
                  </w:tcMar>
                  <w:vAlign w:val="center"/>
                </w:tcPr>
                <w:p w14:paraId="1F312D6F">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0.60</w:t>
                  </w:r>
                </w:p>
              </w:tc>
              <w:tc>
                <w:tcPr>
                  <w:tcW w:w="677" w:type="pct"/>
                  <w:tcMar>
                    <w:top w:w="0" w:type="dxa"/>
                    <w:left w:w="0" w:type="dxa"/>
                    <w:bottom w:w="0" w:type="dxa"/>
                    <w:right w:w="0" w:type="dxa"/>
                  </w:tcMar>
                  <w:vAlign w:val="center"/>
                </w:tcPr>
                <w:p w14:paraId="747FD4CA">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0.57</w:t>
                  </w:r>
                </w:p>
              </w:tc>
              <w:tc>
                <w:tcPr>
                  <w:tcW w:w="422" w:type="pct"/>
                  <w:tcMar>
                    <w:top w:w="0" w:type="dxa"/>
                    <w:left w:w="0" w:type="dxa"/>
                    <w:bottom w:w="0" w:type="dxa"/>
                    <w:right w:w="0" w:type="dxa"/>
                  </w:tcMar>
                  <w:vAlign w:val="center"/>
                </w:tcPr>
                <w:p w14:paraId="0212FAD1">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0.54</w:t>
                  </w:r>
                </w:p>
              </w:tc>
              <w:tc>
                <w:tcPr>
                  <w:tcW w:w="422" w:type="pct"/>
                  <w:shd w:val="clear" w:color="auto" w:fill="auto"/>
                  <w:tcMar>
                    <w:top w:w="0" w:type="dxa"/>
                    <w:left w:w="0" w:type="dxa"/>
                    <w:bottom w:w="0" w:type="dxa"/>
                    <w:right w:w="0" w:type="dxa"/>
                  </w:tcMar>
                  <w:vAlign w:val="center"/>
                </w:tcPr>
                <w:p w14:paraId="3F100674">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100</w:t>
                  </w:r>
                </w:p>
              </w:tc>
              <w:tc>
                <w:tcPr>
                  <w:tcW w:w="423" w:type="pct"/>
                  <w:shd w:val="clear" w:color="auto" w:fill="auto"/>
                  <w:tcMar>
                    <w:top w:w="0" w:type="dxa"/>
                    <w:left w:w="0" w:type="dxa"/>
                    <w:bottom w:w="0" w:type="dxa"/>
                    <w:right w:w="0" w:type="dxa"/>
                  </w:tcMar>
                  <w:vAlign w:val="center"/>
                </w:tcPr>
                <w:p w14:paraId="1F293ED0">
                  <w:pPr>
                    <w:widowControl/>
                    <w:spacing w:line="240" w:lineRule="auto"/>
                    <w:jc w:val="center"/>
                    <w:textAlignment w:val="center"/>
                    <w:rPr>
                      <w:rFonts w:hint="eastAsia"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达标</w:t>
                  </w:r>
                </w:p>
              </w:tc>
            </w:tr>
          </w:tbl>
          <w:p w14:paraId="657B1DC4">
            <w:pPr>
              <w:keepNext w:val="0"/>
              <w:keepLines w:val="0"/>
              <w:numPr>
                <w:ilvl w:val="0"/>
                <w:numId w:val="0"/>
              </w:numPr>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（1）废水排放口达标情况</w:t>
            </w:r>
          </w:p>
          <w:p w14:paraId="09447EE1">
            <w:pPr>
              <w:keepNext w:val="0"/>
              <w:keepLines w:val="0"/>
              <w:numPr>
                <w:ilvl w:val="0"/>
                <w:numId w:val="0"/>
              </w:numPr>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highlight w:val="none"/>
                <w:lang w:val="en-US" w:eastAsia="zh-CN"/>
              </w:rPr>
              <w:t>监测期间，生活污水排放口两周期pH值范围为6.9~7.0；化学需氧量的最大浓度为120mg/L；氨氮的最大浓度为4.7mg/L；总氮的最大浓度为11.3mg/L；总磷的最大浓度为1.31mg/L；五日生化需氧量的最大浓度为25.4mg/L；悬浮物的最大浓度为26mg/L；动植</w:t>
            </w:r>
            <w:r>
              <w:rPr>
                <w:rFonts w:hint="eastAsia" w:ascii="Times New Roman" w:hAnsi="Times New Roman" w:eastAsia="宋体" w:cs="Times New Roman"/>
                <w:color w:val="auto"/>
                <w:highlight w:val="none"/>
                <w:lang w:val="en-US" w:eastAsia="zh-CN"/>
              </w:rPr>
              <w:t>物油的最大浓度为0.832mg/L。生活污水排放口</w:t>
            </w:r>
            <w:r>
              <w:rPr>
                <w:rFonts w:hint="default" w:ascii="Times New Roman" w:hAnsi="Times New Roman" w:eastAsia="宋体" w:cs="Times New Roman"/>
                <w:color w:val="auto"/>
                <w:highlight w:val="none"/>
                <w:lang w:val="en-US" w:eastAsia="zh-CN"/>
              </w:rPr>
              <w:t>两周期化学需氧量、悬浮物、</w:t>
            </w:r>
            <w:r>
              <w:rPr>
                <w:rFonts w:hint="eastAsia" w:ascii="Times New Roman" w:hAnsi="Times New Roman" w:eastAsia="宋体" w:cs="Times New Roman"/>
                <w:color w:val="auto"/>
                <w:highlight w:val="none"/>
                <w:lang w:val="en-US" w:eastAsia="zh-CN"/>
              </w:rPr>
              <w:t>五日生化需氧量、动植物油的最大浓度符合《污水综合排放标准》(GB8978-1996)表4中的三级标准</w:t>
            </w:r>
            <w:r>
              <w:rPr>
                <w:rFonts w:hint="default" w:ascii="Times New Roman" w:hAnsi="Times New Roman" w:eastAsia="宋体" w:cs="Times New Roman"/>
                <w:color w:val="auto"/>
                <w:highlight w:val="none"/>
                <w:lang w:val="en-US" w:eastAsia="zh-CN"/>
              </w:rPr>
              <w:t>限值要求</w:t>
            </w:r>
            <w:r>
              <w:rPr>
                <w:rFonts w:hint="eastAsia" w:ascii="Times New Roman" w:hAnsi="Times New Roman" w:eastAsia="宋体" w:cs="Times New Roman"/>
                <w:color w:val="auto"/>
                <w:highlight w:val="none"/>
                <w:lang w:val="en-US" w:eastAsia="zh-CN"/>
              </w:rPr>
              <w:t>，氨氮、总磷的最大浓度符合《工业企业废水氮、磷污染物间接排放限值》（DB33/887-2013）中其它企业间接排放限值要求</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总氮的最大浓度符合《污水排入城镇下水道水质标准》(GB/T.31962-2015)相关限值。</w:t>
            </w:r>
          </w:p>
          <w:p w14:paraId="6A04D144">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w:t>
            </w:r>
            <w:r>
              <w:rPr>
                <w:rFonts w:hint="default"/>
                <w:color w:val="auto"/>
                <w:highlight w:val="none"/>
                <w:lang w:val="en-US" w:eastAsia="zh-CN"/>
              </w:rPr>
              <w:t>废气</w:t>
            </w:r>
            <w:r>
              <w:rPr>
                <w:rFonts w:hint="eastAsia"/>
                <w:color w:val="auto"/>
                <w:highlight w:val="none"/>
                <w:lang w:val="en-US" w:eastAsia="zh-CN"/>
              </w:rPr>
              <w:t>治理设施</w:t>
            </w:r>
          </w:p>
          <w:p w14:paraId="3FC30072">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有组织废气</w:t>
            </w:r>
          </w:p>
          <w:p w14:paraId="35CED692">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eastAsia"/>
                <w:color w:val="auto"/>
                <w:highlight w:val="none"/>
                <w:lang w:val="en-US" w:eastAsia="zh-CN"/>
              </w:rPr>
              <w:t>①</w:t>
            </w:r>
            <w:r>
              <w:rPr>
                <w:rFonts w:hint="default"/>
                <w:color w:val="auto"/>
                <w:highlight w:val="none"/>
                <w:lang w:val="en-US" w:eastAsia="zh-CN"/>
              </w:rPr>
              <w:t>有组织废气监测结果</w:t>
            </w:r>
          </w:p>
          <w:p w14:paraId="40BE5BB2">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本项目有组织废气主要为</w:t>
            </w:r>
            <w:r>
              <w:rPr>
                <w:rFonts w:hint="eastAsia"/>
                <w:color w:val="auto"/>
                <w:highlight w:val="none"/>
                <w:lang w:val="en-US" w:eastAsia="zh-CN"/>
              </w:rPr>
              <w:t>烘干废气</w:t>
            </w:r>
            <w:r>
              <w:rPr>
                <w:rFonts w:hint="default"/>
                <w:color w:val="auto"/>
                <w:highlight w:val="none"/>
                <w:lang w:val="en-US" w:eastAsia="zh-CN"/>
              </w:rPr>
              <w:t>，具体监测结果见</w:t>
            </w:r>
            <w:r>
              <w:rPr>
                <w:rFonts w:hint="eastAsia"/>
                <w:color w:val="auto"/>
                <w:highlight w:val="none"/>
                <w:lang w:val="en-US" w:eastAsia="zh-CN"/>
              </w:rPr>
              <w:t>下表</w:t>
            </w:r>
            <w:r>
              <w:rPr>
                <w:rFonts w:hint="default"/>
                <w:color w:val="auto"/>
                <w:highlight w:val="none"/>
                <w:lang w:val="en-US" w:eastAsia="zh-CN"/>
              </w:rPr>
              <w:t>。</w:t>
            </w:r>
          </w:p>
          <w:p w14:paraId="0DF05EF7">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DA002烘干</w:t>
            </w:r>
            <w:r>
              <w:rPr>
                <w:rFonts w:hint="eastAsia"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处理设施</w:t>
            </w:r>
            <w:r>
              <w:rPr>
                <w:rFonts w:hint="eastAsia"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1</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867"/>
              <w:gridCol w:w="775"/>
              <w:gridCol w:w="636"/>
              <w:gridCol w:w="531"/>
              <w:gridCol w:w="105"/>
              <w:gridCol w:w="637"/>
              <w:gridCol w:w="637"/>
              <w:gridCol w:w="55"/>
              <w:gridCol w:w="582"/>
              <w:gridCol w:w="640"/>
              <w:gridCol w:w="1014"/>
              <w:gridCol w:w="1024"/>
            </w:tblGrid>
            <w:tr w14:paraId="04C4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000" w:type="pct"/>
                  <w:gridSpan w:val="2"/>
                  <w:tcBorders>
                    <w:top w:val="single" w:color="auto" w:sz="4" w:space="0"/>
                    <w:bottom w:val="single" w:color="auto" w:sz="4" w:space="0"/>
                  </w:tcBorders>
                  <w:vAlign w:val="center"/>
                </w:tcPr>
                <w:p w14:paraId="073B1460">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环保设施名称及编号</w:t>
                  </w:r>
                </w:p>
              </w:tc>
              <w:tc>
                <w:tcPr>
                  <w:tcW w:w="1170" w:type="pct"/>
                  <w:gridSpan w:val="3"/>
                  <w:tcBorders>
                    <w:top w:val="single" w:color="auto" w:sz="4" w:space="0"/>
                    <w:bottom w:val="single" w:color="auto" w:sz="4" w:space="0"/>
                  </w:tcBorders>
                  <w:vAlign w:val="center"/>
                </w:tcPr>
                <w:p w14:paraId="59717BA7">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bCs/>
                      <w:color w:val="auto"/>
                      <w:sz w:val="21"/>
                      <w:szCs w:val="21"/>
                      <w:lang w:val="en-US" w:eastAsia="zh-CN"/>
                    </w:rPr>
                    <w:t>1#烘干废气处理设施</w:t>
                  </w:r>
                </w:p>
              </w:tc>
              <w:tc>
                <w:tcPr>
                  <w:tcW w:w="864" w:type="pct"/>
                  <w:gridSpan w:val="4"/>
                  <w:tcBorders>
                    <w:top w:val="single" w:color="auto" w:sz="4" w:space="0"/>
                    <w:bottom w:val="single" w:color="auto" w:sz="4" w:space="0"/>
                  </w:tcBorders>
                  <w:vAlign w:val="center"/>
                </w:tcPr>
                <w:p w14:paraId="498E6D77">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rPr>
                    <w:t>采样日期</w:t>
                  </w:r>
                </w:p>
              </w:tc>
              <w:tc>
                <w:tcPr>
                  <w:tcW w:w="1964" w:type="pct"/>
                  <w:gridSpan w:val="4"/>
                  <w:tcBorders>
                    <w:top w:val="single" w:color="auto" w:sz="4" w:space="0"/>
                    <w:bottom w:val="single" w:color="auto" w:sz="4" w:space="0"/>
                  </w:tcBorders>
                  <w:vAlign w:val="center"/>
                </w:tcPr>
                <w:p w14:paraId="6A699140">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2025.12.30</w:t>
                  </w:r>
                </w:p>
              </w:tc>
            </w:tr>
            <w:tr w14:paraId="04C7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000" w:type="pct"/>
                  <w:gridSpan w:val="2"/>
                  <w:tcBorders>
                    <w:top w:val="single" w:color="auto" w:sz="4" w:space="0"/>
                    <w:bottom w:val="single" w:color="auto" w:sz="4" w:space="0"/>
                  </w:tcBorders>
                  <w:vAlign w:val="center"/>
                </w:tcPr>
                <w:p w14:paraId="42F74563">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b/>
                      <w:bCs/>
                      <w:color w:val="auto"/>
                      <w:sz w:val="21"/>
                      <w:szCs w:val="21"/>
                      <w:lang w:val="en-US" w:eastAsia="zh-CN"/>
                    </w:rPr>
                    <w:t>燃料类别</w:t>
                  </w:r>
                </w:p>
              </w:tc>
              <w:tc>
                <w:tcPr>
                  <w:tcW w:w="1170" w:type="pct"/>
                  <w:gridSpan w:val="3"/>
                  <w:tcBorders>
                    <w:top w:val="single" w:color="auto" w:sz="4" w:space="0"/>
                    <w:bottom w:val="single" w:color="auto" w:sz="4" w:space="0"/>
                  </w:tcBorders>
                  <w:vAlign w:val="center"/>
                </w:tcPr>
                <w:p w14:paraId="7BA41E90">
                  <w:pPr>
                    <w:widowControl w:val="0"/>
                    <w:spacing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864" w:type="pct"/>
                  <w:gridSpan w:val="4"/>
                  <w:tcBorders>
                    <w:top w:val="single" w:color="auto" w:sz="4" w:space="0"/>
                    <w:bottom w:val="single" w:color="auto" w:sz="4" w:space="0"/>
                  </w:tcBorders>
                  <w:vAlign w:val="center"/>
                </w:tcPr>
                <w:p w14:paraId="44E48AFE">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p>
              </w:tc>
              <w:tc>
                <w:tcPr>
                  <w:tcW w:w="1964" w:type="pct"/>
                  <w:gridSpan w:val="4"/>
                  <w:tcBorders>
                    <w:top w:val="single" w:color="auto" w:sz="4" w:space="0"/>
                    <w:bottom w:val="single" w:color="auto" w:sz="4" w:space="0"/>
                  </w:tcBorders>
                  <w:vAlign w:val="center"/>
                </w:tcPr>
                <w:p w14:paraId="5B73EC67">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10.2</w:t>
                  </w:r>
                </w:p>
              </w:tc>
            </w:tr>
            <w:tr w14:paraId="78F5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000" w:type="pct"/>
                  <w:gridSpan w:val="2"/>
                  <w:tcBorders>
                    <w:top w:val="single" w:color="auto" w:sz="4" w:space="0"/>
                    <w:bottom w:val="single" w:color="auto" w:sz="4" w:space="0"/>
                  </w:tcBorders>
                  <w:vAlign w:val="center"/>
                </w:tcPr>
                <w:p w14:paraId="78095C9A">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b/>
                      <w:bCs/>
                      <w:color w:val="auto"/>
                      <w:sz w:val="21"/>
                      <w:szCs w:val="21"/>
                      <w:lang w:val="en-US" w:eastAsia="zh-CN"/>
                    </w:rPr>
                    <w:t>处理工艺</w:t>
                  </w:r>
                </w:p>
              </w:tc>
              <w:tc>
                <w:tcPr>
                  <w:tcW w:w="1170" w:type="pct"/>
                  <w:gridSpan w:val="3"/>
                  <w:tcBorders>
                    <w:top w:val="single" w:color="auto" w:sz="4" w:space="0"/>
                    <w:bottom w:val="single" w:color="auto" w:sz="4" w:space="0"/>
                  </w:tcBorders>
                  <w:vAlign w:val="center"/>
                </w:tcPr>
                <w:p w14:paraId="23D7085F">
                  <w:pPr>
                    <w:widowControl w:val="0"/>
                    <w:spacing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水喷淋+静电油烟净化器</w:t>
                  </w:r>
                </w:p>
              </w:tc>
              <w:tc>
                <w:tcPr>
                  <w:tcW w:w="864" w:type="pct"/>
                  <w:gridSpan w:val="4"/>
                  <w:tcBorders>
                    <w:top w:val="single" w:color="auto" w:sz="4" w:space="0"/>
                    <w:bottom w:val="single" w:color="auto" w:sz="4" w:space="0"/>
                  </w:tcBorders>
                  <w:vAlign w:val="center"/>
                </w:tcPr>
                <w:p w14:paraId="72DC7C3E">
                  <w:pPr>
                    <w:widowControl w:val="0"/>
                    <w:spacing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
                      <w:bCs/>
                      <w:color w:val="auto"/>
                      <w:sz w:val="21"/>
                      <w:szCs w:val="21"/>
                    </w:rPr>
                    <w:t>排气筒高度（m）</w:t>
                  </w:r>
                </w:p>
              </w:tc>
              <w:tc>
                <w:tcPr>
                  <w:tcW w:w="1964" w:type="pct"/>
                  <w:gridSpan w:val="4"/>
                  <w:tcBorders>
                    <w:top w:val="single" w:color="auto" w:sz="4" w:space="0"/>
                    <w:bottom w:val="single" w:color="auto" w:sz="4" w:space="0"/>
                  </w:tcBorders>
                  <w:vAlign w:val="center"/>
                </w:tcPr>
                <w:p w14:paraId="2DFD22DE">
                  <w:pPr>
                    <w:widowControl w:val="0"/>
                    <w:spacing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15</w:t>
                  </w:r>
                </w:p>
              </w:tc>
            </w:tr>
            <w:tr w14:paraId="1837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467" w:type="pct"/>
                  <w:gridSpan w:val="3"/>
                  <w:tcBorders>
                    <w:top w:val="single" w:color="auto" w:sz="4" w:space="0"/>
                    <w:bottom w:val="single" w:color="auto" w:sz="4" w:space="0"/>
                  </w:tcBorders>
                  <w:vAlign w:val="center"/>
                </w:tcPr>
                <w:p w14:paraId="47EA528A">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监测断面</w:t>
                  </w:r>
                </w:p>
              </w:tc>
              <w:tc>
                <w:tcPr>
                  <w:tcW w:w="1150" w:type="pct"/>
                  <w:gridSpan w:val="4"/>
                  <w:tcBorders>
                    <w:top w:val="single" w:color="auto" w:sz="4" w:space="0"/>
                    <w:bottom w:val="single" w:color="auto" w:sz="4" w:space="0"/>
                  </w:tcBorders>
                  <w:vAlign w:val="center"/>
                </w:tcPr>
                <w:p w14:paraId="242F7371">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进口</w:t>
                  </w:r>
                  <w:r>
                    <w:rPr>
                      <w:rFonts w:hint="default" w:ascii="Times New Roman" w:hAnsi="Times New Roman" w:cs="Times New Roman"/>
                      <w:color w:val="auto"/>
                      <w:sz w:val="21"/>
                      <w:szCs w:val="21"/>
                      <w:lang w:val="en-US" w:eastAsia="zh-CN"/>
                    </w:rPr>
                    <w:t>6#</w:t>
                  </w:r>
                </w:p>
              </w:tc>
              <w:tc>
                <w:tcPr>
                  <w:tcW w:w="1153" w:type="pct"/>
                  <w:gridSpan w:val="4"/>
                  <w:tcBorders>
                    <w:top w:val="single" w:color="auto" w:sz="4" w:space="0"/>
                    <w:bottom w:val="single" w:color="auto" w:sz="4" w:space="0"/>
                  </w:tcBorders>
                  <w:vAlign w:val="center"/>
                </w:tcPr>
                <w:p w14:paraId="18E89045">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出口</w:t>
                  </w:r>
                  <w:r>
                    <w:rPr>
                      <w:rFonts w:hint="default" w:ascii="Times New Roman" w:hAnsi="Times New Roman" w:cs="Times New Roman"/>
                      <w:color w:val="auto"/>
                      <w:sz w:val="21"/>
                      <w:szCs w:val="21"/>
                      <w:lang w:val="en-US" w:eastAsia="zh-CN"/>
                    </w:rPr>
                    <w:t>7#</w:t>
                  </w:r>
                </w:p>
              </w:tc>
              <w:tc>
                <w:tcPr>
                  <w:tcW w:w="611" w:type="pct"/>
                  <w:vMerge w:val="restart"/>
                  <w:tcBorders>
                    <w:top w:val="single" w:color="auto" w:sz="4" w:space="0"/>
                  </w:tcBorders>
                  <w:vAlign w:val="center"/>
                </w:tcPr>
                <w:p w14:paraId="1314A28D">
                  <w:pPr>
                    <w:widowControl w:val="0"/>
                    <w:spacing w:line="240" w:lineRule="auto"/>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标准限值</w:t>
                  </w:r>
                </w:p>
              </w:tc>
              <w:tc>
                <w:tcPr>
                  <w:tcW w:w="616" w:type="pct"/>
                  <w:vMerge w:val="restart"/>
                  <w:tcBorders>
                    <w:top w:val="single" w:color="auto" w:sz="4" w:space="0"/>
                  </w:tcBorders>
                  <w:vAlign w:val="center"/>
                </w:tcPr>
                <w:p w14:paraId="12E5D333">
                  <w:pPr>
                    <w:widowControl w:val="0"/>
                    <w:spacing w:line="240" w:lineRule="auto"/>
                    <w:jc w:val="center"/>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是否达标</w:t>
                  </w:r>
                </w:p>
              </w:tc>
            </w:tr>
            <w:tr w14:paraId="0EFD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467" w:type="pct"/>
                  <w:gridSpan w:val="3"/>
                  <w:tcBorders>
                    <w:top w:val="single" w:color="auto" w:sz="4" w:space="0"/>
                    <w:bottom w:val="single" w:color="auto" w:sz="4" w:space="0"/>
                  </w:tcBorders>
                  <w:vAlign w:val="center"/>
                </w:tcPr>
                <w:p w14:paraId="25E95FB1">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烟道截面积（m</w:t>
                  </w:r>
                  <w:r>
                    <w:rPr>
                      <w:rFonts w:hint="default" w:ascii="Times New Roman" w:hAnsi="Times New Roman" w:cs="Times New Roman"/>
                      <w:b/>
                      <w:bCs/>
                      <w:color w:val="auto"/>
                      <w:sz w:val="21"/>
                      <w:szCs w:val="21"/>
                      <w:vertAlign w:val="superscript"/>
                    </w:rPr>
                    <w:t>2</w:t>
                  </w:r>
                  <w:r>
                    <w:rPr>
                      <w:rFonts w:hint="default" w:ascii="Times New Roman" w:hAnsi="Times New Roman" w:cs="Times New Roman"/>
                      <w:b/>
                      <w:bCs/>
                      <w:color w:val="auto"/>
                      <w:sz w:val="21"/>
                      <w:szCs w:val="21"/>
                    </w:rPr>
                    <w:t>）</w:t>
                  </w:r>
                </w:p>
              </w:tc>
              <w:tc>
                <w:tcPr>
                  <w:tcW w:w="1150" w:type="pct"/>
                  <w:gridSpan w:val="4"/>
                  <w:tcBorders>
                    <w:top w:val="single" w:color="auto" w:sz="4" w:space="0"/>
                    <w:bottom w:val="single" w:color="auto" w:sz="4" w:space="0"/>
                  </w:tcBorders>
                  <w:vAlign w:val="center"/>
                </w:tcPr>
                <w:p w14:paraId="175B8985">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1.1310</w:t>
                  </w:r>
                </w:p>
              </w:tc>
              <w:tc>
                <w:tcPr>
                  <w:tcW w:w="1153" w:type="pct"/>
                  <w:gridSpan w:val="4"/>
                  <w:tcBorders>
                    <w:top w:val="single" w:color="auto" w:sz="4" w:space="0"/>
                    <w:bottom w:val="single" w:color="auto" w:sz="4" w:space="0"/>
                  </w:tcBorders>
                  <w:vAlign w:val="center"/>
                </w:tcPr>
                <w:p w14:paraId="5287F3E5">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0.9503</w:t>
                  </w:r>
                </w:p>
              </w:tc>
              <w:tc>
                <w:tcPr>
                  <w:tcW w:w="611" w:type="pct"/>
                  <w:vMerge w:val="continue"/>
                  <w:vAlign w:val="center"/>
                </w:tcPr>
                <w:p w14:paraId="0D2D28DE">
                  <w:pPr>
                    <w:widowControl w:val="0"/>
                    <w:spacing w:line="240" w:lineRule="auto"/>
                    <w:jc w:val="center"/>
                    <w:rPr>
                      <w:rFonts w:hint="default" w:ascii="Times New Roman" w:hAnsi="Times New Roman" w:cs="Times New Roman"/>
                      <w:color w:val="auto"/>
                      <w:sz w:val="21"/>
                      <w:szCs w:val="21"/>
                      <w:lang w:val="en-US" w:eastAsia="zh-CN"/>
                    </w:rPr>
                  </w:pPr>
                </w:p>
              </w:tc>
              <w:tc>
                <w:tcPr>
                  <w:tcW w:w="616" w:type="pct"/>
                  <w:vMerge w:val="continue"/>
                  <w:vAlign w:val="center"/>
                </w:tcPr>
                <w:p w14:paraId="007FB150">
                  <w:pPr>
                    <w:widowControl w:val="0"/>
                    <w:spacing w:line="240" w:lineRule="auto"/>
                    <w:jc w:val="center"/>
                    <w:rPr>
                      <w:rFonts w:hint="default" w:ascii="Times New Roman" w:hAnsi="Times New Roman" w:cs="Times New Roman"/>
                      <w:color w:val="auto"/>
                      <w:sz w:val="21"/>
                      <w:szCs w:val="21"/>
                      <w:lang w:val="en-US" w:eastAsia="zh-CN"/>
                    </w:rPr>
                  </w:pPr>
                </w:p>
              </w:tc>
            </w:tr>
            <w:tr w14:paraId="7907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000" w:type="pct"/>
                  <w:gridSpan w:val="2"/>
                  <w:vMerge w:val="restart"/>
                  <w:tcBorders>
                    <w:top w:val="single" w:color="auto" w:sz="4" w:space="0"/>
                  </w:tcBorders>
                  <w:vAlign w:val="center"/>
                </w:tcPr>
                <w:p w14:paraId="402AD881">
                  <w:pPr>
                    <w:widowControl/>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检测项目</w:t>
                  </w:r>
                </w:p>
              </w:tc>
              <w:tc>
                <w:tcPr>
                  <w:tcW w:w="467" w:type="pct"/>
                  <w:vMerge w:val="restart"/>
                  <w:tcBorders>
                    <w:top w:val="single" w:color="auto" w:sz="4" w:space="0"/>
                    <w:bottom w:val="single" w:color="auto" w:sz="4" w:space="0"/>
                  </w:tcBorders>
                  <w:vAlign w:val="center"/>
                </w:tcPr>
                <w:p w14:paraId="5D819636">
                  <w:pPr>
                    <w:widowControl/>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1150" w:type="pct"/>
                  <w:gridSpan w:val="4"/>
                  <w:tcBorders>
                    <w:top w:val="single" w:color="auto" w:sz="4" w:space="0"/>
                    <w:bottom w:val="single" w:color="auto" w:sz="4" w:space="0"/>
                  </w:tcBorders>
                  <w:vAlign w:val="center"/>
                </w:tcPr>
                <w:p w14:paraId="3AAE001C">
                  <w:pPr>
                    <w:widowControl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检测结果</w:t>
                  </w:r>
                </w:p>
              </w:tc>
              <w:tc>
                <w:tcPr>
                  <w:tcW w:w="1153" w:type="pct"/>
                  <w:gridSpan w:val="4"/>
                  <w:tcBorders>
                    <w:top w:val="single" w:color="auto" w:sz="4" w:space="0"/>
                    <w:bottom w:val="single" w:color="auto" w:sz="4" w:space="0"/>
                  </w:tcBorders>
                  <w:vAlign w:val="center"/>
                </w:tcPr>
                <w:p w14:paraId="3F743CD8">
                  <w:pPr>
                    <w:widowControl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检测结果</w:t>
                  </w:r>
                </w:p>
              </w:tc>
              <w:tc>
                <w:tcPr>
                  <w:tcW w:w="611" w:type="pct"/>
                  <w:vMerge w:val="continue"/>
                  <w:vAlign w:val="center"/>
                </w:tcPr>
                <w:p w14:paraId="010DCEF2">
                  <w:pPr>
                    <w:widowControl w:val="0"/>
                    <w:spacing w:line="240" w:lineRule="auto"/>
                    <w:jc w:val="center"/>
                    <w:rPr>
                      <w:rFonts w:hint="eastAsia" w:ascii="Times New Roman" w:hAnsi="Times New Roman" w:eastAsia="宋体" w:cs="Times New Roman"/>
                      <w:b/>
                      <w:color w:val="auto"/>
                      <w:sz w:val="21"/>
                      <w:szCs w:val="21"/>
                      <w:lang w:val="en-US" w:eastAsia="zh-CN"/>
                    </w:rPr>
                  </w:pPr>
                </w:p>
              </w:tc>
              <w:tc>
                <w:tcPr>
                  <w:tcW w:w="616" w:type="pct"/>
                  <w:vMerge w:val="continue"/>
                  <w:vAlign w:val="center"/>
                </w:tcPr>
                <w:p w14:paraId="5793079A">
                  <w:pPr>
                    <w:widowControl w:val="0"/>
                    <w:spacing w:line="240" w:lineRule="auto"/>
                    <w:jc w:val="center"/>
                    <w:rPr>
                      <w:rFonts w:hint="default" w:ascii="Times New Roman" w:hAnsi="Times New Roman" w:eastAsia="宋体" w:cs="Times New Roman"/>
                      <w:b/>
                      <w:color w:val="auto"/>
                      <w:sz w:val="21"/>
                      <w:szCs w:val="21"/>
                      <w:lang w:val="en-US" w:eastAsia="zh-CN"/>
                    </w:rPr>
                  </w:pPr>
                </w:p>
              </w:tc>
            </w:tr>
            <w:tr w14:paraId="1E1D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000" w:type="pct"/>
                  <w:gridSpan w:val="2"/>
                  <w:vMerge w:val="continue"/>
                  <w:tcBorders>
                    <w:bottom w:val="single" w:color="auto" w:sz="4" w:space="0"/>
                  </w:tcBorders>
                  <w:vAlign w:val="center"/>
                </w:tcPr>
                <w:p w14:paraId="7D570EB4">
                  <w:pPr>
                    <w:widowControl/>
                    <w:spacing w:line="240" w:lineRule="auto"/>
                    <w:jc w:val="center"/>
                    <w:rPr>
                      <w:rFonts w:hint="default" w:ascii="Times New Roman" w:hAnsi="Times New Roman" w:cs="Times New Roman"/>
                      <w:color w:val="auto"/>
                      <w:sz w:val="21"/>
                      <w:szCs w:val="21"/>
                    </w:rPr>
                  </w:pPr>
                </w:p>
              </w:tc>
              <w:tc>
                <w:tcPr>
                  <w:tcW w:w="467" w:type="pct"/>
                  <w:vMerge w:val="continue"/>
                  <w:tcBorders>
                    <w:top w:val="single" w:color="auto" w:sz="4" w:space="0"/>
                    <w:bottom w:val="single" w:color="auto" w:sz="4" w:space="0"/>
                  </w:tcBorders>
                  <w:vAlign w:val="center"/>
                </w:tcPr>
                <w:p w14:paraId="728CE44B">
                  <w:pPr>
                    <w:widowControl/>
                    <w:spacing w:line="240" w:lineRule="auto"/>
                    <w:jc w:val="center"/>
                    <w:rPr>
                      <w:rFonts w:hint="default" w:ascii="Times New Roman" w:hAnsi="Times New Roman" w:cs="Times New Roman"/>
                      <w:color w:val="auto"/>
                      <w:sz w:val="21"/>
                      <w:szCs w:val="21"/>
                    </w:rPr>
                  </w:pPr>
                </w:p>
              </w:tc>
              <w:tc>
                <w:tcPr>
                  <w:tcW w:w="383" w:type="pct"/>
                  <w:tcBorders>
                    <w:top w:val="single" w:color="auto" w:sz="4" w:space="0"/>
                    <w:bottom w:val="single" w:color="auto" w:sz="4" w:space="0"/>
                  </w:tcBorders>
                  <w:vAlign w:val="center"/>
                </w:tcPr>
                <w:p w14:paraId="048B6C36">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第一次</w:t>
                  </w:r>
                </w:p>
              </w:tc>
              <w:tc>
                <w:tcPr>
                  <w:tcW w:w="383" w:type="pct"/>
                  <w:gridSpan w:val="2"/>
                  <w:tcBorders>
                    <w:top w:val="single" w:color="auto" w:sz="4" w:space="0"/>
                    <w:bottom w:val="single" w:color="auto" w:sz="4" w:space="0"/>
                  </w:tcBorders>
                  <w:vAlign w:val="center"/>
                </w:tcPr>
                <w:p w14:paraId="5AC95318">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第二次</w:t>
                  </w:r>
                </w:p>
              </w:tc>
              <w:tc>
                <w:tcPr>
                  <w:tcW w:w="384" w:type="pct"/>
                  <w:tcBorders>
                    <w:top w:val="single" w:color="auto" w:sz="4" w:space="0"/>
                    <w:bottom w:val="single" w:color="auto" w:sz="4" w:space="0"/>
                  </w:tcBorders>
                  <w:vAlign w:val="center"/>
                </w:tcPr>
                <w:p w14:paraId="29022802">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b/>
                      <w:bCs/>
                      <w:color w:val="auto"/>
                      <w:sz w:val="21"/>
                      <w:szCs w:val="21"/>
                    </w:rPr>
                    <w:t>第三次</w:t>
                  </w:r>
                </w:p>
              </w:tc>
              <w:tc>
                <w:tcPr>
                  <w:tcW w:w="384" w:type="pct"/>
                  <w:tcBorders>
                    <w:top w:val="single" w:color="auto" w:sz="4" w:space="0"/>
                    <w:bottom w:val="single" w:color="auto" w:sz="4" w:space="0"/>
                  </w:tcBorders>
                  <w:vAlign w:val="center"/>
                </w:tcPr>
                <w:p w14:paraId="3EBA4F08">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第一次</w:t>
                  </w:r>
                </w:p>
              </w:tc>
              <w:tc>
                <w:tcPr>
                  <w:tcW w:w="384" w:type="pct"/>
                  <w:gridSpan w:val="2"/>
                  <w:tcBorders>
                    <w:top w:val="single" w:color="auto" w:sz="4" w:space="0"/>
                    <w:bottom w:val="single" w:color="auto" w:sz="4" w:space="0"/>
                  </w:tcBorders>
                  <w:vAlign w:val="center"/>
                </w:tcPr>
                <w:p w14:paraId="5A78A05A">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第二次</w:t>
                  </w:r>
                </w:p>
              </w:tc>
              <w:tc>
                <w:tcPr>
                  <w:tcW w:w="385" w:type="pct"/>
                  <w:tcBorders>
                    <w:top w:val="single" w:color="auto" w:sz="4" w:space="0"/>
                    <w:bottom w:val="single" w:color="auto" w:sz="4" w:space="0"/>
                  </w:tcBorders>
                  <w:vAlign w:val="center"/>
                </w:tcPr>
                <w:p w14:paraId="5C7C9BD4">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第三次</w:t>
                  </w:r>
                </w:p>
              </w:tc>
              <w:tc>
                <w:tcPr>
                  <w:tcW w:w="611" w:type="pct"/>
                  <w:vMerge w:val="continue"/>
                  <w:tcBorders>
                    <w:bottom w:val="single" w:color="auto" w:sz="4" w:space="0"/>
                  </w:tcBorders>
                  <w:vAlign w:val="center"/>
                </w:tcPr>
                <w:p w14:paraId="2338EB23">
                  <w:pPr>
                    <w:widowControl w:val="0"/>
                    <w:spacing w:line="240" w:lineRule="auto"/>
                    <w:jc w:val="center"/>
                    <w:rPr>
                      <w:rFonts w:hint="default" w:ascii="Times New Roman" w:hAnsi="Times New Roman" w:cs="Times New Roman"/>
                      <w:b/>
                      <w:bCs/>
                      <w:color w:val="auto"/>
                      <w:sz w:val="21"/>
                      <w:szCs w:val="21"/>
                    </w:rPr>
                  </w:pPr>
                </w:p>
              </w:tc>
              <w:tc>
                <w:tcPr>
                  <w:tcW w:w="616" w:type="pct"/>
                  <w:vMerge w:val="continue"/>
                  <w:tcBorders>
                    <w:bottom w:val="single" w:color="auto" w:sz="4" w:space="0"/>
                  </w:tcBorders>
                  <w:vAlign w:val="center"/>
                </w:tcPr>
                <w:p w14:paraId="0675033B">
                  <w:pPr>
                    <w:widowControl w:val="0"/>
                    <w:spacing w:line="240" w:lineRule="auto"/>
                    <w:jc w:val="center"/>
                    <w:rPr>
                      <w:rFonts w:hint="default" w:ascii="Times New Roman" w:hAnsi="Times New Roman" w:cs="Times New Roman"/>
                      <w:b/>
                      <w:bCs/>
                      <w:color w:val="auto"/>
                      <w:sz w:val="21"/>
                      <w:szCs w:val="21"/>
                    </w:rPr>
                  </w:pPr>
                </w:p>
              </w:tc>
            </w:tr>
            <w:tr w14:paraId="6008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restart"/>
                  <w:tcBorders>
                    <w:top w:val="single" w:color="auto" w:sz="4" w:space="0"/>
                  </w:tcBorders>
                  <w:vAlign w:val="center"/>
                </w:tcPr>
                <w:p w14:paraId="7F99C5D5">
                  <w:pPr>
                    <w:widowControl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522" w:type="pct"/>
                  <w:tcBorders>
                    <w:top w:val="single" w:color="auto" w:sz="4" w:space="0"/>
                    <w:bottom w:val="single" w:color="auto" w:sz="4" w:space="0"/>
                  </w:tcBorders>
                  <w:vAlign w:val="center"/>
                </w:tcPr>
                <w:p w14:paraId="10E2AFA5">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排气温度</w:t>
                  </w:r>
                </w:p>
              </w:tc>
              <w:tc>
                <w:tcPr>
                  <w:tcW w:w="467" w:type="pct"/>
                  <w:tcBorders>
                    <w:top w:val="single" w:color="auto" w:sz="4" w:space="0"/>
                    <w:bottom w:val="single" w:color="auto" w:sz="4" w:space="0"/>
                  </w:tcBorders>
                  <w:vAlign w:val="center"/>
                </w:tcPr>
                <w:p w14:paraId="03D0CEEF">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00ED6DA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58.7</w:t>
                  </w:r>
                </w:p>
              </w:tc>
              <w:tc>
                <w:tcPr>
                  <w:tcW w:w="383" w:type="pct"/>
                  <w:gridSpan w:val="2"/>
                  <w:tcBorders>
                    <w:top w:val="single" w:color="auto" w:sz="4" w:space="0"/>
                    <w:bottom w:val="single" w:color="auto" w:sz="4" w:space="0"/>
                  </w:tcBorders>
                  <w:vAlign w:val="center"/>
                </w:tcPr>
                <w:p w14:paraId="659EB7F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57.6</w:t>
                  </w:r>
                </w:p>
              </w:tc>
              <w:tc>
                <w:tcPr>
                  <w:tcW w:w="384" w:type="pct"/>
                  <w:tcBorders>
                    <w:top w:val="single" w:color="auto" w:sz="4" w:space="0"/>
                    <w:bottom w:val="single" w:color="auto" w:sz="4" w:space="0"/>
                  </w:tcBorders>
                  <w:vAlign w:val="center"/>
                </w:tcPr>
                <w:p w14:paraId="1BA0DE5B">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58.4</w:t>
                  </w:r>
                </w:p>
              </w:tc>
              <w:tc>
                <w:tcPr>
                  <w:tcW w:w="384" w:type="pct"/>
                  <w:tcBorders>
                    <w:top w:val="single" w:color="auto" w:sz="4" w:space="0"/>
                    <w:bottom w:val="single" w:color="auto" w:sz="4" w:space="0"/>
                  </w:tcBorders>
                  <w:vAlign w:val="center"/>
                </w:tcPr>
                <w:p w14:paraId="76A0318A">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27.0</w:t>
                  </w:r>
                </w:p>
              </w:tc>
              <w:tc>
                <w:tcPr>
                  <w:tcW w:w="384" w:type="pct"/>
                  <w:gridSpan w:val="2"/>
                  <w:tcBorders>
                    <w:top w:val="single" w:color="auto" w:sz="4" w:space="0"/>
                    <w:bottom w:val="single" w:color="auto" w:sz="4" w:space="0"/>
                  </w:tcBorders>
                  <w:vAlign w:val="center"/>
                </w:tcPr>
                <w:p w14:paraId="0F079E1B">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26.8</w:t>
                  </w:r>
                </w:p>
              </w:tc>
              <w:tc>
                <w:tcPr>
                  <w:tcW w:w="385" w:type="pct"/>
                  <w:tcBorders>
                    <w:top w:val="single" w:color="auto" w:sz="4" w:space="0"/>
                    <w:bottom w:val="single" w:color="auto" w:sz="4" w:space="0"/>
                  </w:tcBorders>
                  <w:vAlign w:val="center"/>
                </w:tcPr>
                <w:p w14:paraId="285BE1A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25.9</w:t>
                  </w:r>
                </w:p>
              </w:tc>
              <w:tc>
                <w:tcPr>
                  <w:tcW w:w="611" w:type="pct"/>
                  <w:tcBorders>
                    <w:top w:val="single" w:color="auto" w:sz="4" w:space="0"/>
                    <w:bottom w:val="single" w:color="auto" w:sz="4" w:space="0"/>
                  </w:tcBorders>
                  <w:vAlign w:val="center"/>
                </w:tcPr>
                <w:p w14:paraId="20AA554F">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16" w:type="pct"/>
                  <w:tcBorders>
                    <w:top w:val="single" w:color="auto" w:sz="4" w:space="0"/>
                    <w:bottom w:val="single" w:color="auto" w:sz="4" w:space="0"/>
                  </w:tcBorders>
                  <w:vAlign w:val="center"/>
                </w:tcPr>
                <w:p w14:paraId="32503D8C">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1A0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continue"/>
                  <w:vAlign w:val="center"/>
                </w:tcPr>
                <w:p w14:paraId="3B72FCDF">
                  <w:pPr>
                    <w:widowControl w:val="0"/>
                    <w:spacing w:line="240" w:lineRule="auto"/>
                    <w:jc w:val="center"/>
                    <w:rPr>
                      <w:rFonts w:hint="default" w:ascii="Times New Roman" w:hAnsi="Times New Roman" w:cs="Times New Roman"/>
                      <w:color w:val="auto"/>
                      <w:sz w:val="21"/>
                      <w:szCs w:val="21"/>
                    </w:rPr>
                  </w:pPr>
                </w:p>
              </w:tc>
              <w:tc>
                <w:tcPr>
                  <w:tcW w:w="522" w:type="pct"/>
                  <w:tcBorders>
                    <w:top w:val="single" w:color="auto" w:sz="4" w:space="0"/>
                    <w:bottom w:val="single" w:color="auto" w:sz="4" w:space="0"/>
                  </w:tcBorders>
                  <w:vAlign w:val="center"/>
                </w:tcPr>
                <w:p w14:paraId="475F2178">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val="en-US" w:eastAsia="zh-CN" w:bidi="ar-SA"/>
                    </w:rPr>
                    <w:t>水分含量</w:t>
                  </w:r>
                </w:p>
              </w:tc>
              <w:tc>
                <w:tcPr>
                  <w:tcW w:w="467" w:type="pct"/>
                  <w:tcBorders>
                    <w:top w:val="single" w:color="auto" w:sz="4" w:space="0"/>
                    <w:bottom w:val="single" w:color="auto" w:sz="4" w:space="0"/>
                  </w:tcBorders>
                  <w:vAlign w:val="center"/>
                </w:tcPr>
                <w:p w14:paraId="7C8F71B7">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01684A6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6.4</w:t>
                  </w:r>
                </w:p>
              </w:tc>
              <w:tc>
                <w:tcPr>
                  <w:tcW w:w="383" w:type="pct"/>
                  <w:gridSpan w:val="2"/>
                  <w:tcBorders>
                    <w:top w:val="single" w:color="auto" w:sz="4" w:space="0"/>
                    <w:bottom w:val="single" w:color="auto" w:sz="4" w:space="0"/>
                  </w:tcBorders>
                  <w:vAlign w:val="center"/>
                </w:tcPr>
                <w:p w14:paraId="03E769D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6.3</w:t>
                  </w:r>
                </w:p>
              </w:tc>
              <w:tc>
                <w:tcPr>
                  <w:tcW w:w="384" w:type="pct"/>
                  <w:tcBorders>
                    <w:top w:val="single" w:color="auto" w:sz="4" w:space="0"/>
                    <w:bottom w:val="single" w:color="auto" w:sz="4" w:space="0"/>
                  </w:tcBorders>
                  <w:vAlign w:val="center"/>
                </w:tcPr>
                <w:p w14:paraId="6ED3E6E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6.1</w:t>
                  </w:r>
                </w:p>
              </w:tc>
              <w:tc>
                <w:tcPr>
                  <w:tcW w:w="384" w:type="pct"/>
                  <w:tcBorders>
                    <w:top w:val="single" w:color="auto" w:sz="4" w:space="0"/>
                    <w:bottom w:val="single" w:color="auto" w:sz="4" w:space="0"/>
                  </w:tcBorders>
                  <w:vAlign w:val="center"/>
                </w:tcPr>
                <w:p w14:paraId="5AF3763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12.5</w:t>
                  </w:r>
                </w:p>
              </w:tc>
              <w:tc>
                <w:tcPr>
                  <w:tcW w:w="384" w:type="pct"/>
                  <w:gridSpan w:val="2"/>
                  <w:tcBorders>
                    <w:top w:val="single" w:color="auto" w:sz="4" w:space="0"/>
                    <w:bottom w:val="single" w:color="auto" w:sz="4" w:space="0"/>
                  </w:tcBorders>
                  <w:vAlign w:val="center"/>
                </w:tcPr>
                <w:p w14:paraId="7093D33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12.3</w:t>
                  </w:r>
                </w:p>
              </w:tc>
              <w:tc>
                <w:tcPr>
                  <w:tcW w:w="385" w:type="pct"/>
                  <w:tcBorders>
                    <w:top w:val="single" w:color="auto" w:sz="4" w:space="0"/>
                    <w:bottom w:val="single" w:color="auto" w:sz="4" w:space="0"/>
                  </w:tcBorders>
                  <w:vAlign w:val="center"/>
                </w:tcPr>
                <w:p w14:paraId="66B20D4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12.8</w:t>
                  </w:r>
                </w:p>
              </w:tc>
              <w:tc>
                <w:tcPr>
                  <w:tcW w:w="611" w:type="pct"/>
                  <w:tcBorders>
                    <w:top w:val="single" w:color="auto" w:sz="4" w:space="0"/>
                    <w:bottom w:val="single" w:color="auto" w:sz="4" w:space="0"/>
                  </w:tcBorders>
                  <w:vAlign w:val="center"/>
                </w:tcPr>
                <w:p w14:paraId="26382CB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16" w:type="pct"/>
                  <w:tcBorders>
                    <w:top w:val="single" w:color="auto" w:sz="4" w:space="0"/>
                    <w:bottom w:val="single" w:color="auto" w:sz="4" w:space="0"/>
                  </w:tcBorders>
                  <w:vAlign w:val="center"/>
                </w:tcPr>
                <w:p w14:paraId="6B03844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1ABE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continue"/>
                  <w:vAlign w:val="center"/>
                </w:tcPr>
                <w:p w14:paraId="356070DB">
                  <w:pPr>
                    <w:widowControl w:val="0"/>
                    <w:spacing w:line="240" w:lineRule="auto"/>
                    <w:jc w:val="center"/>
                    <w:rPr>
                      <w:rFonts w:hint="default" w:ascii="Times New Roman" w:hAnsi="Times New Roman" w:cs="Times New Roman"/>
                      <w:color w:val="auto"/>
                      <w:sz w:val="21"/>
                      <w:szCs w:val="21"/>
                    </w:rPr>
                  </w:pPr>
                </w:p>
              </w:tc>
              <w:tc>
                <w:tcPr>
                  <w:tcW w:w="522" w:type="pct"/>
                  <w:tcBorders>
                    <w:top w:val="single" w:color="auto" w:sz="4" w:space="0"/>
                    <w:bottom w:val="single" w:color="auto" w:sz="4" w:space="0"/>
                  </w:tcBorders>
                  <w:vAlign w:val="center"/>
                </w:tcPr>
                <w:p w14:paraId="595DFA14">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排气流速</w:t>
                  </w:r>
                </w:p>
              </w:tc>
              <w:tc>
                <w:tcPr>
                  <w:tcW w:w="467" w:type="pct"/>
                  <w:tcBorders>
                    <w:top w:val="single" w:color="auto" w:sz="4" w:space="0"/>
                    <w:bottom w:val="single" w:color="auto" w:sz="4" w:space="0"/>
                  </w:tcBorders>
                  <w:vAlign w:val="center"/>
                </w:tcPr>
                <w:p w14:paraId="4DAFF8F7">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m/s</w:t>
                  </w:r>
                </w:p>
              </w:tc>
              <w:tc>
                <w:tcPr>
                  <w:tcW w:w="383" w:type="pct"/>
                  <w:tcBorders>
                    <w:top w:val="single" w:color="auto" w:sz="4" w:space="0"/>
                    <w:bottom w:val="single" w:color="auto" w:sz="4" w:space="0"/>
                  </w:tcBorders>
                  <w:vAlign w:val="center"/>
                </w:tcPr>
                <w:p w14:paraId="05C6E60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383" w:type="pct"/>
                  <w:gridSpan w:val="2"/>
                  <w:tcBorders>
                    <w:top w:val="single" w:color="auto" w:sz="4" w:space="0"/>
                    <w:bottom w:val="single" w:color="auto" w:sz="4" w:space="0"/>
                  </w:tcBorders>
                  <w:vAlign w:val="center"/>
                </w:tcPr>
                <w:p w14:paraId="2C0D07D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384" w:type="pct"/>
                  <w:tcBorders>
                    <w:top w:val="single" w:color="auto" w:sz="4" w:space="0"/>
                    <w:bottom w:val="single" w:color="auto" w:sz="4" w:space="0"/>
                  </w:tcBorders>
                  <w:vAlign w:val="center"/>
                </w:tcPr>
                <w:p w14:paraId="2BD6F77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384" w:type="pct"/>
                  <w:tcBorders>
                    <w:top w:val="single" w:color="auto" w:sz="4" w:space="0"/>
                    <w:bottom w:val="single" w:color="auto" w:sz="4" w:space="0"/>
                  </w:tcBorders>
                  <w:vAlign w:val="center"/>
                </w:tcPr>
                <w:p w14:paraId="30A8538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384" w:type="pct"/>
                  <w:gridSpan w:val="2"/>
                  <w:tcBorders>
                    <w:top w:val="single" w:color="auto" w:sz="4" w:space="0"/>
                    <w:bottom w:val="single" w:color="auto" w:sz="4" w:space="0"/>
                  </w:tcBorders>
                  <w:vAlign w:val="center"/>
                </w:tcPr>
                <w:p w14:paraId="4145A9B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w:t>
                  </w:r>
                </w:p>
              </w:tc>
              <w:tc>
                <w:tcPr>
                  <w:tcW w:w="385" w:type="pct"/>
                  <w:tcBorders>
                    <w:top w:val="single" w:color="auto" w:sz="4" w:space="0"/>
                    <w:bottom w:val="single" w:color="auto" w:sz="4" w:space="0"/>
                  </w:tcBorders>
                  <w:vAlign w:val="center"/>
                </w:tcPr>
                <w:p w14:paraId="5E48103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w:t>
                  </w:r>
                </w:p>
              </w:tc>
              <w:tc>
                <w:tcPr>
                  <w:tcW w:w="611" w:type="pct"/>
                  <w:tcBorders>
                    <w:top w:val="single" w:color="auto" w:sz="4" w:space="0"/>
                    <w:bottom w:val="single" w:color="auto" w:sz="4" w:space="0"/>
                  </w:tcBorders>
                  <w:vAlign w:val="center"/>
                </w:tcPr>
                <w:p w14:paraId="4232C7A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16" w:type="pct"/>
                  <w:tcBorders>
                    <w:top w:val="single" w:color="auto" w:sz="4" w:space="0"/>
                    <w:bottom w:val="single" w:color="auto" w:sz="4" w:space="0"/>
                  </w:tcBorders>
                  <w:vAlign w:val="center"/>
                </w:tcPr>
                <w:p w14:paraId="546B174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5F37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continue"/>
                  <w:vAlign w:val="center"/>
                </w:tcPr>
                <w:p w14:paraId="758AD87E">
                  <w:pPr>
                    <w:widowControl w:val="0"/>
                    <w:spacing w:line="240" w:lineRule="auto"/>
                    <w:jc w:val="center"/>
                    <w:rPr>
                      <w:rFonts w:hint="default" w:ascii="Times New Roman" w:hAnsi="Times New Roman" w:cs="Times New Roman"/>
                      <w:color w:val="auto"/>
                      <w:sz w:val="21"/>
                      <w:szCs w:val="21"/>
                    </w:rPr>
                  </w:pPr>
                </w:p>
              </w:tc>
              <w:tc>
                <w:tcPr>
                  <w:tcW w:w="522" w:type="pct"/>
                  <w:tcBorders>
                    <w:top w:val="single" w:color="auto" w:sz="4" w:space="0"/>
                    <w:bottom w:val="single" w:color="auto" w:sz="4" w:space="0"/>
                  </w:tcBorders>
                  <w:vAlign w:val="center"/>
                </w:tcPr>
                <w:p w14:paraId="5536E3FC">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67" w:type="pct"/>
                  <w:tcBorders>
                    <w:top w:val="single" w:color="auto" w:sz="4" w:space="0"/>
                    <w:bottom w:val="single" w:color="auto" w:sz="4" w:space="0"/>
                  </w:tcBorders>
                  <w:vAlign w:val="center"/>
                </w:tcPr>
                <w:p w14:paraId="1239FAD5">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383" w:type="pct"/>
                  <w:tcBorders>
                    <w:top w:val="single" w:color="auto" w:sz="4" w:space="0"/>
                    <w:bottom w:val="single" w:color="auto" w:sz="4" w:space="0"/>
                  </w:tcBorders>
                  <w:vAlign w:val="center"/>
                </w:tcPr>
                <w:p w14:paraId="038D1C80">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9140</w:t>
                  </w:r>
                </w:p>
              </w:tc>
              <w:tc>
                <w:tcPr>
                  <w:tcW w:w="383" w:type="pct"/>
                  <w:gridSpan w:val="2"/>
                  <w:tcBorders>
                    <w:top w:val="single" w:color="auto" w:sz="4" w:space="0"/>
                    <w:bottom w:val="single" w:color="auto" w:sz="4" w:space="0"/>
                  </w:tcBorders>
                  <w:vAlign w:val="center"/>
                </w:tcPr>
                <w:p w14:paraId="0D63CF4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9593</w:t>
                  </w:r>
                </w:p>
              </w:tc>
              <w:tc>
                <w:tcPr>
                  <w:tcW w:w="384" w:type="pct"/>
                  <w:tcBorders>
                    <w:top w:val="single" w:color="auto" w:sz="4" w:space="0"/>
                    <w:bottom w:val="single" w:color="auto" w:sz="4" w:space="0"/>
                  </w:tcBorders>
                  <w:vAlign w:val="center"/>
                </w:tcPr>
                <w:p w14:paraId="257A716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9241</w:t>
                  </w:r>
                </w:p>
              </w:tc>
              <w:tc>
                <w:tcPr>
                  <w:tcW w:w="384" w:type="pct"/>
                  <w:tcBorders>
                    <w:top w:val="single" w:color="auto" w:sz="4" w:space="0"/>
                    <w:bottom w:val="single" w:color="auto" w:sz="4" w:space="0"/>
                  </w:tcBorders>
                  <w:vAlign w:val="center"/>
                </w:tcPr>
                <w:p w14:paraId="0080917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9735</w:t>
                  </w:r>
                </w:p>
              </w:tc>
              <w:tc>
                <w:tcPr>
                  <w:tcW w:w="384" w:type="pct"/>
                  <w:gridSpan w:val="2"/>
                  <w:tcBorders>
                    <w:top w:val="single" w:color="auto" w:sz="4" w:space="0"/>
                    <w:bottom w:val="single" w:color="auto" w:sz="4" w:space="0"/>
                  </w:tcBorders>
                  <w:vAlign w:val="center"/>
                </w:tcPr>
                <w:p w14:paraId="112A3E1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9808</w:t>
                  </w:r>
                </w:p>
              </w:tc>
              <w:tc>
                <w:tcPr>
                  <w:tcW w:w="385" w:type="pct"/>
                  <w:tcBorders>
                    <w:top w:val="single" w:color="auto" w:sz="4" w:space="0"/>
                    <w:bottom w:val="single" w:color="auto" w:sz="4" w:space="0"/>
                  </w:tcBorders>
                  <w:vAlign w:val="center"/>
                </w:tcPr>
                <w:p w14:paraId="0525B0D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9739</w:t>
                  </w:r>
                </w:p>
              </w:tc>
              <w:tc>
                <w:tcPr>
                  <w:tcW w:w="611" w:type="pct"/>
                  <w:tcBorders>
                    <w:top w:val="single" w:color="auto" w:sz="4" w:space="0"/>
                    <w:bottom w:val="single" w:color="auto" w:sz="4" w:space="0"/>
                  </w:tcBorders>
                  <w:vAlign w:val="center"/>
                </w:tcPr>
                <w:p w14:paraId="0C07161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16" w:type="pct"/>
                  <w:tcBorders>
                    <w:top w:val="single" w:color="auto" w:sz="4" w:space="0"/>
                    <w:bottom w:val="single" w:color="auto" w:sz="4" w:space="0"/>
                  </w:tcBorders>
                  <w:vAlign w:val="center"/>
                </w:tcPr>
                <w:p w14:paraId="46F25EA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2C5D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continue"/>
                  <w:vAlign w:val="center"/>
                </w:tcPr>
                <w:p w14:paraId="4181AD69">
                  <w:pPr>
                    <w:widowControl w:val="0"/>
                    <w:spacing w:line="240" w:lineRule="auto"/>
                    <w:jc w:val="center"/>
                    <w:rPr>
                      <w:rFonts w:hint="default" w:ascii="Times New Roman" w:hAnsi="Times New Roman" w:cs="Times New Roman"/>
                      <w:color w:val="auto"/>
                      <w:sz w:val="21"/>
                      <w:szCs w:val="21"/>
                    </w:rPr>
                  </w:pPr>
                </w:p>
              </w:tc>
              <w:tc>
                <w:tcPr>
                  <w:tcW w:w="522" w:type="pct"/>
                  <w:tcBorders>
                    <w:top w:val="single" w:color="auto" w:sz="4" w:space="0"/>
                    <w:bottom w:val="single" w:color="auto" w:sz="4" w:space="0"/>
                  </w:tcBorders>
                  <w:vAlign w:val="center"/>
                </w:tcPr>
                <w:p w14:paraId="4C5A395C">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平均排气</w:t>
                  </w:r>
                  <w:r>
                    <w:rPr>
                      <w:rFonts w:hint="default" w:ascii="Times New Roman" w:hAnsi="Times New Roman" w:cs="Times New Roman"/>
                      <w:color w:val="auto"/>
                      <w:sz w:val="21"/>
                      <w:szCs w:val="21"/>
                    </w:rPr>
                    <w:t>流量</w:t>
                  </w:r>
                </w:p>
              </w:tc>
              <w:tc>
                <w:tcPr>
                  <w:tcW w:w="467" w:type="pct"/>
                  <w:tcBorders>
                    <w:top w:val="single" w:color="auto" w:sz="4" w:space="0"/>
                    <w:bottom w:val="single" w:color="auto" w:sz="4" w:space="0"/>
                  </w:tcBorders>
                  <w:vAlign w:val="center"/>
                </w:tcPr>
                <w:p w14:paraId="228E5079">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150" w:type="pct"/>
                  <w:gridSpan w:val="4"/>
                  <w:tcBorders>
                    <w:top w:val="single" w:color="auto" w:sz="4" w:space="0"/>
                    <w:bottom w:val="single" w:color="auto" w:sz="4" w:space="0"/>
                  </w:tcBorders>
                  <w:vAlign w:val="center"/>
                </w:tcPr>
                <w:p w14:paraId="5082432D">
                  <w:pPr>
                    <w:widowControl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9325</w:t>
                  </w:r>
                </w:p>
              </w:tc>
              <w:tc>
                <w:tcPr>
                  <w:tcW w:w="1153" w:type="pct"/>
                  <w:gridSpan w:val="4"/>
                  <w:tcBorders>
                    <w:top w:val="single" w:color="auto" w:sz="4" w:space="0"/>
                    <w:bottom w:val="single" w:color="auto" w:sz="4" w:space="0"/>
                  </w:tcBorders>
                  <w:vAlign w:val="center"/>
                </w:tcPr>
                <w:p w14:paraId="2AB8D81D">
                  <w:pPr>
                    <w:widowControl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9761</w:t>
                  </w:r>
                </w:p>
              </w:tc>
              <w:tc>
                <w:tcPr>
                  <w:tcW w:w="611" w:type="pct"/>
                  <w:tcBorders>
                    <w:top w:val="single" w:color="auto" w:sz="4" w:space="0"/>
                    <w:bottom w:val="single" w:color="auto" w:sz="4" w:space="0"/>
                  </w:tcBorders>
                  <w:vAlign w:val="center"/>
                </w:tcPr>
                <w:p w14:paraId="2F00AD3A">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c>
                <w:tcPr>
                  <w:tcW w:w="616" w:type="pct"/>
                  <w:tcBorders>
                    <w:top w:val="single" w:color="auto" w:sz="4" w:space="0"/>
                    <w:bottom w:val="single" w:color="auto" w:sz="4" w:space="0"/>
                  </w:tcBorders>
                  <w:vAlign w:val="center"/>
                </w:tcPr>
                <w:p w14:paraId="10A5E883">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r>
            <w:tr w14:paraId="62AB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00" w:type="pct"/>
                  <w:gridSpan w:val="2"/>
                  <w:tcBorders>
                    <w:top w:val="single" w:color="auto" w:sz="4" w:space="0"/>
                    <w:bottom w:val="single" w:color="auto" w:sz="4" w:space="0"/>
                  </w:tcBorders>
                  <w:vAlign w:val="center"/>
                </w:tcPr>
                <w:p w14:paraId="4D18EEB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color w:val="auto"/>
                      <w:sz w:val="21"/>
                      <w:szCs w:val="21"/>
                    </w:rPr>
                    <w:t>排放浓度</w:t>
                  </w:r>
                </w:p>
              </w:tc>
              <w:tc>
                <w:tcPr>
                  <w:tcW w:w="467" w:type="pct"/>
                  <w:tcBorders>
                    <w:top w:val="single" w:color="auto" w:sz="4" w:space="0"/>
                    <w:bottom w:val="single" w:color="auto" w:sz="4" w:space="0"/>
                  </w:tcBorders>
                  <w:vAlign w:val="center"/>
                </w:tcPr>
                <w:p w14:paraId="4BA67BED">
                  <w:pPr>
                    <w:widowControl w:val="0"/>
                    <w:spacing w:line="240" w:lineRule="auto"/>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383" w:type="pct"/>
                  <w:tcBorders>
                    <w:top w:val="single" w:color="auto" w:sz="4" w:space="0"/>
                    <w:bottom w:val="single" w:color="auto" w:sz="4" w:space="0"/>
                  </w:tcBorders>
                  <w:vAlign w:val="center"/>
                </w:tcPr>
                <w:p w14:paraId="05102BB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16.5</w:t>
                  </w:r>
                </w:p>
              </w:tc>
              <w:tc>
                <w:tcPr>
                  <w:tcW w:w="383" w:type="pct"/>
                  <w:gridSpan w:val="2"/>
                  <w:tcBorders>
                    <w:top w:val="single" w:color="auto" w:sz="4" w:space="0"/>
                    <w:bottom w:val="single" w:color="auto" w:sz="4" w:space="0"/>
                  </w:tcBorders>
                  <w:vAlign w:val="center"/>
                </w:tcPr>
                <w:p w14:paraId="5F59503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16.8</w:t>
                  </w:r>
                </w:p>
              </w:tc>
              <w:tc>
                <w:tcPr>
                  <w:tcW w:w="384" w:type="pct"/>
                  <w:tcBorders>
                    <w:top w:val="single" w:color="auto" w:sz="4" w:space="0"/>
                    <w:bottom w:val="single" w:color="auto" w:sz="4" w:space="0"/>
                  </w:tcBorders>
                  <w:vAlign w:val="center"/>
                </w:tcPr>
                <w:p w14:paraId="31888F4D">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16.5</w:t>
                  </w:r>
                </w:p>
              </w:tc>
              <w:tc>
                <w:tcPr>
                  <w:tcW w:w="384" w:type="pct"/>
                  <w:tcBorders>
                    <w:top w:val="single" w:color="auto" w:sz="4" w:space="0"/>
                    <w:bottom w:val="single" w:color="auto" w:sz="4" w:space="0"/>
                  </w:tcBorders>
                  <w:vAlign w:val="center"/>
                </w:tcPr>
                <w:p w14:paraId="397503E3">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2.04</w:t>
                  </w:r>
                </w:p>
              </w:tc>
              <w:tc>
                <w:tcPr>
                  <w:tcW w:w="384" w:type="pct"/>
                  <w:gridSpan w:val="2"/>
                  <w:tcBorders>
                    <w:top w:val="single" w:color="auto" w:sz="4" w:space="0"/>
                    <w:bottom w:val="single" w:color="auto" w:sz="4" w:space="0"/>
                  </w:tcBorders>
                  <w:vAlign w:val="center"/>
                </w:tcPr>
                <w:p w14:paraId="41F0AB13">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2.43</w:t>
                  </w:r>
                </w:p>
              </w:tc>
              <w:tc>
                <w:tcPr>
                  <w:tcW w:w="385" w:type="pct"/>
                  <w:tcBorders>
                    <w:top w:val="single" w:color="auto" w:sz="4" w:space="0"/>
                    <w:bottom w:val="single" w:color="auto" w:sz="4" w:space="0"/>
                  </w:tcBorders>
                  <w:vAlign w:val="center"/>
                </w:tcPr>
                <w:p w14:paraId="77E8AACF">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2.32</w:t>
                  </w:r>
                </w:p>
              </w:tc>
              <w:tc>
                <w:tcPr>
                  <w:tcW w:w="611" w:type="pct"/>
                  <w:tcBorders>
                    <w:top w:val="single" w:color="auto" w:sz="4" w:space="0"/>
                    <w:bottom w:val="single" w:color="auto" w:sz="4" w:space="0"/>
                  </w:tcBorders>
                  <w:vAlign w:val="center"/>
                </w:tcPr>
                <w:p w14:paraId="104B0B4F">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16" w:type="pct"/>
                  <w:tcBorders>
                    <w:top w:val="single" w:color="auto" w:sz="4" w:space="0"/>
                    <w:bottom w:val="single" w:color="auto" w:sz="4" w:space="0"/>
                  </w:tcBorders>
                  <w:vAlign w:val="center"/>
                </w:tcPr>
                <w:p w14:paraId="60A9FBA8">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2B9F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00" w:type="pct"/>
                  <w:gridSpan w:val="2"/>
                  <w:tcBorders>
                    <w:top w:val="single" w:color="auto" w:sz="4" w:space="0"/>
                    <w:bottom w:val="single" w:color="auto" w:sz="4" w:space="0"/>
                  </w:tcBorders>
                  <w:vAlign w:val="center"/>
                </w:tcPr>
                <w:p w14:paraId="6E33116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color w:val="auto"/>
                      <w:sz w:val="21"/>
                      <w:szCs w:val="21"/>
                      <w:lang w:val="en-US" w:eastAsia="zh-CN"/>
                    </w:rPr>
                    <w:t>平均</w:t>
                  </w:r>
                  <w:r>
                    <w:rPr>
                      <w:rFonts w:hint="default" w:ascii="Times New Roman" w:hAnsi="Times New Roman" w:eastAsia="宋体" w:cs="Times New Roman"/>
                      <w:color w:val="auto"/>
                      <w:sz w:val="21"/>
                      <w:szCs w:val="21"/>
                    </w:rPr>
                    <w:t>排放浓度</w:t>
                  </w:r>
                </w:p>
              </w:tc>
              <w:tc>
                <w:tcPr>
                  <w:tcW w:w="467" w:type="pct"/>
                  <w:tcBorders>
                    <w:top w:val="single" w:color="auto" w:sz="4" w:space="0"/>
                    <w:bottom w:val="single" w:color="auto" w:sz="4" w:space="0"/>
                  </w:tcBorders>
                  <w:vAlign w:val="center"/>
                </w:tcPr>
                <w:p w14:paraId="6300F601">
                  <w:pPr>
                    <w:widowControl w:val="0"/>
                    <w:spacing w:line="240" w:lineRule="auto"/>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150" w:type="pct"/>
                  <w:gridSpan w:val="4"/>
                  <w:tcBorders>
                    <w:top w:val="single" w:color="auto" w:sz="4" w:space="0"/>
                    <w:bottom w:val="single" w:color="auto" w:sz="4" w:space="0"/>
                  </w:tcBorders>
                  <w:vAlign w:val="center"/>
                </w:tcPr>
                <w:p w14:paraId="0062C1FF">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16.6</w:t>
                  </w:r>
                </w:p>
              </w:tc>
              <w:tc>
                <w:tcPr>
                  <w:tcW w:w="1153" w:type="pct"/>
                  <w:gridSpan w:val="4"/>
                  <w:tcBorders>
                    <w:top w:val="single" w:color="auto" w:sz="4" w:space="0"/>
                    <w:bottom w:val="single" w:color="auto" w:sz="4" w:space="0"/>
                  </w:tcBorders>
                  <w:vAlign w:val="center"/>
                </w:tcPr>
                <w:p w14:paraId="0E880A8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2.26</w:t>
                  </w:r>
                </w:p>
              </w:tc>
              <w:tc>
                <w:tcPr>
                  <w:tcW w:w="611" w:type="pct"/>
                  <w:tcBorders>
                    <w:top w:val="single" w:color="auto" w:sz="4" w:space="0"/>
                    <w:bottom w:val="single" w:color="auto" w:sz="4" w:space="0"/>
                  </w:tcBorders>
                  <w:vAlign w:val="center"/>
                </w:tcPr>
                <w:p w14:paraId="1B8FF6A6">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w:t>
                  </w:r>
                </w:p>
              </w:tc>
              <w:tc>
                <w:tcPr>
                  <w:tcW w:w="616" w:type="pct"/>
                  <w:tcBorders>
                    <w:top w:val="single" w:color="auto" w:sz="4" w:space="0"/>
                    <w:bottom w:val="single" w:color="auto" w:sz="4" w:space="0"/>
                  </w:tcBorders>
                  <w:vAlign w:val="center"/>
                </w:tcPr>
                <w:p w14:paraId="2B6A72EF">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2316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00" w:type="pct"/>
                  <w:gridSpan w:val="2"/>
                  <w:tcBorders>
                    <w:top w:val="single" w:color="auto" w:sz="4" w:space="0"/>
                    <w:bottom w:val="single" w:color="auto" w:sz="4" w:space="0"/>
                  </w:tcBorders>
                  <w:vAlign w:val="center"/>
                </w:tcPr>
                <w:p w14:paraId="4A741DAF">
                  <w:pPr>
                    <w:widowControl w:val="0"/>
                    <w:spacing w:line="240" w:lineRule="auto"/>
                    <w:jc w:val="center"/>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p>
              </w:tc>
              <w:tc>
                <w:tcPr>
                  <w:tcW w:w="467" w:type="pct"/>
                  <w:tcBorders>
                    <w:top w:val="single" w:color="auto" w:sz="4" w:space="0"/>
                    <w:bottom w:val="single" w:color="auto" w:sz="4" w:space="0"/>
                  </w:tcBorders>
                  <w:vAlign w:val="center"/>
                </w:tcPr>
                <w:p w14:paraId="7117E420">
                  <w:pPr>
                    <w:widowControl w:val="0"/>
                    <w:spacing w:line="240" w:lineRule="auto"/>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kg/h</w:t>
                  </w:r>
                </w:p>
              </w:tc>
              <w:tc>
                <w:tcPr>
                  <w:tcW w:w="1150" w:type="pct"/>
                  <w:gridSpan w:val="4"/>
                  <w:tcBorders>
                    <w:top w:val="single" w:color="auto" w:sz="4" w:space="0"/>
                    <w:bottom w:val="single" w:color="auto" w:sz="4" w:space="0"/>
                  </w:tcBorders>
                  <w:vAlign w:val="center"/>
                </w:tcPr>
                <w:p w14:paraId="19468ADC">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0.155</w:t>
                  </w:r>
                </w:p>
              </w:tc>
              <w:tc>
                <w:tcPr>
                  <w:tcW w:w="1153" w:type="pct"/>
                  <w:gridSpan w:val="4"/>
                  <w:tcBorders>
                    <w:top w:val="single" w:color="auto" w:sz="4" w:space="0"/>
                    <w:bottom w:val="single" w:color="auto" w:sz="4" w:space="0"/>
                  </w:tcBorders>
                  <w:vAlign w:val="center"/>
                </w:tcPr>
                <w:p w14:paraId="00BBF29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0.022</w:t>
                  </w:r>
                </w:p>
              </w:tc>
              <w:tc>
                <w:tcPr>
                  <w:tcW w:w="611" w:type="pct"/>
                  <w:tcBorders>
                    <w:top w:val="single" w:color="auto" w:sz="4" w:space="0"/>
                    <w:bottom w:val="single" w:color="auto" w:sz="4" w:space="0"/>
                  </w:tcBorders>
                  <w:vAlign w:val="center"/>
                </w:tcPr>
                <w:p w14:paraId="4294C485">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16" w:type="pct"/>
                  <w:tcBorders>
                    <w:top w:val="single" w:color="auto" w:sz="4" w:space="0"/>
                    <w:bottom w:val="single" w:color="auto" w:sz="4" w:space="0"/>
                  </w:tcBorders>
                  <w:vAlign w:val="center"/>
                </w:tcPr>
                <w:p w14:paraId="664ADD01">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5764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00" w:type="pct"/>
                  <w:gridSpan w:val="2"/>
                  <w:tcBorders>
                    <w:top w:val="single" w:color="auto" w:sz="4" w:space="0"/>
                    <w:bottom w:val="single" w:color="auto" w:sz="4" w:space="0"/>
                  </w:tcBorders>
                  <w:vAlign w:val="center"/>
                </w:tcPr>
                <w:p w14:paraId="06E4A826">
                  <w:pPr>
                    <w:widowControl w:val="0"/>
                    <w:spacing w:line="240" w:lineRule="auto"/>
                    <w:jc w:val="center"/>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b w:val="0"/>
                      <w:bCs/>
                      <w:color w:val="auto"/>
                      <w:sz w:val="21"/>
                      <w:szCs w:val="21"/>
                      <w:lang w:val="en-US" w:eastAsia="zh-CN"/>
                    </w:rPr>
                    <w:t>去除效率</w:t>
                  </w:r>
                </w:p>
              </w:tc>
              <w:tc>
                <w:tcPr>
                  <w:tcW w:w="467" w:type="pct"/>
                  <w:tcBorders>
                    <w:top w:val="single" w:color="auto" w:sz="4" w:space="0"/>
                    <w:bottom w:val="single" w:color="auto" w:sz="4" w:space="0"/>
                  </w:tcBorders>
                  <w:vAlign w:val="center"/>
                </w:tcPr>
                <w:p w14:paraId="1F04A372">
                  <w:pPr>
                    <w:keepNext w:val="0"/>
                    <w:keepLines w:val="0"/>
                    <w:widowControl/>
                    <w:suppressLineNumbers w:val="0"/>
                    <w:spacing w:line="240" w:lineRule="auto"/>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b w:val="0"/>
                      <w:bCs w:val="0"/>
                      <w:color w:val="auto"/>
                      <w:kern w:val="2"/>
                      <w:sz w:val="21"/>
                      <w:szCs w:val="21"/>
                      <w:vertAlign w:val="baseline"/>
                      <w:lang w:val="en-US" w:eastAsia="zh-CN" w:bidi="ar-SA"/>
                    </w:rPr>
                    <w:t>%</w:t>
                  </w:r>
                </w:p>
              </w:tc>
              <w:tc>
                <w:tcPr>
                  <w:tcW w:w="2304" w:type="pct"/>
                  <w:gridSpan w:val="8"/>
                  <w:tcBorders>
                    <w:top w:val="single" w:color="auto" w:sz="4" w:space="0"/>
                    <w:bottom w:val="single" w:color="auto" w:sz="4" w:space="0"/>
                  </w:tcBorders>
                  <w:vAlign w:val="center"/>
                </w:tcPr>
                <w:p w14:paraId="4E41F724">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85.8</w:t>
                  </w:r>
                </w:p>
              </w:tc>
              <w:tc>
                <w:tcPr>
                  <w:tcW w:w="611" w:type="pct"/>
                  <w:tcBorders>
                    <w:top w:val="single" w:color="auto" w:sz="4" w:space="0"/>
                    <w:bottom w:val="single" w:color="auto" w:sz="4" w:space="0"/>
                  </w:tcBorders>
                  <w:vAlign w:val="center"/>
                </w:tcPr>
                <w:p w14:paraId="0FB34647">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16" w:type="pct"/>
                  <w:tcBorders>
                    <w:top w:val="single" w:color="auto" w:sz="4" w:space="0"/>
                    <w:bottom w:val="single" w:color="auto" w:sz="4" w:space="0"/>
                  </w:tcBorders>
                  <w:vAlign w:val="center"/>
                </w:tcPr>
                <w:p w14:paraId="6D995739">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bl>
          <w:p w14:paraId="48BD8D8F">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烘干废气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2</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708"/>
              <w:gridCol w:w="612"/>
              <w:gridCol w:w="636"/>
              <w:gridCol w:w="427"/>
              <w:gridCol w:w="209"/>
              <w:gridCol w:w="637"/>
              <w:gridCol w:w="488"/>
              <w:gridCol w:w="149"/>
              <w:gridCol w:w="637"/>
              <w:gridCol w:w="639"/>
              <w:gridCol w:w="1289"/>
              <w:gridCol w:w="1295"/>
            </w:tblGrid>
            <w:tr w14:paraId="4331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69" w:type="pct"/>
                  <w:gridSpan w:val="2"/>
                  <w:tcBorders>
                    <w:top w:val="single" w:color="auto" w:sz="4" w:space="0"/>
                    <w:bottom w:val="single" w:color="auto" w:sz="4" w:space="0"/>
                  </w:tcBorders>
                  <w:vAlign w:val="center"/>
                </w:tcPr>
                <w:p w14:paraId="3981531F">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环保设施名称及编号</w:t>
                  </w:r>
                </w:p>
              </w:tc>
              <w:tc>
                <w:tcPr>
                  <w:tcW w:w="1009" w:type="pct"/>
                  <w:gridSpan w:val="3"/>
                  <w:tcBorders>
                    <w:top w:val="single" w:color="auto" w:sz="4" w:space="0"/>
                    <w:bottom w:val="single" w:color="auto" w:sz="4" w:space="0"/>
                  </w:tcBorders>
                  <w:vAlign w:val="center"/>
                </w:tcPr>
                <w:p w14:paraId="16C51651">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bCs/>
                      <w:color w:val="auto"/>
                      <w:sz w:val="21"/>
                      <w:szCs w:val="21"/>
                      <w:lang w:val="en-US" w:eastAsia="zh-CN"/>
                    </w:rPr>
                    <w:t>1#烘干废气处理设施</w:t>
                  </w:r>
                </w:p>
              </w:tc>
              <w:tc>
                <w:tcPr>
                  <w:tcW w:w="803" w:type="pct"/>
                  <w:gridSpan w:val="3"/>
                  <w:tcBorders>
                    <w:top w:val="single" w:color="auto" w:sz="4" w:space="0"/>
                    <w:bottom w:val="single" w:color="auto" w:sz="4" w:space="0"/>
                  </w:tcBorders>
                  <w:vAlign w:val="center"/>
                </w:tcPr>
                <w:p w14:paraId="5BEFC58E">
                  <w:pPr>
                    <w:widowControl w:val="0"/>
                    <w:spacing w:line="240" w:lineRule="auto"/>
                    <w:jc w:val="center"/>
                    <w:rPr>
                      <w:rFonts w:hint="eastAsia" w:ascii="Times New Roman" w:hAnsi="Times New Roman" w:cs="Times New Roman"/>
                      <w:color w:val="auto"/>
                      <w:sz w:val="21"/>
                      <w:szCs w:val="21"/>
                      <w:lang w:val="en-US" w:eastAsia="zh-CN"/>
                    </w:rPr>
                  </w:pPr>
                  <w:r>
                    <w:rPr>
                      <w:rFonts w:ascii="Times New Roman" w:hAnsi="Times New Roman" w:cs="Times New Roman"/>
                      <w:b/>
                      <w:bCs/>
                      <w:color w:val="auto"/>
                      <w:sz w:val="21"/>
                      <w:szCs w:val="21"/>
                    </w:rPr>
                    <w:t>采样日期</w:t>
                  </w:r>
                </w:p>
              </w:tc>
              <w:tc>
                <w:tcPr>
                  <w:tcW w:w="2416" w:type="pct"/>
                  <w:gridSpan w:val="5"/>
                  <w:tcBorders>
                    <w:top w:val="single" w:color="auto" w:sz="4" w:space="0"/>
                    <w:bottom w:val="single" w:color="auto" w:sz="4" w:space="0"/>
                  </w:tcBorders>
                  <w:vAlign w:val="center"/>
                </w:tcPr>
                <w:p w14:paraId="0B9E78AE">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2025.12.30</w:t>
                  </w:r>
                </w:p>
              </w:tc>
            </w:tr>
            <w:tr w14:paraId="77A8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69" w:type="pct"/>
                  <w:gridSpan w:val="2"/>
                  <w:tcBorders>
                    <w:top w:val="single" w:color="auto" w:sz="4" w:space="0"/>
                    <w:bottom w:val="single" w:color="auto" w:sz="4" w:space="0"/>
                  </w:tcBorders>
                  <w:vAlign w:val="center"/>
                </w:tcPr>
                <w:p w14:paraId="04AC8A6A">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燃料类别</w:t>
                  </w:r>
                </w:p>
              </w:tc>
              <w:tc>
                <w:tcPr>
                  <w:tcW w:w="1009" w:type="pct"/>
                  <w:gridSpan w:val="3"/>
                  <w:tcBorders>
                    <w:top w:val="single" w:color="auto" w:sz="4" w:space="0"/>
                    <w:bottom w:val="single" w:color="auto" w:sz="4" w:space="0"/>
                  </w:tcBorders>
                  <w:vAlign w:val="center"/>
                </w:tcPr>
                <w:p w14:paraId="2F2B79D1">
                  <w:pPr>
                    <w:widowControl w:val="0"/>
                    <w:spacing w:line="240" w:lineRule="auto"/>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03" w:type="pct"/>
                  <w:gridSpan w:val="3"/>
                  <w:tcBorders>
                    <w:top w:val="single" w:color="auto" w:sz="4" w:space="0"/>
                    <w:bottom w:val="single" w:color="auto" w:sz="4" w:space="0"/>
                  </w:tcBorders>
                  <w:vAlign w:val="center"/>
                </w:tcPr>
                <w:p w14:paraId="23B1D0B4">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环境温度（℃）</w:t>
                  </w:r>
                </w:p>
              </w:tc>
              <w:tc>
                <w:tcPr>
                  <w:tcW w:w="2416" w:type="pct"/>
                  <w:gridSpan w:val="5"/>
                  <w:tcBorders>
                    <w:top w:val="single" w:color="auto" w:sz="4" w:space="0"/>
                    <w:bottom w:val="single" w:color="auto" w:sz="4" w:space="0"/>
                  </w:tcBorders>
                  <w:vAlign w:val="center"/>
                </w:tcPr>
                <w:p w14:paraId="51E20A96">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10.2</w:t>
                  </w:r>
                </w:p>
              </w:tc>
            </w:tr>
            <w:tr w14:paraId="0F16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69" w:type="pct"/>
                  <w:gridSpan w:val="2"/>
                  <w:tcBorders>
                    <w:top w:val="single" w:color="auto" w:sz="4" w:space="0"/>
                    <w:bottom w:val="single" w:color="auto" w:sz="4" w:space="0"/>
                  </w:tcBorders>
                  <w:vAlign w:val="center"/>
                </w:tcPr>
                <w:p w14:paraId="47F1B4DC">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009" w:type="pct"/>
                  <w:gridSpan w:val="3"/>
                  <w:tcBorders>
                    <w:top w:val="single" w:color="auto" w:sz="4" w:space="0"/>
                    <w:bottom w:val="single" w:color="auto" w:sz="4" w:space="0"/>
                  </w:tcBorders>
                  <w:vAlign w:val="center"/>
                </w:tcPr>
                <w:p w14:paraId="1026A691">
                  <w:pPr>
                    <w:widowControl w:val="0"/>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水喷淋+静电油烟净化器</w:t>
                  </w:r>
                </w:p>
              </w:tc>
              <w:tc>
                <w:tcPr>
                  <w:tcW w:w="803" w:type="pct"/>
                  <w:gridSpan w:val="3"/>
                  <w:tcBorders>
                    <w:top w:val="single" w:color="auto" w:sz="4" w:space="0"/>
                    <w:bottom w:val="single" w:color="auto" w:sz="4" w:space="0"/>
                  </w:tcBorders>
                  <w:vAlign w:val="center"/>
                </w:tcPr>
                <w:p w14:paraId="662363DE">
                  <w:pPr>
                    <w:widowControl w:val="0"/>
                    <w:spacing w:line="240" w:lineRule="auto"/>
                    <w:jc w:val="center"/>
                    <w:rPr>
                      <w:rFonts w:hint="eastAsia" w:ascii="Times New Roman" w:hAnsi="Times New Roman" w:cs="Times New Roman"/>
                      <w:bCs/>
                      <w:color w:val="auto"/>
                      <w:sz w:val="21"/>
                      <w:szCs w:val="21"/>
                      <w:lang w:val="en-US" w:eastAsia="zh-CN"/>
                    </w:rPr>
                  </w:pPr>
                  <w:r>
                    <w:rPr>
                      <w:rFonts w:ascii="Times New Roman" w:hAnsi="Times New Roman" w:cs="Times New Roman"/>
                      <w:b/>
                      <w:bCs/>
                      <w:color w:val="auto"/>
                      <w:sz w:val="21"/>
                      <w:szCs w:val="21"/>
                    </w:rPr>
                    <w:t>排气筒高度（m）</w:t>
                  </w:r>
                </w:p>
              </w:tc>
              <w:tc>
                <w:tcPr>
                  <w:tcW w:w="2416" w:type="pct"/>
                  <w:gridSpan w:val="5"/>
                  <w:tcBorders>
                    <w:top w:val="single" w:color="auto" w:sz="4" w:space="0"/>
                    <w:bottom w:val="single" w:color="auto" w:sz="4" w:space="0"/>
                  </w:tcBorders>
                  <w:vAlign w:val="center"/>
                </w:tcPr>
                <w:p w14:paraId="785E3770">
                  <w:pPr>
                    <w:widowControl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r>
            <w:tr w14:paraId="1DAF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blHeader/>
                <w:jc w:val="center"/>
              </w:trPr>
              <w:tc>
                <w:tcPr>
                  <w:tcW w:w="1138" w:type="pct"/>
                  <w:gridSpan w:val="3"/>
                  <w:tcBorders>
                    <w:top w:val="single" w:color="auto" w:sz="4" w:space="0"/>
                    <w:bottom w:val="single" w:color="auto" w:sz="4" w:space="0"/>
                  </w:tcBorders>
                  <w:vAlign w:val="center"/>
                </w:tcPr>
                <w:p w14:paraId="0BA2D82A">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监测断面</w:t>
                  </w:r>
                </w:p>
              </w:tc>
              <w:tc>
                <w:tcPr>
                  <w:tcW w:w="1150" w:type="pct"/>
                  <w:gridSpan w:val="4"/>
                  <w:tcBorders>
                    <w:top w:val="single" w:color="auto" w:sz="4" w:space="0"/>
                    <w:bottom w:val="single" w:color="auto" w:sz="4" w:space="0"/>
                  </w:tcBorders>
                  <w:vAlign w:val="center"/>
                </w:tcPr>
                <w:p w14:paraId="093BE012">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进口</w:t>
                  </w:r>
                  <w:r>
                    <w:rPr>
                      <w:rFonts w:hint="eastAsia" w:ascii="Times New Roman" w:hAnsi="Times New Roman" w:cs="Times New Roman"/>
                      <w:color w:val="auto"/>
                      <w:sz w:val="21"/>
                      <w:szCs w:val="21"/>
                      <w:lang w:val="en-US" w:eastAsia="zh-CN"/>
                    </w:rPr>
                    <w:t>6#</w:t>
                  </w:r>
                </w:p>
              </w:tc>
              <w:tc>
                <w:tcPr>
                  <w:tcW w:w="1153" w:type="pct"/>
                  <w:gridSpan w:val="4"/>
                  <w:tcBorders>
                    <w:top w:val="single" w:color="auto" w:sz="4" w:space="0"/>
                    <w:bottom w:val="single" w:color="auto" w:sz="4" w:space="0"/>
                  </w:tcBorders>
                  <w:vAlign w:val="center"/>
                </w:tcPr>
                <w:p w14:paraId="429DC333">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ascii="Times New Roman" w:hAnsi="Times New Roman" w:cs="Times New Roman"/>
                      <w:color w:val="auto"/>
                      <w:sz w:val="21"/>
                      <w:szCs w:val="21"/>
                    </w:rPr>
                    <w:t>出口</w:t>
                  </w:r>
                  <w:r>
                    <w:rPr>
                      <w:rFonts w:hint="eastAsia" w:ascii="Times New Roman" w:hAnsi="Times New Roman" w:cs="Times New Roman"/>
                      <w:color w:val="auto"/>
                      <w:sz w:val="21"/>
                      <w:szCs w:val="21"/>
                      <w:lang w:val="en-US" w:eastAsia="zh-CN"/>
                    </w:rPr>
                    <w:t>7#</w:t>
                  </w:r>
                </w:p>
              </w:tc>
              <w:tc>
                <w:tcPr>
                  <w:tcW w:w="1289" w:type="dxa"/>
                  <w:vMerge w:val="restart"/>
                  <w:tcBorders>
                    <w:top w:val="single" w:color="auto" w:sz="4" w:space="0"/>
                  </w:tcBorders>
                  <w:vAlign w:val="center"/>
                </w:tcPr>
                <w:p w14:paraId="151E754A">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标准限值</w:t>
                  </w:r>
                </w:p>
              </w:tc>
              <w:tc>
                <w:tcPr>
                  <w:tcW w:w="1295" w:type="dxa"/>
                  <w:vMerge w:val="restart"/>
                  <w:tcBorders>
                    <w:top w:val="single" w:color="auto" w:sz="4" w:space="0"/>
                  </w:tcBorders>
                  <w:vAlign w:val="center"/>
                </w:tcPr>
                <w:p w14:paraId="676E4806">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是否达标</w:t>
                  </w:r>
                </w:p>
              </w:tc>
            </w:tr>
            <w:tr w14:paraId="1399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138" w:type="pct"/>
                  <w:gridSpan w:val="3"/>
                  <w:tcBorders>
                    <w:top w:val="single" w:color="auto" w:sz="4" w:space="0"/>
                    <w:bottom w:val="single" w:color="auto" w:sz="4" w:space="0"/>
                  </w:tcBorders>
                  <w:vAlign w:val="center"/>
                </w:tcPr>
                <w:p w14:paraId="0A09A76C">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烟道截面积（m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w:t>
                  </w:r>
                </w:p>
              </w:tc>
              <w:tc>
                <w:tcPr>
                  <w:tcW w:w="1150" w:type="pct"/>
                  <w:gridSpan w:val="4"/>
                  <w:tcBorders>
                    <w:top w:val="single" w:color="auto" w:sz="4" w:space="0"/>
                    <w:bottom w:val="single" w:color="auto" w:sz="4" w:space="0"/>
                  </w:tcBorders>
                  <w:vAlign w:val="center"/>
                </w:tcPr>
                <w:p w14:paraId="7765BFA8">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1.1310</w:t>
                  </w:r>
                </w:p>
              </w:tc>
              <w:tc>
                <w:tcPr>
                  <w:tcW w:w="1153" w:type="pct"/>
                  <w:gridSpan w:val="4"/>
                  <w:tcBorders>
                    <w:top w:val="single" w:color="auto" w:sz="4" w:space="0"/>
                    <w:bottom w:val="single" w:color="auto" w:sz="4" w:space="0"/>
                  </w:tcBorders>
                  <w:vAlign w:val="center"/>
                </w:tcPr>
                <w:p w14:paraId="7A80FDEE">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0.9503</w:t>
                  </w:r>
                </w:p>
              </w:tc>
              <w:tc>
                <w:tcPr>
                  <w:tcW w:w="777" w:type="pct"/>
                  <w:vMerge w:val="continue"/>
                  <w:vAlign w:val="center"/>
                </w:tcPr>
                <w:p w14:paraId="18745815">
                  <w:pPr>
                    <w:widowControl w:val="0"/>
                    <w:spacing w:line="240" w:lineRule="auto"/>
                    <w:jc w:val="center"/>
                    <w:rPr>
                      <w:rFonts w:hint="eastAsia" w:ascii="Times New Roman" w:hAnsi="Times New Roman" w:cs="Times New Roman"/>
                      <w:color w:val="auto"/>
                      <w:sz w:val="21"/>
                      <w:szCs w:val="21"/>
                      <w:lang w:val="en-US" w:eastAsia="zh-CN"/>
                    </w:rPr>
                  </w:pPr>
                </w:p>
              </w:tc>
              <w:tc>
                <w:tcPr>
                  <w:tcW w:w="780" w:type="pct"/>
                  <w:vMerge w:val="continue"/>
                  <w:vAlign w:val="center"/>
                </w:tcPr>
                <w:p w14:paraId="413D65DB">
                  <w:pPr>
                    <w:widowControl w:val="0"/>
                    <w:spacing w:line="240" w:lineRule="auto"/>
                    <w:jc w:val="center"/>
                    <w:rPr>
                      <w:rFonts w:hint="eastAsia" w:ascii="Times New Roman" w:hAnsi="Times New Roman" w:cs="Times New Roman"/>
                      <w:color w:val="auto"/>
                      <w:sz w:val="21"/>
                      <w:szCs w:val="21"/>
                      <w:lang w:val="en-US" w:eastAsia="zh-CN"/>
                    </w:rPr>
                  </w:pPr>
                </w:p>
              </w:tc>
            </w:tr>
            <w:tr w14:paraId="363F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69" w:type="pct"/>
                  <w:gridSpan w:val="2"/>
                  <w:vMerge w:val="restart"/>
                  <w:tcBorders>
                    <w:top w:val="single" w:color="auto" w:sz="4" w:space="0"/>
                  </w:tcBorders>
                  <w:vAlign w:val="center"/>
                </w:tcPr>
                <w:p w14:paraId="202CE9BC">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368" w:type="pct"/>
                  <w:vMerge w:val="restart"/>
                  <w:tcBorders>
                    <w:top w:val="single" w:color="auto" w:sz="4" w:space="0"/>
                    <w:bottom w:val="single" w:color="auto" w:sz="4" w:space="0"/>
                  </w:tcBorders>
                  <w:vAlign w:val="center"/>
                </w:tcPr>
                <w:p w14:paraId="6D900B9A">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单位</w:t>
                  </w:r>
                </w:p>
              </w:tc>
              <w:tc>
                <w:tcPr>
                  <w:tcW w:w="1150" w:type="pct"/>
                  <w:gridSpan w:val="4"/>
                  <w:tcBorders>
                    <w:top w:val="single" w:color="auto" w:sz="4" w:space="0"/>
                    <w:bottom w:val="single" w:color="auto" w:sz="4" w:space="0"/>
                  </w:tcBorders>
                  <w:vAlign w:val="center"/>
                </w:tcPr>
                <w:p w14:paraId="5D5188F4">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1153" w:type="pct"/>
                  <w:gridSpan w:val="4"/>
                  <w:tcBorders>
                    <w:top w:val="single" w:color="auto" w:sz="4" w:space="0"/>
                    <w:bottom w:val="single" w:color="auto" w:sz="4" w:space="0"/>
                  </w:tcBorders>
                  <w:vAlign w:val="center"/>
                </w:tcPr>
                <w:p w14:paraId="0325B23A">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777" w:type="pct"/>
                  <w:vMerge w:val="continue"/>
                  <w:vAlign w:val="center"/>
                </w:tcPr>
                <w:p w14:paraId="57BA9EBA">
                  <w:pPr>
                    <w:widowControl w:val="0"/>
                    <w:spacing w:line="240" w:lineRule="auto"/>
                    <w:jc w:val="center"/>
                    <w:rPr>
                      <w:rFonts w:ascii="Times New Roman" w:hAnsi="Times New Roman" w:cs="Times New Roman"/>
                      <w:b/>
                      <w:color w:val="auto"/>
                      <w:sz w:val="21"/>
                      <w:szCs w:val="21"/>
                    </w:rPr>
                  </w:pPr>
                </w:p>
              </w:tc>
              <w:tc>
                <w:tcPr>
                  <w:tcW w:w="780" w:type="pct"/>
                  <w:vMerge w:val="continue"/>
                  <w:vAlign w:val="center"/>
                </w:tcPr>
                <w:p w14:paraId="664B55B1">
                  <w:pPr>
                    <w:widowControl w:val="0"/>
                    <w:spacing w:line="240" w:lineRule="auto"/>
                    <w:jc w:val="center"/>
                    <w:rPr>
                      <w:rFonts w:ascii="Times New Roman" w:hAnsi="Times New Roman" w:cs="Times New Roman"/>
                      <w:b/>
                      <w:color w:val="auto"/>
                      <w:sz w:val="21"/>
                      <w:szCs w:val="21"/>
                    </w:rPr>
                  </w:pPr>
                </w:p>
              </w:tc>
            </w:tr>
            <w:tr w14:paraId="542A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69" w:type="pct"/>
                  <w:gridSpan w:val="2"/>
                  <w:vMerge w:val="continue"/>
                  <w:tcBorders>
                    <w:bottom w:val="single" w:color="auto" w:sz="4" w:space="0"/>
                  </w:tcBorders>
                  <w:vAlign w:val="center"/>
                </w:tcPr>
                <w:p w14:paraId="5D7A61FC">
                  <w:pPr>
                    <w:widowControl/>
                    <w:spacing w:line="240" w:lineRule="auto"/>
                    <w:jc w:val="center"/>
                    <w:rPr>
                      <w:rFonts w:ascii="Times New Roman" w:hAnsi="Times New Roman" w:cs="Times New Roman"/>
                      <w:color w:val="auto"/>
                      <w:sz w:val="21"/>
                      <w:szCs w:val="21"/>
                    </w:rPr>
                  </w:pPr>
                </w:p>
              </w:tc>
              <w:tc>
                <w:tcPr>
                  <w:tcW w:w="368" w:type="pct"/>
                  <w:vMerge w:val="continue"/>
                  <w:tcBorders>
                    <w:top w:val="single" w:color="auto" w:sz="4" w:space="0"/>
                    <w:bottom w:val="single" w:color="auto" w:sz="4" w:space="0"/>
                  </w:tcBorders>
                  <w:vAlign w:val="center"/>
                </w:tcPr>
                <w:p w14:paraId="188592D0">
                  <w:pPr>
                    <w:widowControl/>
                    <w:spacing w:line="240" w:lineRule="auto"/>
                    <w:jc w:val="center"/>
                    <w:rPr>
                      <w:rFonts w:ascii="Times New Roman" w:hAnsi="Times New Roman" w:cs="Times New Roman"/>
                      <w:color w:val="auto"/>
                      <w:sz w:val="21"/>
                      <w:szCs w:val="21"/>
                    </w:rPr>
                  </w:pPr>
                </w:p>
              </w:tc>
              <w:tc>
                <w:tcPr>
                  <w:tcW w:w="383" w:type="pct"/>
                  <w:tcBorders>
                    <w:top w:val="single" w:color="auto" w:sz="4" w:space="0"/>
                    <w:bottom w:val="single" w:color="auto" w:sz="4" w:space="0"/>
                  </w:tcBorders>
                  <w:vAlign w:val="center"/>
                </w:tcPr>
                <w:p w14:paraId="794015CA">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3" w:type="pct"/>
                  <w:gridSpan w:val="2"/>
                  <w:tcBorders>
                    <w:top w:val="single" w:color="auto" w:sz="4" w:space="0"/>
                    <w:bottom w:val="single" w:color="auto" w:sz="4" w:space="0"/>
                  </w:tcBorders>
                  <w:vAlign w:val="center"/>
                </w:tcPr>
                <w:p w14:paraId="3D507627">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3" w:type="pct"/>
                  <w:tcBorders>
                    <w:top w:val="single" w:color="auto" w:sz="4" w:space="0"/>
                    <w:bottom w:val="single" w:color="auto" w:sz="4" w:space="0"/>
                  </w:tcBorders>
                  <w:vAlign w:val="center"/>
                </w:tcPr>
                <w:p w14:paraId="2768DD8E">
                  <w:pPr>
                    <w:widowControl w:val="0"/>
                    <w:spacing w:line="240" w:lineRule="auto"/>
                    <w:jc w:val="center"/>
                    <w:rPr>
                      <w:rFonts w:hint="eastAsia" w:ascii="Times New Roman" w:hAnsi="Times New Roman" w:cs="Times New Roman" w:eastAsiaTheme="minorEastAsia"/>
                      <w:b/>
                      <w:bCs/>
                      <w:color w:val="auto"/>
                      <w:sz w:val="21"/>
                      <w:szCs w:val="21"/>
                      <w:lang w:val="en-US" w:eastAsia="zh-CN"/>
                    </w:rPr>
                  </w:pPr>
                  <w:r>
                    <w:rPr>
                      <w:rFonts w:ascii="Times New Roman" w:hAnsi="Times New Roman" w:cs="Times New Roman"/>
                      <w:b/>
                      <w:bCs/>
                      <w:color w:val="auto"/>
                      <w:sz w:val="21"/>
                      <w:szCs w:val="21"/>
                    </w:rPr>
                    <w:t>第三次</w:t>
                  </w:r>
                </w:p>
              </w:tc>
              <w:tc>
                <w:tcPr>
                  <w:tcW w:w="384" w:type="pct"/>
                  <w:gridSpan w:val="2"/>
                  <w:tcBorders>
                    <w:top w:val="single" w:color="auto" w:sz="4" w:space="0"/>
                    <w:bottom w:val="single" w:color="auto" w:sz="4" w:space="0"/>
                  </w:tcBorders>
                  <w:vAlign w:val="center"/>
                </w:tcPr>
                <w:p w14:paraId="7C3A1997">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4" w:type="pct"/>
                  <w:tcBorders>
                    <w:top w:val="single" w:color="auto" w:sz="4" w:space="0"/>
                    <w:bottom w:val="single" w:color="auto" w:sz="4" w:space="0"/>
                  </w:tcBorders>
                  <w:vAlign w:val="center"/>
                </w:tcPr>
                <w:p w14:paraId="448AF0BA">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5" w:type="pct"/>
                  <w:tcBorders>
                    <w:top w:val="single" w:color="auto" w:sz="4" w:space="0"/>
                    <w:bottom w:val="single" w:color="auto" w:sz="4" w:space="0"/>
                  </w:tcBorders>
                  <w:vAlign w:val="center"/>
                </w:tcPr>
                <w:p w14:paraId="5CE282E3">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第三次</w:t>
                  </w:r>
                </w:p>
              </w:tc>
              <w:tc>
                <w:tcPr>
                  <w:tcW w:w="777" w:type="pct"/>
                  <w:vMerge w:val="continue"/>
                  <w:tcBorders>
                    <w:bottom w:val="single" w:color="auto" w:sz="4" w:space="0"/>
                  </w:tcBorders>
                  <w:vAlign w:val="center"/>
                </w:tcPr>
                <w:p w14:paraId="1E693D1F">
                  <w:pPr>
                    <w:widowControl w:val="0"/>
                    <w:spacing w:line="240" w:lineRule="auto"/>
                    <w:jc w:val="center"/>
                    <w:rPr>
                      <w:rFonts w:ascii="Times New Roman" w:hAnsi="Times New Roman" w:cs="Times New Roman"/>
                      <w:b/>
                      <w:bCs/>
                      <w:color w:val="auto"/>
                      <w:sz w:val="21"/>
                      <w:szCs w:val="21"/>
                    </w:rPr>
                  </w:pPr>
                </w:p>
              </w:tc>
              <w:tc>
                <w:tcPr>
                  <w:tcW w:w="780" w:type="pct"/>
                  <w:vMerge w:val="continue"/>
                  <w:tcBorders>
                    <w:bottom w:val="single" w:color="auto" w:sz="4" w:space="0"/>
                  </w:tcBorders>
                  <w:vAlign w:val="center"/>
                </w:tcPr>
                <w:p w14:paraId="329B31FB">
                  <w:pPr>
                    <w:widowControl w:val="0"/>
                    <w:spacing w:line="240" w:lineRule="auto"/>
                    <w:jc w:val="center"/>
                    <w:rPr>
                      <w:rFonts w:ascii="Times New Roman" w:hAnsi="Times New Roman" w:cs="Times New Roman"/>
                      <w:b/>
                      <w:bCs/>
                      <w:color w:val="auto"/>
                      <w:sz w:val="21"/>
                      <w:szCs w:val="21"/>
                    </w:rPr>
                  </w:pPr>
                </w:p>
              </w:tc>
            </w:tr>
            <w:tr w14:paraId="0316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2" w:type="pct"/>
                  <w:vMerge w:val="restart"/>
                  <w:tcBorders>
                    <w:top w:val="single" w:color="auto" w:sz="4" w:space="0"/>
                  </w:tcBorders>
                  <w:vAlign w:val="center"/>
                </w:tcPr>
                <w:p w14:paraId="6FD17AE7">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color w:val="auto"/>
                      <w:sz w:val="21"/>
                      <w:szCs w:val="21"/>
                    </w:rPr>
                    <w:t>烟气参数</w:t>
                  </w:r>
                </w:p>
              </w:tc>
              <w:tc>
                <w:tcPr>
                  <w:tcW w:w="427" w:type="pct"/>
                  <w:tcBorders>
                    <w:top w:val="single" w:color="auto" w:sz="4" w:space="0"/>
                    <w:bottom w:val="single" w:color="auto" w:sz="4" w:space="0"/>
                  </w:tcBorders>
                  <w:vAlign w:val="center"/>
                </w:tcPr>
                <w:p w14:paraId="262748D6">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排气温度</w:t>
                  </w:r>
                </w:p>
              </w:tc>
              <w:tc>
                <w:tcPr>
                  <w:tcW w:w="368" w:type="pct"/>
                  <w:tcBorders>
                    <w:top w:val="single" w:color="auto" w:sz="4" w:space="0"/>
                    <w:bottom w:val="single" w:color="auto" w:sz="4" w:space="0"/>
                  </w:tcBorders>
                  <w:vAlign w:val="center"/>
                </w:tcPr>
                <w:p w14:paraId="17FEE579">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0496687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58.4</w:t>
                  </w:r>
                </w:p>
              </w:tc>
              <w:tc>
                <w:tcPr>
                  <w:tcW w:w="383" w:type="pct"/>
                  <w:gridSpan w:val="2"/>
                  <w:tcBorders>
                    <w:top w:val="single" w:color="auto" w:sz="4" w:space="0"/>
                    <w:bottom w:val="single" w:color="auto" w:sz="4" w:space="0"/>
                  </w:tcBorders>
                  <w:vAlign w:val="center"/>
                </w:tcPr>
                <w:p w14:paraId="5F4E5B7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57.6</w:t>
                  </w:r>
                </w:p>
              </w:tc>
              <w:tc>
                <w:tcPr>
                  <w:tcW w:w="383" w:type="pct"/>
                  <w:tcBorders>
                    <w:top w:val="single" w:color="auto" w:sz="4" w:space="0"/>
                    <w:bottom w:val="single" w:color="auto" w:sz="4" w:space="0"/>
                  </w:tcBorders>
                  <w:vAlign w:val="center"/>
                </w:tcPr>
                <w:p w14:paraId="0A6E0328">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56.2</w:t>
                  </w:r>
                </w:p>
              </w:tc>
              <w:tc>
                <w:tcPr>
                  <w:tcW w:w="384" w:type="pct"/>
                  <w:gridSpan w:val="2"/>
                  <w:tcBorders>
                    <w:top w:val="single" w:color="auto" w:sz="4" w:space="0"/>
                    <w:bottom w:val="single" w:color="auto" w:sz="4" w:space="0"/>
                  </w:tcBorders>
                  <w:vAlign w:val="center"/>
                </w:tcPr>
                <w:p w14:paraId="500348DC">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27.3</w:t>
                  </w:r>
                </w:p>
              </w:tc>
              <w:tc>
                <w:tcPr>
                  <w:tcW w:w="384" w:type="pct"/>
                  <w:tcBorders>
                    <w:top w:val="single" w:color="auto" w:sz="4" w:space="0"/>
                    <w:bottom w:val="single" w:color="auto" w:sz="4" w:space="0"/>
                  </w:tcBorders>
                  <w:vAlign w:val="center"/>
                </w:tcPr>
                <w:p w14:paraId="7612AB32">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25.9</w:t>
                  </w:r>
                </w:p>
              </w:tc>
              <w:tc>
                <w:tcPr>
                  <w:tcW w:w="385" w:type="pct"/>
                  <w:tcBorders>
                    <w:top w:val="single" w:color="auto" w:sz="4" w:space="0"/>
                    <w:bottom w:val="single" w:color="auto" w:sz="4" w:space="0"/>
                  </w:tcBorders>
                  <w:vAlign w:val="center"/>
                </w:tcPr>
                <w:p w14:paraId="6CBDE9E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26.9</w:t>
                  </w:r>
                </w:p>
              </w:tc>
              <w:tc>
                <w:tcPr>
                  <w:tcW w:w="777" w:type="pct"/>
                  <w:tcBorders>
                    <w:top w:val="single" w:color="auto" w:sz="4" w:space="0"/>
                    <w:bottom w:val="single" w:color="auto" w:sz="4" w:space="0"/>
                  </w:tcBorders>
                  <w:vAlign w:val="center"/>
                </w:tcPr>
                <w:p w14:paraId="10FF8764">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780" w:type="pct"/>
                  <w:tcBorders>
                    <w:top w:val="single" w:color="auto" w:sz="4" w:space="0"/>
                    <w:bottom w:val="single" w:color="auto" w:sz="4" w:space="0"/>
                  </w:tcBorders>
                  <w:vAlign w:val="center"/>
                </w:tcPr>
                <w:p w14:paraId="02928A60">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3EC6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2" w:type="pct"/>
                  <w:vMerge w:val="continue"/>
                  <w:vAlign w:val="center"/>
                </w:tcPr>
                <w:p w14:paraId="1B1D2625">
                  <w:pPr>
                    <w:widowControl w:val="0"/>
                    <w:spacing w:line="240" w:lineRule="auto"/>
                    <w:jc w:val="center"/>
                    <w:rPr>
                      <w:rFonts w:ascii="Times New Roman" w:hAnsi="Times New Roman" w:cs="Times New Roman"/>
                      <w:color w:val="auto"/>
                      <w:sz w:val="21"/>
                      <w:szCs w:val="21"/>
                    </w:rPr>
                  </w:pPr>
                </w:p>
              </w:tc>
              <w:tc>
                <w:tcPr>
                  <w:tcW w:w="427" w:type="pct"/>
                  <w:tcBorders>
                    <w:top w:val="single" w:color="auto" w:sz="4" w:space="0"/>
                    <w:bottom w:val="single" w:color="auto" w:sz="4" w:space="0"/>
                  </w:tcBorders>
                  <w:vAlign w:val="center"/>
                </w:tcPr>
                <w:p w14:paraId="19E47520">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bidi="ar-SA"/>
                    </w:rPr>
                    <w:t>水分含量</w:t>
                  </w:r>
                </w:p>
              </w:tc>
              <w:tc>
                <w:tcPr>
                  <w:tcW w:w="368" w:type="pct"/>
                  <w:tcBorders>
                    <w:top w:val="single" w:color="auto" w:sz="4" w:space="0"/>
                    <w:bottom w:val="single" w:color="auto" w:sz="4" w:space="0"/>
                  </w:tcBorders>
                  <w:vAlign w:val="center"/>
                </w:tcPr>
                <w:p w14:paraId="7BA8E6A3">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23FD854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6.2</w:t>
                  </w:r>
                </w:p>
              </w:tc>
              <w:tc>
                <w:tcPr>
                  <w:tcW w:w="383" w:type="pct"/>
                  <w:gridSpan w:val="2"/>
                  <w:tcBorders>
                    <w:top w:val="single" w:color="auto" w:sz="4" w:space="0"/>
                    <w:bottom w:val="single" w:color="auto" w:sz="4" w:space="0"/>
                  </w:tcBorders>
                  <w:vAlign w:val="center"/>
                </w:tcPr>
                <w:p w14:paraId="7728EDB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6.3</w:t>
                  </w:r>
                </w:p>
              </w:tc>
              <w:tc>
                <w:tcPr>
                  <w:tcW w:w="383" w:type="pct"/>
                  <w:tcBorders>
                    <w:top w:val="single" w:color="auto" w:sz="4" w:space="0"/>
                    <w:bottom w:val="single" w:color="auto" w:sz="4" w:space="0"/>
                  </w:tcBorders>
                  <w:vAlign w:val="center"/>
                </w:tcPr>
                <w:p w14:paraId="2089D5D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384" w:type="pct"/>
                  <w:gridSpan w:val="2"/>
                  <w:tcBorders>
                    <w:top w:val="single" w:color="auto" w:sz="4" w:space="0"/>
                    <w:bottom w:val="single" w:color="auto" w:sz="4" w:space="0"/>
                  </w:tcBorders>
                  <w:vAlign w:val="center"/>
                </w:tcPr>
                <w:p w14:paraId="5C1A722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12.3</w:t>
                  </w:r>
                </w:p>
              </w:tc>
              <w:tc>
                <w:tcPr>
                  <w:tcW w:w="384" w:type="pct"/>
                  <w:tcBorders>
                    <w:top w:val="single" w:color="auto" w:sz="4" w:space="0"/>
                    <w:bottom w:val="single" w:color="auto" w:sz="4" w:space="0"/>
                  </w:tcBorders>
                  <w:vAlign w:val="center"/>
                </w:tcPr>
                <w:p w14:paraId="22AD3C9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12.8</w:t>
                  </w:r>
                </w:p>
              </w:tc>
              <w:tc>
                <w:tcPr>
                  <w:tcW w:w="385" w:type="pct"/>
                  <w:tcBorders>
                    <w:top w:val="single" w:color="auto" w:sz="4" w:space="0"/>
                    <w:bottom w:val="single" w:color="auto" w:sz="4" w:space="0"/>
                  </w:tcBorders>
                  <w:vAlign w:val="center"/>
                </w:tcPr>
                <w:p w14:paraId="35F10FF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12.7</w:t>
                  </w:r>
                </w:p>
              </w:tc>
              <w:tc>
                <w:tcPr>
                  <w:tcW w:w="1289" w:type="dxa"/>
                  <w:tcBorders>
                    <w:top w:val="single" w:color="auto" w:sz="4" w:space="0"/>
                    <w:bottom w:val="single" w:color="auto" w:sz="4" w:space="0"/>
                  </w:tcBorders>
                  <w:vAlign w:val="center"/>
                </w:tcPr>
                <w:p w14:paraId="37616D46">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295" w:type="dxa"/>
                  <w:tcBorders>
                    <w:top w:val="single" w:color="auto" w:sz="4" w:space="0"/>
                    <w:bottom w:val="single" w:color="auto" w:sz="4" w:space="0"/>
                  </w:tcBorders>
                  <w:vAlign w:val="center"/>
                </w:tcPr>
                <w:p w14:paraId="1D307519">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3C4C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2" w:type="pct"/>
                  <w:vMerge w:val="continue"/>
                  <w:vAlign w:val="center"/>
                </w:tcPr>
                <w:p w14:paraId="13D8BCBC">
                  <w:pPr>
                    <w:widowControl w:val="0"/>
                    <w:spacing w:line="240" w:lineRule="auto"/>
                    <w:jc w:val="center"/>
                    <w:rPr>
                      <w:rFonts w:ascii="Times New Roman" w:hAnsi="Times New Roman" w:cs="Times New Roman"/>
                      <w:color w:val="auto"/>
                      <w:sz w:val="21"/>
                      <w:szCs w:val="21"/>
                    </w:rPr>
                  </w:pPr>
                </w:p>
              </w:tc>
              <w:tc>
                <w:tcPr>
                  <w:tcW w:w="427" w:type="pct"/>
                  <w:tcBorders>
                    <w:top w:val="single" w:color="auto" w:sz="4" w:space="0"/>
                    <w:bottom w:val="single" w:color="auto" w:sz="4" w:space="0"/>
                  </w:tcBorders>
                  <w:vAlign w:val="center"/>
                </w:tcPr>
                <w:p w14:paraId="0A9AFC46">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lang w:val="en-US" w:eastAsia="zh-CN"/>
                    </w:rPr>
                    <w:t>流速</w:t>
                  </w:r>
                </w:p>
              </w:tc>
              <w:tc>
                <w:tcPr>
                  <w:tcW w:w="368" w:type="pct"/>
                  <w:tcBorders>
                    <w:top w:val="single" w:color="auto" w:sz="4" w:space="0"/>
                    <w:bottom w:val="single" w:color="auto" w:sz="4" w:space="0"/>
                  </w:tcBorders>
                  <w:vAlign w:val="center"/>
                </w:tcPr>
                <w:p w14:paraId="7C8683B4">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m/s</w:t>
                  </w:r>
                </w:p>
              </w:tc>
              <w:tc>
                <w:tcPr>
                  <w:tcW w:w="383" w:type="pct"/>
                  <w:tcBorders>
                    <w:top w:val="single" w:color="auto" w:sz="4" w:space="0"/>
                    <w:bottom w:val="single" w:color="auto" w:sz="4" w:space="0"/>
                  </w:tcBorders>
                  <w:vAlign w:val="center"/>
                </w:tcPr>
                <w:p w14:paraId="57F3C0D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383" w:type="pct"/>
                  <w:gridSpan w:val="2"/>
                  <w:tcBorders>
                    <w:top w:val="single" w:color="auto" w:sz="4" w:space="0"/>
                    <w:bottom w:val="single" w:color="auto" w:sz="4" w:space="0"/>
                  </w:tcBorders>
                  <w:vAlign w:val="center"/>
                </w:tcPr>
                <w:p w14:paraId="5D69085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383" w:type="pct"/>
                  <w:tcBorders>
                    <w:top w:val="single" w:color="auto" w:sz="4" w:space="0"/>
                    <w:bottom w:val="single" w:color="auto" w:sz="4" w:space="0"/>
                  </w:tcBorders>
                  <w:vAlign w:val="center"/>
                </w:tcPr>
                <w:p w14:paraId="7DB5A01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384" w:type="pct"/>
                  <w:gridSpan w:val="2"/>
                  <w:tcBorders>
                    <w:top w:val="single" w:color="auto" w:sz="4" w:space="0"/>
                    <w:bottom w:val="single" w:color="auto" w:sz="4" w:space="0"/>
                  </w:tcBorders>
                  <w:vAlign w:val="center"/>
                </w:tcPr>
                <w:p w14:paraId="781C707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384" w:type="pct"/>
                  <w:tcBorders>
                    <w:top w:val="single" w:color="auto" w:sz="4" w:space="0"/>
                    <w:bottom w:val="single" w:color="auto" w:sz="4" w:space="0"/>
                  </w:tcBorders>
                  <w:vAlign w:val="center"/>
                </w:tcPr>
                <w:p w14:paraId="2460101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w:t>
                  </w:r>
                </w:p>
              </w:tc>
              <w:tc>
                <w:tcPr>
                  <w:tcW w:w="385" w:type="pct"/>
                  <w:tcBorders>
                    <w:top w:val="single" w:color="auto" w:sz="4" w:space="0"/>
                    <w:bottom w:val="single" w:color="auto" w:sz="4" w:space="0"/>
                  </w:tcBorders>
                  <w:vAlign w:val="center"/>
                </w:tcPr>
                <w:p w14:paraId="183006B0">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w:t>
                  </w:r>
                </w:p>
              </w:tc>
              <w:tc>
                <w:tcPr>
                  <w:tcW w:w="1289" w:type="dxa"/>
                  <w:tcBorders>
                    <w:top w:val="single" w:color="auto" w:sz="4" w:space="0"/>
                    <w:bottom w:val="single" w:color="auto" w:sz="4" w:space="0"/>
                  </w:tcBorders>
                  <w:vAlign w:val="center"/>
                </w:tcPr>
                <w:p w14:paraId="53B9775C">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295" w:type="dxa"/>
                  <w:tcBorders>
                    <w:top w:val="single" w:color="auto" w:sz="4" w:space="0"/>
                    <w:bottom w:val="single" w:color="auto" w:sz="4" w:space="0"/>
                  </w:tcBorders>
                  <w:vAlign w:val="center"/>
                </w:tcPr>
                <w:p w14:paraId="536D4EE0">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6FB4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2" w:type="pct"/>
                  <w:vMerge w:val="continue"/>
                  <w:vAlign w:val="center"/>
                </w:tcPr>
                <w:p w14:paraId="25D054E7">
                  <w:pPr>
                    <w:widowControl w:val="0"/>
                    <w:spacing w:line="240" w:lineRule="auto"/>
                    <w:jc w:val="center"/>
                    <w:rPr>
                      <w:rFonts w:ascii="Times New Roman" w:hAnsi="Times New Roman" w:cs="Times New Roman"/>
                      <w:color w:val="auto"/>
                      <w:sz w:val="21"/>
                      <w:szCs w:val="21"/>
                    </w:rPr>
                  </w:pPr>
                </w:p>
              </w:tc>
              <w:tc>
                <w:tcPr>
                  <w:tcW w:w="427" w:type="pct"/>
                  <w:tcBorders>
                    <w:top w:val="single" w:color="auto" w:sz="4" w:space="0"/>
                    <w:bottom w:val="single" w:color="auto" w:sz="4" w:space="0"/>
                  </w:tcBorders>
                  <w:vAlign w:val="center"/>
                </w:tcPr>
                <w:p w14:paraId="0C0D5214">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368" w:type="pct"/>
                  <w:tcBorders>
                    <w:top w:val="single" w:color="auto" w:sz="4" w:space="0"/>
                    <w:bottom w:val="single" w:color="auto" w:sz="4" w:space="0"/>
                  </w:tcBorders>
                  <w:vAlign w:val="center"/>
                </w:tcPr>
                <w:p w14:paraId="4C8BD2C9">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383" w:type="pct"/>
                  <w:tcBorders>
                    <w:top w:val="single" w:color="auto" w:sz="4" w:space="0"/>
                    <w:bottom w:val="single" w:color="auto" w:sz="4" w:space="0"/>
                  </w:tcBorders>
                  <w:vAlign w:val="center"/>
                </w:tcPr>
                <w:p w14:paraId="06D395E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9135</w:t>
                  </w:r>
                </w:p>
              </w:tc>
              <w:tc>
                <w:tcPr>
                  <w:tcW w:w="383" w:type="pct"/>
                  <w:gridSpan w:val="2"/>
                  <w:tcBorders>
                    <w:top w:val="single" w:color="auto" w:sz="4" w:space="0"/>
                    <w:bottom w:val="single" w:color="auto" w:sz="4" w:space="0"/>
                  </w:tcBorders>
                  <w:vAlign w:val="center"/>
                </w:tcPr>
                <w:p w14:paraId="506C29E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9593</w:t>
                  </w:r>
                </w:p>
              </w:tc>
              <w:tc>
                <w:tcPr>
                  <w:tcW w:w="383" w:type="pct"/>
                  <w:tcBorders>
                    <w:top w:val="single" w:color="auto" w:sz="4" w:space="0"/>
                    <w:bottom w:val="single" w:color="auto" w:sz="4" w:space="0"/>
                  </w:tcBorders>
                  <w:vAlign w:val="center"/>
                </w:tcPr>
                <w:p w14:paraId="7E0548B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9415</w:t>
                  </w:r>
                </w:p>
              </w:tc>
              <w:tc>
                <w:tcPr>
                  <w:tcW w:w="384" w:type="pct"/>
                  <w:gridSpan w:val="2"/>
                  <w:tcBorders>
                    <w:top w:val="single" w:color="auto" w:sz="4" w:space="0"/>
                    <w:bottom w:val="single" w:color="auto" w:sz="4" w:space="0"/>
                  </w:tcBorders>
                  <w:vAlign w:val="center"/>
                </w:tcPr>
                <w:p w14:paraId="3B21BF2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9708</w:t>
                  </w:r>
                </w:p>
              </w:tc>
              <w:tc>
                <w:tcPr>
                  <w:tcW w:w="384" w:type="pct"/>
                  <w:tcBorders>
                    <w:top w:val="single" w:color="auto" w:sz="4" w:space="0"/>
                    <w:bottom w:val="single" w:color="auto" w:sz="4" w:space="0"/>
                  </w:tcBorders>
                  <w:vAlign w:val="center"/>
                </w:tcPr>
                <w:p w14:paraId="3728C8C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9739</w:t>
                  </w:r>
                </w:p>
              </w:tc>
              <w:tc>
                <w:tcPr>
                  <w:tcW w:w="385" w:type="pct"/>
                  <w:tcBorders>
                    <w:top w:val="single" w:color="auto" w:sz="4" w:space="0"/>
                    <w:bottom w:val="single" w:color="auto" w:sz="4" w:space="0"/>
                  </w:tcBorders>
                  <w:vAlign w:val="center"/>
                </w:tcPr>
                <w:p w14:paraId="76D27A5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9898</w:t>
                  </w:r>
                </w:p>
              </w:tc>
              <w:tc>
                <w:tcPr>
                  <w:tcW w:w="1289" w:type="dxa"/>
                  <w:tcBorders>
                    <w:top w:val="single" w:color="auto" w:sz="4" w:space="0"/>
                    <w:bottom w:val="single" w:color="auto" w:sz="4" w:space="0"/>
                  </w:tcBorders>
                  <w:vAlign w:val="center"/>
                </w:tcPr>
                <w:p w14:paraId="66CCA3D2">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295" w:type="dxa"/>
                  <w:tcBorders>
                    <w:top w:val="single" w:color="auto" w:sz="4" w:space="0"/>
                    <w:bottom w:val="single" w:color="auto" w:sz="4" w:space="0"/>
                  </w:tcBorders>
                  <w:vAlign w:val="center"/>
                </w:tcPr>
                <w:p w14:paraId="13A5D709">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3603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2" w:type="pct"/>
                  <w:vMerge w:val="continue"/>
                  <w:vAlign w:val="center"/>
                </w:tcPr>
                <w:p w14:paraId="24FD6030">
                  <w:pPr>
                    <w:widowControl w:val="0"/>
                    <w:spacing w:line="240" w:lineRule="auto"/>
                    <w:jc w:val="center"/>
                    <w:rPr>
                      <w:rFonts w:ascii="Times New Roman" w:hAnsi="Times New Roman" w:cs="Times New Roman"/>
                      <w:color w:val="auto"/>
                      <w:sz w:val="21"/>
                      <w:szCs w:val="21"/>
                    </w:rPr>
                  </w:pPr>
                </w:p>
              </w:tc>
              <w:tc>
                <w:tcPr>
                  <w:tcW w:w="427" w:type="pct"/>
                  <w:tcBorders>
                    <w:top w:val="single" w:color="auto" w:sz="4" w:space="0"/>
                    <w:bottom w:val="single" w:color="auto" w:sz="4" w:space="0"/>
                  </w:tcBorders>
                  <w:vAlign w:val="center"/>
                </w:tcPr>
                <w:p w14:paraId="0673FCDE">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w:t>
                  </w: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368" w:type="pct"/>
                  <w:tcBorders>
                    <w:top w:val="single" w:color="auto" w:sz="4" w:space="0"/>
                    <w:bottom w:val="single" w:color="auto" w:sz="4" w:space="0"/>
                  </w:tcBorders>
                  <w:vAlign w:val="center"/>
                </w:tcPr>
                <w:p w14:paraId="3B2939A5">
                  <w:pPr>
                    <w:widowControl w:val="0"/>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1150" w:type="pct"/>
                  <w:gridSpan w:val="4"/>
                  <w:tcBorders>
                    <w:top w:val="single" w:color="auto" w:sz="4" w:space="0"/>
                    <w:bottom w:val="single" w:color="auto" w:sz="4" w:space="0"/>
                  </w:tcBorders>
                  <w:vAlign w:val="center"/>
                </w:tcPr>
                <w:p w14:paraId="52CC6A5E">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9381</w:t>
                  </w:r>
                </w:p>
              </w:tc>
              <w:tc>
                <w:tcPr>
                  <w:tcW w:w="1153" w:type="pct"/>
                  <w:gridSpan w:val="4"/>
                  <w:tcBorders>
                    <w:top w:val="single" w:color="auto" w:sz="4" w:space="0"/>
                    <w:bottom w:val="single" w:color="auto" w:sz="4" w:space="0"/>
                  </w:tcBorders>
                  <w:vAlign w:val="center"/>
                </w:tcPr>
                <w:p w14:paraId="61DA2A37">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9782</w:t>
                  </w:r>
                </w:p>
              </w:tc>
              <w:tc>
                <w:tcPr>
                  <w:tcW w:w="1289" w:type="dxa"/>
                  <w:tcBorders>
                    <w:top w:val="single" w:color="auto" w:sz="4" w:space="0"/>
                    <w:bottom w:val="single" w:color="auto" w:sz="4" w:space="0"/>
                  </w:tcBorders>
                  <w:vAlign w:val="center"/>
                </w:tcPr>
                <w:p w14:paraId="19B57B39">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c>
                <w:tcPr>
                  <w:tcW w:w="1295" w:type="dxa"/>
                  <w:tcBorders>
                    <w:top w:val="single" w:color="auto" w:sz="4" w:space="0"/>
                    <w:bottom w:val="single" w:color="auto" w:sz="4" w:space="0"/>
                  </w:tcBorders>
                  <w:vAlign w:val="center"/>
                </w:tcPr>
                <w:p w14:paraId="478B1D44">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r>
            <w:tr w14:paraId="2A69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69" w:type="pct"/>
                  <w:gridSpan w:val="2"/>
                  <w:tcBorders>
                    <w:top w:val="single" w:color="auto" w:sz="4" w:space="0"/>
                    <w:bottom w:val="single" w:color="auto" w:sz="4" w:space="0"/>
                  </w:tcBorders>
                  <w:vAlign w:val="center"/>
                </w:tcPr>
                <w:p w14:paraId="143042A5">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臭气浓度</w:t>
                  </w:r>
                </w:p>
              </w:tc>
              <w:tc>
                <w:tcPr>
                  <w:tcW w:w="368" w:type="pct"/>
                  <w:tcBorders>
                    <w:top w:val="single" w:color="auto" w:sz="4" w:space="0"/>
                    <w:bottom w:val="single" w:color="auto" w:sz="4" w:space="0"/>
                  </w:tcBorders>
                  <w:vAlign w:val="center"/>
                </w:tcPr>
                <w:p w14:paraId="4146D3D8">
                  <w:pPr>
                    <w:widowControl w:val="0"/>
                    <w:spacing w:line="240" w:lineRule="auto"/>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无量纲</w:t>
                  </w:r>
                </w:p>
              </w:tc>
              <w:tc>
                <w:tcPr>
                  <w:tcW w:w="383" w:type="pct"/>
                  <w:tcBorders>
                    <w:top w:val="single" w:color="auto" w:sz="4" w:space="0"/>
                    <w:bottom w:val="single" w:color="auto" w:sz="4" w:space="0"/>
                  </w:tcBorders>
                  <w:vAlign w:val="center"/>
                </w:tcPr>
                <w:p w14:paraId="57818BF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724</w:t>
                  </w:r>
                </w:p>
                <w:p w14:paraId="63F40D6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（最大值）</w:t>
                  </w:r>
                </w:p>
              </w:tc>
              <w:tc>
                <w:tcPr>
                  <w:tcW w:w="383" w:type="pct"/>
                  <w:gridSpan w:val="2"/>
                  <w:tcBorders>
                    <w:top w:val="single" w:color="auto" w:sz="4" w:space="0"/>
                    <w:bottom w:val="single" w:color="auto" w:sz="4" w:space="0"/>
                  </w:tcBorders>
                  <w:vAlign w:val="center"/>
                </w:tcPr>
                <w:p w14:paraId="16AF831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724</w:t>
                  </w:r>
                </w:p>
              </w:tc>
              <w:tc>
                <w:tcPr>
                  <w:tcW w:w="383" w:type="pct"/>
                  <w:tcBorders>
                    <w:top w:val="single" w:color="auto" w:sz="4" w:space="0"/>
                    <w:bottom w:val="single" w:color="auto" w:sz="4" w:space="0"/>
                  </w:tcBorders>
                  <w:vAlign w:val="center"/>
                </w:tcPr>
                <w:p w14:paraId="56A92BED">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630</w:t>
                  </w:r>
                </w:p>
              </w:tc>
              <w:tc>
                <w:tcPr>
                  <w:tcW w:w="384" w:type="pct"/>
                  <w:gridSpan w:val="2"/>
                  <w:tcBorders>
                    <w:top w:val="single" w:color="auto" w:sz="4" w:space="0"/>
                    <w:bottom w:val="single" w:color="auto" w:sz="4" w:space="0"/>
                  </w:tcBorders>
                  <w:vAlign w:val="center"/>
                </w:tcPr>
                <w:p w14:paraId="650655D2">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229</w:t>
                  </w:r>
                </w:p>
              </w:tc>
              <w:tc>
                <w:tcPr>
                  <w:tcW w:w="384" w:type="pct"/>
                  <w:tcBorders>
                    <w:top w:val="single" w:color="auto" w:sz="4" w:space="0"/>
                    <w:bottom w:val="single" w:color="auto" w:sz="4" w:space="0"/>
                  </w:tcBorders>
                  <w:vAlign w:val="center"/>
                </w:tcPr>
                <w:p w14:paraId="04545C1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269</w:t>
                  </w:r>
                </w:p>
                <w:p w14:paraId="75928932">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（最大值）</w:t>
                  </w:r>
                </w:p>
              </w:tc>
              <w:tc>
                <w:tcPr>
                  <w:tcW w:w="385" w:type="pct"/>
                  <w:tcBorders>
                    <w:top w:val="single" w:color="auto" w:sz="4" w:space="0"/>
                    <w:bottom w:val="single" w:color="auto" w:sz="4" w:space="0"/>
                  </w:tcBorders>
                  <w:vAlign w:val="center"/>
                </w:tcPr>
                <w:p w14:paraId="537EF5A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229</w:t>
                  </w:r>
                </w:p>
              </w:tc>
              <w:tc>
                <w:tcPr>
                  <w:tcW w:w="777" w:type="pct"/>
                  <w:tcBorders>
                    <w:top w:val="single" w:color="auto" w:sz="4" w:space="0"/>
                    <w:bottom w:val="single" w:color="auto" w:sz="4" w:space="0"/>
                  </w:tcBorders>
                  <w:vAlign w:val="center"/>
                </w:tcPr>
                <w:p w14:paraId="4D8FD292">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300</w:t>
                  </w:r>
                </w:p>
              </w:tc>
              <w:tc>
                <w:tcPr>
                  <w:tcW w:w="780" w:type="pct"/>
                  <w:tcBorders>
                    <w:top w:val="single" w:color="auto" w:sz="4" w:space="0"/>
                    <w:bottom w:val="single" w:color="auto" w:sz="4" w:space="0"/>
                  </w:tcBorders>
                  <w:vAlign w:val="center"/>
                </w:tcPr>
                <w:p w14:paraId="11909E79">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bl>
          <w:p w14:paraId="06E495B7">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烘干废气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1</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865"/>
              <w:gridCol w:w="775"/>
              <w:gridCol w:w="636"/>
              <w:gridCol w:w="526"/>
              <w:gridCol w:w="110"/>
              <w:gridCol w:w="636"/>
              <w:gridCol w:w="636"/>
              <w:gridCol w:w="56"/>
              <w:gridCol w:w="580"/>
              <w:gridCol w:w="642"/>
              <w:gridCol w:w="1017"/>
              <w:gridCol w:w="1024"/>
            </w:tblGrid>
            <w:tr w14:paraId="7FCD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99" w:type="pct"/>
                  <w:gridSpan w:val="2"/>
                  <w:tcBorders>
                    <w:top w:val="single" w:color="auto" w:sz="4" w:space="0"/>
                    <w:bottom w:val="single" w:color="auto" w:sz="4" w:space="0"/>
                  </w:tcBorders>
                  <w:vAlign w:val="center"/>
                </w:tcPr>
                <w:p w14:paraId="3EC8BA37">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环保设施名称及编号</w:t>
                  </w:r>
                </w:p>
              </w:tc>
              <w:tc>
                <w:tcPr>
                  <w:tcW w:w="1167" w:type="pct"/>
                  <w:gridSpan w:val="3"/>
                  <w:tcBorders>
                    <w:top w:val="single" w:color="auto" w:sz="4" w:space="0"/>
                    <w:bottom w:val="single" w:color="auto" w:sz="4" w:space="0"/>
                  </w:tcBorders>
                  <w:vAlign w:val="center"/>
                </w:tcPr>
                <w:p w14:paraId="52AFF46C">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bCs/>
                      <w:color w:val="auto"/>
                      <w:sz w:val="21"/>
                      <w:szCs w:val="21"/>
                      <w:lang w:val="en-US" w:eastAsia="zh-CN"/>
                    </w:rPr>
                    <w:t>2#烘干废气处理设施</w:t>
                  </w:r>
                </w:p>
              </w:tc>
              <w:tc>
                <w:tcPr>
                  <w:tcW w:w="866" w:type="pct"/>
                  <w:gridSpan w:val="4"/>
                  <w:tcBorders>
                    <w:top w:val="single" w:color="auto" w:sz="4" w:space="0"/>
                    <w:bottom w:val="single" w:color="auto" w:sz="4" w:space="0"/>
                  </w:tcBorders>
                  <w:vAlign w:val="center"/>
                </w:tcPr>
                <w:p w14:paraId="0269F250">
                  <w:pPr>
                    <w:widowControl w:val="0"/>
                    <w:spacing w:line="240" w:lineRule="auto"/>
                    <w:jc w:val="center"/>
                    <w:rPr>
                      <w:rFonts w:hint="eastAsia" w:ascii="Times New Roman" w:hAnsi="Times New Roman" w:cs="Times New Roman"/>
                      <w:color w:val="auto"/>
                      <w:sz w:val="21"/>
                      <w:szCs w:val="21"/>
                      <w:lang w:val="en-US" w:eastAsia="zh-CN"/>
                    </w:rPr>
                  </w:pPr>
                  <w:r>
                    <w:rPr>
                      <w:rFonts w:ascii="Times New Roman" w:hAnsi="Times New Roman" w:cs="Times New Roman"/>
                      <w:b/>
                      <w:bCs/>
                      <w:color w:val="auto"/>
                      <w:sz w:val="21"/>
                      <w:szCs w:val="21"/>
                    </w:rPr>
                    <w:t>采样日期</w:t>
                  </w:r>
                </w:p>
              </w:tc>
              <w:tc>
                <w:tcPr>
                  <w:tcW w:w="1966" w:type="pct"/>
                  <w:gridSpan w:val="4"/>
                  <w:tcBorders>
                    <w:top w:val="single" w:color="auto" w:sz="4" w:space="0"/>
                    <w:bottom w:val="single" w:color="auto" w:sz="4" w:space="0"/>
                  </w:tcBorders>
                  <w:vAlign w:val="center"/>
                </w:tcPr>
                <w:p w14:paraId="46AA65EB">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2025.12.30</w:t>
                  </w:r>
                </w:p>
              </w:tc>
            </w:tr>
            <w:tr w14:paraId="6D92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99" w:type="pct"/>
                  <w:gridSpan w:val="2"/>
                  <w:tcBorders>
                    <w:top w:val="single" w:color="auto" w:sz="4" w:space="0"/>
                    <w:bottom w:val="single" w:color="auto" w:sz="4" w:space="0"/>
                  </w:tcBorders>
                  <w:vAlign w:val="center"/>
                </w:tcPr>
                <w:p w14:paraId="75544021">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燃料类别</w:t>
                  </w:r>
                </w:p>
              </w:tc>
              <w:tc>
                <w:tcPr>
                  <w:tcW w:w="1167" w:type="pct"/>
                  <w:gridSpan w:val="3"/>
                  <w:tcBorders>
                    <w:top w:val="single" w:color="auto" w:sz="4" w:space="0"/>
                    <w:bottom w:val="single" w:color="auto" w:sz="4" w:space="0"/>
                  </w:tcBorders>
                  <w:vAlign w:val="center"/>
                </w:tcPr>
                <w:p w14:paraId="16F45EA2">
                  <w:pPr>
                    <w:widowControl w:val="0"/>
                    <w:spacing w:line="240" w:lineRule="auto"/>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66" w:type="pct"/>
                  <w:gridSpan w:val="4"/>
                  <w:tcBorders>
                    <w:top w:val="single" w:color="auto" w:sz="4" w:space="0"/>
                    <w:bottom w:val="single" w:color="auto" w:sz="4" w:space="0"/>
                  </w:tcBorders>
                  <w:vAlign w:val="center"/>
                </w:tcPr>
                <w:p w14:paraId="61DA959A">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环境温度（℃）</w:t>
                  </w:r>
                </w:p>
              </w:tc>
              <w:tc>
                <w:tcPr>
                  <w:tcW w:w="1966" w:type="pct"/>
                  <w:gridSpan w:val="4"/>
                  <w:tcBorders>
                    <w:top w:val="single" w:color="auto" w:sz="4" w:space="0"/>
                    <w:bottom w:val="single" w:color="auto" w:sz="4" w:space="0"/>
                  </w:tcBorders>
                  <w:vAlign w:val="center"/>
                </w:tcPr>
                <w:p w14:paraId="3DDE6BFE">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10.5</w:t>
                  </w:r>
                </w:p>
              </w:tc>
            </w:tr>
            <w:tr w14:paraId="5B34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99" w:type="pct"/>
                  <w:gridSpan w:val="2"/>
                  <w:tcBorders>
                    <w:top w:val="single" w:color="auto" w:sz="4" w:space="0"/>
                    <w:bottom w:val="single" w:color="auto" w:sz="4" w:space="0"/>
                  </w:tcBorders>
                  <w:vAlign w:val="center"/>
                </w:tcPr>
                <w:p w14:paraId="242F1B26">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167" w:type="pct"/>
                  <w:gridSpan w:val="3"/>
                  <w:tcBorders>
                    <w:top w:val="single" w:color="auto" w:sz="4" w:space="0"/>
                    <w:bottom w:val="single" w:color="auto" w:sz="4" w:space="0"/>
                  </w:tcBorders>
                  <w:vAlign w:val="center"/>
                </w:tcPr>
                <w:p w14:paraId="544F7A04">
                  <w:pPr>
                    <w:widowControl w:val="0"/>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highlight w:val="none"/>
                      <w:lang w:val="en-US" w:eastAsia="zh-CN"/>
                    </w:rPr>
                    <w:t>水喷淋+静电式油烟净化器</w:t>
                  </w:r>
                </w:p>
              </w:tc>
              <w:tc>
                <w:tcPr>
                  <w:tcW w:w="866" w:type="pct"/>
                  <w:gridSpan w:val="4"/>
                  <w:tcBorders>
                    <w:top w:val="single" w:color="auto" w:sz="4" w:space="0"/>
                    <w:bottom w:val="single" w:color="auto" w:sz="4" w:space="0"/>
                  </w:tcBorders>
                  <w:vAlign w:val="center"/>
                </w:tcPr>
                <w:p w14:paraId="78E56FEF">
                  <w:pPr>
                    <w:widowControl w:val="0"/>
                    <w:spacing w:line="240" w:lineRule="auto"/>
                    <w:jc w:val="center"/>
                    <w:rPr>
                      <w:rFonts w:hint="eastAsia" w:ascii="Times New Roman" w:hAnsi="Times New Roman" w:cs="Times New Roman"/>
                      <w:bCs/>
                      <w:color w:val="auto"/>
                      <w:sz w:val="21"/>
                      <w:szCs w:val="21"/>
                      <w:lang w:val="en-US" w:eastAsia="zh-CN"/>
                    </w:rPr>
                  </w:pPr>
                  <w:r>
                    <w:rPr>
                      <w:rFonts w:ascii="Times New Roman" w:hAnsi="Times New Roman" w:cs="Times New Roman"/>
                      <w:b/>
                      <w:bCs/>
                      <w:color w:val="auto"/>
                      <w:sz w:val="21"/>
                      <w:szCs w:val="21"/>
                    </w:rPr>
                    <w:t>排气筒高度（m）</w:t>
                  </w:r>
                </w:p>
              </w:tc>
              <w:tc>
                <w:tcPr>
                  <w:tcW w:w="1966" w:type="pct"/>
                  <w:gridSpan w:val="4"/>
                  <w:tcBorders>
                    <w:top w:val="single" w:color="auto" w:sz="4" w:space="0"/>
                    <w:bottom w:val="single" w:color="auto" w:sz="4" w:space="0"/>
                  </w:tcBorders>
                  <w:vAlign w:val="center"/>
                </w:tcPr>
                <w:p w14:paraId="335D8E18">
                  <w:pPr>
                    <w:widowControl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r>
            <w:tr w14:paraId="2809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466" w:type="pct"/>
                  <w:gridSpan w:val="3"/>
                  <w:tcBorders>
                    <w:top w:val="single" w:color="auto" w:sz="4" w:space="0"/>
                    <w:bottom w:val="single" w:color="auto" w:sz="4" w:space="0"/>
                  </w:tcBorders>
                  <w:vAlign w:val="center"/>
                </w:tcPr>
                <w:p w14:paraId="0372A88F">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监测断面</w:t>
                  </w:r>
                </w:p>
              </w:tc>
              <w:tc>
                <w:tcPr>
                  <w:tcW w:w="1150" w:type="pct"/>
                  <w:gridSpan w:val="4"/>
                  <w:tcBorders>
                    <w:top w:val="single" w:color="auto" w:sz="4" w:space="0"/>
                    <w:bottom w:val="single" w:color="auto" w:sz="4" w:space="0"/>
                  </w:tcBorders>
                  <w:vAlign w:val="center"/>
                </w:tcPr>
                <w:p w14:paraId="3CED3212">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进口</w:t>
                  </w:r>
                  <w:r>
                    <w:rPr>
                      <w:rFonts w:hint="eastAsia" w:ascii="Times New Roman" w:hAnsi="Times New Roman" w:cs="Times New Roman"/>
                      <w:color w:val="auto"/>
                      <w:sz w:val="21"/>
                      <w:szCs w:val="21"/>
                      <w:lang w:val="en-US" w:eastAsia="zh-CN"/>
                    </w:rPr>
                    <w:t>8#</w:t>
                  </w:r>
                </w:p>
              </w:tc>
              <w:tc>
                <w:tcPr>
                  <w:tcW w:w="1153" w:type="pct"/>
                  <w:gridSpan w:val="4"/>
                  <w:tcBorders>
                    <w:top w:val="single" w:color="auto" w:sz="4" w:space="0"/>
                    <w:bottom w:val="single" w:color="auto" w:sz="4" w:space="0"/>
                  </w:tcBorders>
                  <w:vAlign w:val="center"/>
                </w:tcPr>
                <w:p w14:paraId="521148F5">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ascii="Times New Roman" w:hAnsi="Times New Roman" w:cs="Times New Roman"/>
                      <w:color w:val="auto"/>
                      <w:sz w:val="21"/>
                      <w:szCs w:val="21"/>
                    </w:rPr>
                    <w:t>出口</w:t>
                  </w:r>
                  <w:r>
                    <w:rPr>
                      <w:rFonts w:hint="eastAsia" w:ascii="Times New Roman" w:hAnsi="Times New Roman" w:cs="Times New Roman"/>
                      <w:color w:val="auto"/>
                      <w:sz w:val="21"/>
                      <w:szCs w:val="21"/>
                      <w:lang w:val="en-US" w:eastAsia="zh-CN"/>
                    </w:rPr>
                    <w:t>9#</w:t>
                  </w:r>
                </w:p>
              </w:tc>
              <w:tc>
                <w:tcPr>
                  <w:tcW w:w="1017" w:type="dxa"/>
                  <w:vMerge w:val="restart"/>
                  <w:tcBorders>
                    <w:top w:val="single" w:color="auto" w:sz="4" w:space="0"/>
                  </w:tcBorders>
                  <w:vAlign w:val="center"/>
                </w:tcPr>
                <w:p w14:paraId="12F74D9C">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标准限值</w:t>
                  </w:r>
                </w:p>
              </w:tc>
              <w:tc>
                <w:tcPr>
                  <w:tcW w:w="1025" w:type="dxa"/>
                  <w:vMerge w:val="restart"/>
                  <w:tcBorders>
                    <w:top w:val="single" w:color="auto" w:sz="4" w:space="0"/>
                  </w:tcBorders>
                  <w:vAlign w:val="center"/>
                </w:tcPr>
                <w:p w14:paraId="10732CE4">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是否达标</w:t>
                  </w:r>
                </w:p>
              </w:tc>
            </w:tr>
            <w:tr w14:paraId="489D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466" w:type="pct"/>
                  <w:gridSpan w:val="3"/>
                  <w:tcBorders>
                    <w:top w:val="single" w:color="auto" w:sz="4" w:space="0"/>
                    <w:bottom w:val="single" w:color="auto" w:sz="4" w:space="0"/>
                  </w:tcBorders>
                  <w:vAlign w:val="center"/>
                </w:tcPr>
                <w:p w14:paraId="0C3DF426">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烟道截面积（m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w:t>
                  </w:r>
                </w:p>
              </w:tc>
              <w:tc>
                <w:tcPr>
                  <w:tcW w:w="1150" w:type="pct"/>
                  <w:gridSpan w:val="4"/>
                  <w:tcBorders>
                    <w:top w:val="single" w:color="auto" w:sz="4" w:space="0"/>
                    <w:bottom w:val="single" w:color="auto" w:sz="4" w:space="0"/>
                  </w:tcBorders>
                  <w:vAlign w:val="center"/>
                </w:tcPr>
                <w:p w14:paraId="521DC0AC">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0.1963</w:t>
                  </w:r>
                </w:p>
              </w:tc>
              <w:tc>
                <w:tcPr>
                  <w:tcW w:w="1153" w:type="pct"/>
                  <w:gridSpan w:val="4"/>
                  <w:tcBorders>
                    <w:top w:val="single" w:color="auto" w:sz="4" w:space="0"/>
                    <w:bottom w:val="single" w:color="auto" w:sz="4" w:space="0"/>
                  </w:tcBorders>
                  <w:vAlign w:val="center"/>
                </w:tcPr>
                <w:p w14:paraId="4024928F">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0.1963</w:t>
                  </w:r>
                </w:p>
              </w:tc>
              <w:tc>
                <w:tcPr>
                  <w:tcW w:w="613" w:type="pct"/>
                  <w:vMerge w:val="continue"/>
                  <w:vAlign w:val="center"/>
                </w:tcPr>
                <w:p w14:paraId="03148929">
                  <w:pPr>
                    <w:widowControl w:val="0"/>
                    <w:spacing w:line="240" w:lineRule="auto"/>
                    <w:jc w:val="center"/>
                    <w:rPr>
                      <w:rFonts w:hint="eastAsia" w:ascii="Times New Roman" w:hAnsi="Times New Roman" w:cs="Times New Roman"/>
                      <w:color w:val="auto"/>
                      <w:sz w:val="21"/>
                      <w:szCs w:val="21"/>
                      <w:lang w:val="en-US" w:eastAsia="zh-CN"/>
                    </w:rPr>
                  </w:pPr>
                </w:p>
              </w:tc>
              <w:tc>
                <w:tcPr>
                  <w:tcW w:w="616" w:type="pct"/>
                  <w:vMerge w:val="continue"/>
                  <w:vAlign w:val="center"/>
                </w:tcPr>
                <w:p w14:paraId="1604C91E">
                  <w:pPr>
                    <w:widowControl w:val="0"/>
                    <w:spacing w:line="240" w:lineRule="auto"/>
                    <w:jc w:val="center"/>
                    <w:rPr>
                      <w:rFonts w:hint="eastAsia" w:ascii="Times New Roman" w:hAnsi="Times New Roman" w:cs="Times New Roman"/>
                      <w:color w:val="auto"/>
                      <w:sz w:val="21"/>
                      <w:szCs w:val="21"/>
                      <w:lang w:val="en-US" w:eastAsia="zh-CN"/>
                    </w:rPr>
                  </w:pPr>
                </w:p>
              </w:tc>
            </w:tr>
            <w:tr w14:paraId="79C6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99" w:type="pct"/>
                  <w:gridSpan w:val="2"/>
                  <w:vMerge w:val="restart"/>
                  <w:tcBorders>
                    <w:top w:val="single" w:color="auto" w:sz="4" w:space="0"/>
                  </w:tcBorders>
                  <w:vAlign w:val="center"/>
                </w:tcPr>
                <w:p w14:paraId="21EC606B">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467" w:type="pct"/>
                  <w:vMerge w:val="restart"/>
                  <w:tcBorders>
                    <w:top w:val="single" w:color="auto" w:sz="4" w:space="0"/>
                    <w:bottom w:val="single" w:color="auto" w:sz="4" w:space="0"/>
                  </w:tcBorders>
                  <w:vAlign w:val="center"/>
                </w:tcPr>
                <w:p w14:paraId="56C9EFA3">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单位</w:t>
                  </w:r>
                </w:p>
              </w:tc>
              <w:tc>
                <w:tcPr>
                  <w:tcW w:w="1150" w:type="pct"/>
                  <w:gridSpan w:val="4"/>
                  <w:tcBorders>
                    <w:top w:val="single" w:color="auto" w:sz="4" w:space="0"/>
                    <w:bottom w:val="single" w:color="auto" w:sz="4" w:space="0"/>
                  </w:tcBorders>
                  <w:vAlign w:val="center"/>
                </w:tcPr>
                <w:p w14:paraId="2C8C05D0">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1153" w:type="pct"/>
                  <w:gridSpan w:val="4"/>
                  <w:tcBorders>
                    <w:top w:val="single" w:color="auto" w:sz="4" w:space="0"/>
                    <w:bottom w:val="single" w:color="auto" w:sz="4" w:space="0"/>
                  </w:tcBorders>
                  <w:vAlign w:val="center"/>
                </w:tcPr>
                <w:p w14:paraId="641E3003">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613" w:type="pct"/>
                  <w:vMerge w:val="continue"/>
                  <w:vAlign w:val="center"/>
                </w:tcPr>
                <w:p w14:paraId="153CB22F">
                  <w:pPr>
                    <w:widowControl w:val="0"/>
                    <w:spacing w:line="240" w:lineRule="auto"/>
                    <w:jc w:val="center"/>
                    <w:rPr>
                      <w:rFonts w:ascii="Times New Roman" w:hAnsi="Times New Roman" w:cs="Times New Roman"/>
                      <w:b/>
                      <w:color w:val="auto"/>
                      <w:sz w:val="21"/>
                      <w:szCs w:val="21"/>
                    </w:rPr>
                  </w:pPr>
                </w:p>
              </w:tc>
              <w:tc>
                <w:tcPr>
                  <w:tcW w:w="616" w:type="pct"/>
                  <w:vMerge w:val="continue"/>
                  <w:vAlign w:val="center"/>
                </w:tcPr>
                <w:p w14:paraId="58473E75">
                  <w:pPr>
                    <w:widowControl w:val="0"/>
                    <w:spacing w:line="240" w:lineRule="auto"/>
                    <w:jc w:val="center"/>
                    <w:rPr>
                      <w:rFonts w:ascii="Times New Roman" w:hAnsi="Times New Roman" w:cs="Times New Roman"/>
                      <w:b/>
                      <w:color w:val="auto"/>
                      <w:sz w:val="21"/>
                      <w:szCs w:val="21"/>
                    </w:rPr>
                  </w:pPr>
                </w:p>
              </w:tc>
            </w:tr>
            <w:tr w14:paraId="10D6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99" w:type="pct"/>
                  <w:gridSpan w:val="2"/>
                  <w:vMerge w:val="continue"/>
                  <w:tcBorders>
                    <w:bottom w:val="single" w:color="auto" w:sz="4" w:space="0"/>
                  </w:tcBorders>
                  <w:vAlign w:val="center"/>
                </w:tcPr>
                <w:p w14:paraId="7EB923FF">
                  <w:pPr>
                    <w:widowControl/>
                    <w:spacing w:line="240" w:lineRule="auto"/>
                    <w:jc w:val="center"/>
                    <w:rPr>
                      <w:rFonts w:ascii="Times New Roman" w:hAnsi="Times New Roman" w:cs="Times New Roman"/>
                      <w:color w:val="auto"/>
                      <w:sz w:val="21"/>
                      <w:szCs w:val="21"/>
                    </w:rPr>
                  </w:pPr>
                </w:p>
              </w:tc>
              <w:tc>
                <w:tcPr>
                  <w:tcW w:w="467" w:type="pct"/>
                  <w:vMerge w:val="continue"/>
                  <w:tcBorders>
                    <w:top w:val="single" w:color="auto" w:sz="4" w:space="0"/>
                    <w:bottom w:val="single" w:color="auto" w:sz="4" w:space="0"/>
                  </w:tcBorders>
                  <w:vAlign w:val="center"/>
                </w:tcPr>
                <w:p w14:paraId="61C19A4F">
                  <w:pPr>
                    <w:widowControl/>
                    <w:spacing w:line="240" w:lineRule="auto"/>
                    <w:jc w:val="center"/>
                    <w:rPr>
                      <w:rFonts w:ascii="Times New Roman" w:hAnsi="Times New Roman" w:cs="Times New Roman"/>
                      <w:color w:val="auto"/>
                      <w:sz w:val="21"/>
                      <w:szCs w:val="21"/>
                    </w:rPr>
                  </w:pPr>
                </w:p>
              </w:tc>
              <w:tc>
                <w:tcPr>
                  <w:tcW w:w="383" w:type="pct"/>
                  <w:tcBorders>
                    <w:top w:val="single" w:color="auto" w:sz="4" w:space="0"/>
                    <w:bottom w:val="single" w:color="auto" w:sz="4" w:space="0"/>
                  </w:tcBorders>
                  <w:vAlign w:val="center"/>
                </w:tcPr>
                <w:p w14:paraId="74D61FEC">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3" w:type="pct"/>
                  <w:gridSpan w:val="2"/>
                  <w:tcBorders>
                    <w:top w:val="single" w:color="auto" w:sz="4" w:space="0"/>
                    <w:bottom w:val="single" w:color="auto" w:sz="4" w:space="0"/>
                  </w:tcBorders>
                  <w:vAlign w:val="center"/>
                </w:tcPr>
                <w:p w14:paraId="7DF477EC">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3" w:type="pct"/>
                  <w:tcBorders>
                    <w:top w:val="single" w:color="auto" w:sz="4" w:space="0"/>
                    <w:bottom w:val="single" w:color="auto" w:sz="4" w:space="0"/>
                  </w:tcBorders>
                  <w:vAlign w:val="center"/>
                </w:tcPr>
                <w:p w14:paraId="1832FB2A">
                  <w:pPr>
                    <w:widowControl w:val="0"/>
                    <w:spacing w:line="240" w:lineRule="auto"/>
                    <w:jc w:val="center"/>
                    <w:rPr>
                      <w:rFonts w:hint="eastAsia" w:ascii="Times New Roman" w:hAnsi="Times New Roman" w:cs="Times New Roman" w:eastAsiaTheme="minorEastAsia"/>
                      <w:b/>
                      <w:bCs/>
                      <w:color w:val="auto"/>
                      <w:sz w:val="21"/>
                      <w:szCs w:val="21"/>
                      <w:lang w:val="en-US" w:eastAsia="zh-CN"/>
                    </w:rPr>
                  </w:pPr>
                  <w:r>
                    <w:rPr>
                      <w:rFonts w:ascii="Times New Roman" w:hAnsi="Times New Roman" w:cs="Times New Roman"/>
                      <w:b/>
                      <w:bCs/>
                      <w:color w:val="auto"/>
                      <w:sz w:val="21"/>
                      <w:szCs w:val="21"/>
                    </w:rPr>
                    <w:t>第三次</w:t>
                  </w:r>
                </w:p>
              </w:tc>
              <w:tc>
                <w:tcPr>
                  <w:tcW w:w="383" w:type="pct"/>
                  <w:tcBorders>
                    <w:top w:val="single" w:color="auto" w:sz="4" w:space="0"/>
                    <w:bottom w:val="single" w:color="auto" w:sz="4" w:space="0"/>
                  </w:tcBorders>
                  <w:vAlign w:val="center"/>
                </w:tcPr>
                <w:p w14:paraId="5CC221B4">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3" w:type="pct"/>
                  <w:gridSpan w:val="2"/>
                  <w:tcBorders>
                    <w:top w:val="single" w:color="auto" w:sz="4" w:space="0"/>
                    <w:bottom w:val="single" w:color="auto" w:sz="4" w:space="0"/>
                  </w:tcBorders>
                  <w:vAlign w:val="center"/>
                </w:tcPr>
                <w:p w14:paraId="5D4D9A2A">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6" w:type="pct"/>
                  <w:tcBorders>
                    <w:top w:val="single" w:color="auto" w:sz="4" w:space="0"/>
                    <w:bottom w:val="single" w:color="auto" w:sz="4" w:space="0"/>
                  </w:tcBorders>
                  <w:vAlign w:val="center"/>
                </w:tcPr>
                <w:p w14:paraId="4EC2B5AB">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第三次</w:t>
                  </w:r>
                </w:p>
              </w:tc>
              <w:tc>
                <w:tcPr>
                  <w:tcW w:w="613" w:type="pct"/>
                  <w:vMerge w:val="continue"/>
                  <w:tcBorders>
                    <w:bottom w:val="single" w:color="auto" w:sz="4" w:space="0"/>
                  </w:tcBorders>
                  <w:vAlign w:val="center"/>
                </w:tcPr>
                <w:p w14:paraId="3A67B120">
                  <w:pPr>
                    <w:widowControl w:val="0"/>
                    <w:spacing w:line="240" w:lineRule="auto"/>
                    <w:jc w:val="center"/>
                    <w:rPr>
                      <w:rFonts w:ascii="Times New Roman" w:hAnsi="Times New Roman" w:cs="Times New Roman"/>
                      <w:b/>
                      <w:bCs/>
                      <w:color w:val="auto"/>
                      <w:sz w:val="21"/>
                      <w:szCs w:val="21"/>
                    </w:rPr>
                  </w:pPr>
                </w:p>
              </w:tc>
              <w:tc>
                <w:tcPr>
                  <w:tcW w:w="616" w:type="pct"/>
                  <w:vMerge w:val="continue"/>
                  <w:tcBorders>
                    <w:bottom w:val="single" w:color="auto" w:sz="4" w:space="0"/>
                  </w:tcBorders>
                  <w:vAlign w:val="center"/>
                </w:tcPr>
                <w:p w14:paraId="4873BE01">
                  <w:pPr>
                    <w:widowControl w:val="0"/>
                    <w:spacing w:line="240" w:lineRule="auto"/>
                    <w:jc w:val="center"/>
                    <w:rPr>
                      <w:rFonts w:ascii="Times New Roman" w:hAnsi="Times New Roman" w:cs="Times New Roman"/>
                      <w:b/>
                      <w:bCs/>
                      <w:color w:val="auto"/>
                      <w:sz w:val="21"/>
                      <w:szCs w:val="21"/>
                    </w:rPr>
                  </w:pPr>
                </w:p>
              </w:tc>
            </w:tr>
            <w:tr w14:paraId="0877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restart"/>
                  <w:tcBorders>
                    <w:top w:val="single" w:color="auto" w:sz="4" w:space="0"/>
                  </w:tcBorders>
                  <w:vAlign w:val="center"/>
                </w:tcPr>
                <w:p w14:paraId="565807DC">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color w:val="auto"/>
                      <w:sz w:val="21"/>
                      <w:szCs w:val="21"/>
                    </w:rPr>
                    <w:t>烟气参数</w:t>
                  </w:r>
                </w:p>
              </w:tc>
              <w:tc>
                <w:tcPr>
                  <w:tcW w:w="521" w:type="pct"/>
                  <w:tcBorders>
                    <w:top w:val="single" w:color="auto" w:sz="4" w:space="0"/>
                    <w:bottom w:val="single" w:color="auto" w:sz="4" w:space="0"/>
                  </w:tcBorders>
                  <w:vAlign w:val="center"/>
                </w:tcPr>
                <w:p w14:paraId="239EBFB9">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排气温度</w:t>
                  </w:r>
                </w:p>
              </w:tc>
              <w:tc>
                <w:tcPr>
                  <w:tcW w:w="467" w:type="pct"/>
                  <w:tcBorders>
                    <w:top w:val="single" w:color="auto" w:sz="4" w:space="0"/>
                    <w:bottom w:val="single" w:color="auto" w:sz="4" w:space="0"/>
                  </w:tcBorders>
                  <w:vAlign w:val="center"/>
                </w:tcPr>
                <w:p w14:paraId="65EF35F5">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650E48A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27.8</w:t>
                  </w:r>
                </w:p>
              </w:tc>
              <w:tc>
                <w:tcPr>
                  <w:tcW w:w="383" w:type="pct"/>
                  <w:gridSpan w:val="2"/>
                  <w:tcBorders>
                    <w:top w:val="single" w:color="auto" w:sz="4" w:space="0"/>
                    <w:bottom w:val="single" w:color="auto" w:sz="4" w:space="0"/>
                  </w:tcBorders>
                  <w:vAlign w:val="center"/>
                </w:tcPr>
                <w:p w14:paraId="1258293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26.9</w:t>
                  </w:r>
                </w:p>
              </w:tc>
              <w:tc>
                <w:tcPr>
                  <w:tcW w:w="383" w:type="pct"/>
                  <w:tcBorders>
                    <w:top w:val="single" w:color="auto" w:sz="4" w:space="0"/>
                    <w:bottom w:val="single" w:color="auto" w:sz="4" w:space="0"/>
                  </w:tcBorders>
                  <w:vAlign w:val="center"/>
                </w:tcPr>
                <w:p w14:paraId="0C42AF85">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26.7</w:t>
                  </w:r>
                </w:p>
              </w:tc>
              <w:tc>
                <w:tcPr>
                  <w:tcW w:w="383" w:type="pct"/>
                  <w:tcBorders>
                    <w:top w:val="single" w:color="auto" w:sz="4" w:space="0"/>
                    <w:bottom w:val="single" w:color="auto" w:sz="4" w:space="0"/>
                  </w:tcBorders>
                  <w:vAlign w:val="center"/>
                </w:tcPr>
                <w:p w14:paraId="1DC13714">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20.1</w:t>
                  </w:r>
                </w:p>
              </w:tc>
              <w:tc>
                <w:tcPr>
                  <w:tcW w:w="383" w:type="pct"/>
                  <w:gridSpan w:val="2"/>
                  <w:tcBorders>
                    <w:top w:val="single" w:color="auto" w:sz="4" w:space="0"/>
                    <w:bottom w:val="single" w:color="auto" w:sz="4" w:space="0"/>
                  </w:tcBorders>
                  <w:vAlign w:val="center"/>
                </w:tcPr>
                <w:p w14:paraId="5CAC7F93">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19.9</w:t>
                  </w:r>
                </w:p>
              </w:tc>
              <w:tc>
                <w:tcPr>
                  <w:tcW w:w="386" w:type="pct"/>
                  <w:tcBorders>
                    <w:top w:val="single" w:color="auto" w:sz="4" w:space="0"/>
                    <w:bottom w:val="single" w:color="auto" w:sz="4" w:space="0"/>
                  </w:tcBorders>
                  <w:vAlign w:val="center"/>
                </w:tcPr>
                <w:p w14:paraId="45D6E98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19.7</w:t>
                  </w:r>
                </w:p>
              </w:tc>
              <w:tc>
                <w:tcPr>
                  <w:tcW w:w="1017" w:type="dxa"/>
                  <w:tcBorders>
                    <w:top w:val="single" w:color="auto" w:sz="4" w:space="0"/>
                    <w:bottom w:val="single" w:color="auto" w:sz="4" w:space="0"/>
                  </w:tcBorders>
                  <w:vAlign w:val="center"/>
                </w:tcPr>
                <w:p w14:paraId="6AF86E40">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5" w:type="dxa"/>
                  <w:tcBorders>
                    <w:top w:val="single" w:color="auto" w:sz="4" w:space="0"/>
                    <w:bottom w:val="single" w:color="auto" w:sz="4" w:space="0"/>
                  </w:tcBorders>
                  <w:vAlign w:val="center"/>
                </w:tcPr>
                <w:p w14:paraId="472AFD8A">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5DAB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continue"/>
                  <w:vAlign w:val="center"/>
                </w:tcPr>
                <w:p w14:paraId="7668E86B">
                  <w:pPr>
                    <w:widowControl w:val="0"/>
                    <w:spacing w:line="240" w:lineRule="auto"/>
                    <w:jc w:val="center"/>
                    <w:rPr>
                      <w:rFonts w:ascii="Times New Roman" w:hAnsi="Times New Roman" w:cs="Times New Roman"/>
                      <w:color w:val="auto"/>
                      <w:sz w:val="21"/>
                      <w:szCs w:val="21"/>
                    </w:rPr>
                  </w:pPr>
                </w:p>
              </w:tc>
              <w:tc>
                <w:tcPr>
                  <w:tcW w:w="521" w:type="pct"/>
                  <w:tcBorders>
                    <w:top w:val="single" w:color="auto" w:sz="4" w:space="0"/>
                    <w:bottom w:val="single" w:color="auto" w:sz="4" w:space="0"/>
                  </w:tcBorders>
                  <w:vAlign w:val="center"/>
                </w:tcPr>
                <w:p w14:paraId="7CA6925A">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bidi="ar-SA"/>
                    </w:rPr>
                    <w:t>水分含量</w:t>
                  </w:r>
                </w:p>
              </w:tc>
              <w:tc>
                <w:tcPr>
                  <w:tcW w:w="467" w:type="pct"/>
                  <w:tcBorders>
                    <w:top w:val="single" w:color="auto" w:sz="4" w:space="0"/>
                    <w:bottom w:val="single" w:color="auto" w:sz="4" w:space="0"/>
                  </w:tcBorders>
                  <w:vAlign w:val="center"/>
                </w:tcPr>
                <w:p w14:paraId="71FAF5F7">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377211B0">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2.20</w:t>
                  </w:r>
                </w:p>
              </w:tc>
              <w:tc>
                <w:tcPr>
                  <w:tcW w:w="383" w:type="pct"/>
                  <w:gridSpan w:val="2"/>
                  <w:tcBorders>
                    <w:top w:val="single" w:color="auto" w:sz="4" w:space="0"/>
                    <w:bottom w:val="single" w:color="auto" w:sz="4" w:space="0"/>
                  </w:tcBorders>
                  <w:vAlign w:val="center"/>
                </w:tcPr>
                <w:p w14:paraId="38CD623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2.18</w:t>
                  </w:r>
                </w:p>
              </w:tc>
              <w:tc>
                <w:tcPr>
                  <w:tcW w:w="383" w:type="pct"/>
                  <w:tcBorders>
                    <w:top w:val="single" w:color="auto" w:sz="4" w:space="0"/>
                    <w:bottom w:val="single" w:color="auto" w:sz="4" w:space="0"/>
                  </w:tcBorders>
                  <w:vAlign w:val="center"/>
                </w:tcPr>
                <w:p w14:paraId="0642935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2.19</w:t>
                  </w:r>
                </w:p>
              </w:tc>
              <w:tc>
                <w:tcPr>
                  <w:tcW w:w="383" w:type="pct"/>
                  <w:tcBorders>
                    <w:top w:val="single" w:color="auto" w:sz="4" w:space="0"/>
                    <w:bottom w:val="single" w:color="auto" w:sz="4" w:space="0"/>
                  </w:tcBorders>
                  <w:vAlign w:val="center"/>
                </w:tcPr>
                <w:p w14:paraId="6001672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383" w:type="pct"/>
                  <w:gridSpan w:val="2"/>
                  <w:tcBorders>
                    <w:top w:val="single" w:color="auto" w:sz="4" w:space="0"/>
                    <w:bottom w:val="single" w:color="auto" w:sz="4" w:space="0"/>
                  </w:tcBorders>
                  <w:vAlign w:val="center"/>
                </w:tcPr>
                <w:p w14:paraId="78D8B5B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w:t>
                  </w:r>
                </w:p>
              </w:tc>
              <w:tc>
                <w:tcPr>
                  <w:tcW w:w="386" w:type="pct"/>
                  <w:tcBorders>
                    <w:top w:val="single" w:color="auto" w:sz="4" w:space="0"/>
                    <w:bottom w:val="single" w:color="auto" w:sz="4" w:space="0"/>
                  </w:tcBorders>
                  <w:vAlign w:val="center"/>
                </w:tcPr>
                <w:p w14:paraId="1941035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1017" w:type="dxa"/>
                  <w:tcBorders>
                    <w:top w:val="single" w:color="auto" w:sz="4" w:space="0"/>
                    <w:bottom w:val="single" w:color="auto" w:sz="4" w:space="0"/>
                  </w:tcBorders>
                  <w:vAlign w:val="center"/>
                </w:tcPr>
                <w:p w14:paraId="2EB43CED">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5" w:type="dxa"/>
                  <w:tcBorders>
                    <w:top w:val="single" w:color="auto" w:sz="4" w:space="0"/>
                    <w:bottom w:val="single" w:color="auto" w:sz="4" w:space="0"/>
                  </w:tcBorders>
                  <w:vAlign w:val="center"/>
                </w:tcPr>
                <w:p w14:paraId="0E6006EE">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3E75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continue"/>
                  <w:vAlign w:val="center"/>
                </w:tcPr>
                <w:p w14:paraId="61F0F43F">
                  <w:pPr>
                    <w:widowControl w:val="0"/>
                    <w:spacing w:line="240" w:lineRule="auto"/>
                    <w:jc w:val="center"/>
                    <w:rPr>
                      <w:rFonts w:ascii="Times New Roman" w:hAnsi="Times New Roman" w:cs="Times New Roman"/>
                      <w:color w:val="auto"/>
                      <w:sz w:val="21"/>
                      <w:szCs w:val="21"/>
                    </w:rPr>
                  </w:pPr>
                </w:p>
              </w:tc>
              <w:tc>
                <w:tcPr>
                  <w:tcW w:w="521" w:type="pct"/>
                  <w:tcBorders>
                    <w:top w:val="single" w:color="auto" w:sz="4" w:space="0"/>
                    <w:bottom w:val="single" w:color="auto" w:sz="4" w:space="0"/>
                  </w:tcBorders>
                  <w:vAlign w:val="center"/>
                </w:tcPr>
                <w:p w14:paraId="11F20BA7">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lang w:val="en-US" w:eastAsia="zh-CN"/>
                    </w:rPr>
                    <w:t>流速</w:t>
                  </w:r>
                </w:p>
              </w:tc>
              <w:tc>
                <w:tcPr>
                  <w:tcW w:w="467" w:type="pct"/>
                  <w:tcBorders>
                    <w:top w:val="single" w:color="auto" w:sz="4" w:space="0"/>
                    <w:bottom w:val="single" w:color="auto" w:sz="4" w:space="0"/>
                  </w:tcBorders>
                  <w:vAlign w:val="center"/>
                </w:tcPr>
                <w:p w14:paraId="3D512F38">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m/s</w:t>
                  </w:r>
                </w:p>
              </w:tc>
              <w:tc>
                <w:tcPr>
                  <w:tcW w:w="383" w:type="pct"/>
                  <w:tcBorders>
                    <w:top w:val="single" w:color="auto" w:sz="4" w:space="0"/>
                    <w:bottom w:val="single" w:color="auto" w:sz="4" w:space="0"/>
                  </w:tcBorders>
                  <w:vAlign w:val="center"/>
                </w:tcPr>
                <w:p w14:paraId="3C203E3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10.6</w:t>
                  </w:r>
                </w:p>
              </w:tc>
              <w:tc>
                <w:tcPr>
                  <w:tcW w:w="383" w:type="pct"/>
                  <w:gridSpan w:val="2"/>
                  <w:tcBorders>
                    <w:top w:val="single" w:color="auto" w:sz="4" w:space="0"/>
                    <w:bottom w:val="single" w:color="auto" w:sz="4" w:space="0"/>
                  </w:tcBorders>
                  <w:vAlign w:val="center"/>
                </w:tcPr>
                <w:p w14:paraId="76AB968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10.6</w:t>
                  </w:r>
                </w:p>
              </w:tc>
              <w:tc>
                <w:tcPr>
                  <w:tcW w:w="383" w:type="pct"/>
                  <w:tcBorders>
                    <w:top w:val="single" w:color="auto" w:sz="4" w:space="0"/>
                    <w:bottom w:val="single" w:color="auto" w:sz="4" w:space="0"/>
                  </w:tcBorders>
                  <w:vAlign w:val="center"/>
                </w:tcPr>
                <w:p w14:paraId="0DA73F9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10.5</w:t>
                  </w:r>
                </w:p>
              </w:tc>
              <w:tc>
                <w:tcPr>
                  <w:tcW w:w="383" w:type="pct"/>
                  <w:tcBorders>
                    <w:top w:val="single" w:color="auto" w:sz="4" w:space="0"/>
                    <w:bottom w:val="single" w:color="auto" w:sz="4" w:space="0"/>
                  </w:tcBorders>
                  <w:vAlign w:val="center"/>
                </w:tcPr>
                <w:p w14:paraId="7FA132A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11.3</w:t>
                  </w:r>
                </w:p>
              </w:tc>
              <w:tc>
                <w:tcPr>
                  <w:tcW w:w="383" w:type="pct"/>
                  <w:gridSpan w:val="2"/>
                  <w:tcBorders>
                    <w:top w:val="single" w:color="auto" w:sz="4" w:space="0"/>
                    <w:bottom w:val="single" w:color="auto" w:sz="4" w:space="0"/>
                  </w:tcBorders>
                  <w:vAlign w:val="center"/>
                </w:tcPr>
                <w:p w14:paraId="5A17917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11.3</w:t>
                  </w:r>
                </w:p>
              </w:tc>
              <w:tc>
                <w:tcPr>
                  <w:tcW w:w="386" w:type="pct"/>
                  <w:tcBorders>
                    <w:top w:val="single" w:color="auto" w:sz="4" w:space="0"/>
                    <w:bottom w:val="single" w:color="auto" w:sz="4" w:space="0"/>
                  </w:tcBorders>
                  <w:vAlign w:val="center"/>
                </w:tcPr>
                <w:p w14:paraId="7F2D882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11.2</w:t>
                  </w:r>
                </w:p>
              </w:tc>
              <w:tc>
                <w:tcPr>
                  <w:tcW w:w="1017" w:type="dxa"/>
                  <w:tcBorders>
                    <w:top w:val="single" w:color="auto" w:sz="4" w:space="0"/>
                    <w:bottom w:val="single" w:color="auto" w:sz="4" w:space="0"/>
                  </w:tcBorders>
                  <w:vAlign w:val="center"/>
                </w:tcPr>
                <w:p w14:paraId="23031601">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5" w:type="dxa"/>
                  <w:tcBorders>
                    <w:top w:val="single" w:color="auto" w:sz="4" w:space="0"/>
                    <w:bottom w:val="single" w:color="auto" w:sz="4" w:space="0"/>
                  </w:tcBorders>
                  <w:vAlign w:val="center"/>
                </w:tcPr>
                <w:p w14:paraId="5B1670CC">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DA8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continue"/>
                  <w:vAlign w:val="center"/>
                </w:tcPr>
                <w:p w14:paraId="6FC269F6">
                  <w:pPr>
                    <w:widowControl w:val="0"/>
                    <w:spacing w:line="240" w:lineRule="auto"/>
                    <w:jc w:val="center"/>
                    <w:rPr>
                      <w:rFonts w:ascii="Times New Roman" w:hAnsi="Times New Roman" w:cs="Times New Roman"/>
                      <w:color w:val="auto"/>
                      <w:sz w:val="21"/>
                      <w:szCs w:val="21"/>
                    </w:rPr>
                  </w:pPr>
                </w:p>
              </w:tc>
              <w:tc>
                <w:tcPr>
                  <w:tcW w:w="521" w:type="pct"/>
                  <w:tcBorders>
                    <w:top w:val="single" w:color="auto" w:sz="4" w:space="0"/>
                    <w:bottom w:val="single" w:color="auto" w:sz="4" w:space="0"/>
                  </w:tcBorders>
                  <w:vAlign w:val="center"/>
                </w:tcPr>
                <w:p w14:paraId="0509D742">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67" w:type="pct"/>
                  <w:tcBorders>
                    <w:top w:val="single" w:color="auto" w:sz="4" w:space="0"/>
                    <w:bottom w:val="single" w:color="auto" w:sz="4" w:space="0"/>
                  </w:tcBorders>
                  <w:vAlign w:val="center"/>
                </w:tcPr>
                <w:p w14:paraId="4BFB803B">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383" w:type="pct"/>
                  <w:tcBorders>
                    <w:top w:val="single" w:color="auto" w:sz="4" w:space="0"/>
                    <w:bottom w:val="single" w:color="auto" w:sz="4" w:space="0"/>
                  </w:tcBorders>
                  <w:vAlign w:val="center"/>
                </w:tcPr>
                <w:p w14:paraId="055D140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6727</w:t>
                  </w:r>
                </w:p>
              </w:tc>
              <w:tc>
                <w:tcPr>
                  <w:tcW w:w="383" w:type="pct"/>
                  <w:gridSpan w:val="2"/>
                  <w:tcBorders>
                    <w:top w:val="single" w:color="auto" w:sz="4" w:space="0"/>
                    <w:bottom w:val="single" w:color="auto" w:sz="4" w:space="0"/>
                  </w:tcBorders>
                  <w:vAlign w:val="center"/>
                </w:tcPr>
                <w:p w14:paraId="74F6C8A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6749</w:t>
                  </w:r>
                </w:p>
              </w:tc>
              <w:tc>
                <w:tcPr>
                  <w:tcW w:w="383" w:type="pct"/>
                  <w:tcBorders>
                    <w:top w:val="single" w:color="auto" w:sz="4" w:space="0"/>
                    <w:bottom w:val="single" w:color="auto" w:sz="4" w:space="0"/>
                  </w:tcBorders>
                  <w:vAlign w:val="center"/>
                </w:tcPr>
                <w:p w14:paraId="51B1C56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6690</w:t>
                  </w:r>
                </w:p>
              </w:tc>
              <w:tc>
                <w:tcPr>
                  <w:tcW w:w="383" w:type="pct"/>
                  <w:tcBorders>
                    <w:top w:val="single" w:color="auto" w:sz="4" w:space="0"/>
                    <w:bottom w:val="single" w:color="auto" w:sz="4" w:space="0"/>
                  </w:tcBorders>
                  <w:vAlign w:val="center"/>
                </w:tcPr>
                <w:p w14:paraId="0EEC51B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7240</w:t>
                  </w:r>
                </w:p>
              </w:tc>
              <w:tc>
                <w:tcPr>
                  <w:tcW w:w="383" w:type="pct"/>
                  <w:gridSpan w:val="2"/>
                  <w:tcBorders>
                    <w:top w:val="single" w:color="auto" w:sz="4" w:space="0"/>
                    <w:bottom w:val="single" w:color="auto" w:sz="4" w:space="0"/>
                  </w:tcBorders>
                  <w:vAlign w:val="center"/>
                </w:tcPr>
                <w:p w14:paraId="6B7002B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7236</w:t>
                  </w:r>
                </w:p>
              </w:tc>
              <w:tc>
                <w:tcPr>
                  <w:tcW w:w="386" w:type="pct"/>
                  <w:tcBorders>
                    <w:top w:val="single" w:color="auto" w:sz="4" w:space="0"/>
                    <w:bottom w:val="single" w:color="auto" w:sz="4" w:space="0"/>
                  </w:tcBorders>
                  <w:vAlign w:val="center"/>
                </w:tcPr>
                <w:p w14:paraId="2CDDBF2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7221</w:t>
                  </w:r>
                </w:p>
              </w:tc>
              <w:tc>
                <w:tcPr>
                  <w:tcW w:w="1017" w:type="dxa"/>
                  <w:tcBorders>
                    <w:top w:val="single" w:color="auto" w:sz="4" w:space="0"/>
                    <w:bottom w:val="single" w:color="auto" w:sz="4" w:space="0"/>
                  </w:tcBorders>
                  <w:vAlign w:val="center"/>
                </w:tcPr>
                <w:p w14:paraId="29823826">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5" w:type="dxa"/>
                  <w:tcBorders>
                    <w:top w:val="single" w:color="auto" w:sz="4" w:space="0"/>
                    <w:bottom w:val="single" w:color="auto" w:sz="4" w:space="0"/>
                  </w:tcBorders>
                  <w:vAlign w:val="center"/>
                </w:tcPr>
                <w:p w14:paraId="528E3FF7">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2CFD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7" w:type="pct"/>
                  <w:vMerge w:val="continue"/>
                  <w:vAlign w:val="center"/>
                </w:tcPr>
                <w:p w14:paraId="156FCAB2">
                  <w:pPr>
                    <w:widowControl w:val="0"/>
                    <w:spacing w:line="240" w:lineRule="auto"/>
                    <w:jc w:val="center"/>
                    <w:rPr>
                      <w:rFonts w:ascii="Times New Roman" w:hAnsi="Times New Roman" w:cs="Times New Roman"/>
                      <w:color w:val="auto"/>
                      <w:sz w:val="21"/>
                      <w:szCs w:val="21"/>
                    </w:rPr>
                  </w:pPr>
                </w:p>
              </w:tc>
              <w:tc>
                <w:tcPr>
                  <w:tcW w:w="521" w:type="pct"/>
                  <w:tcBorders>
                    <w:top w:val="single" w:color="auto" w:sz="4" w:space="0"/>
                    <w:bottom w:val="single" w:color="auto" w:sz="4" w:space="0"/>
                  </w:tcBorders>
                  <w:vAlign w:val="center"/>
                </w:tcPr>
                <w:p w14:paraId="44154509">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w:t>
                  </w: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67" w:type="pct"/>
                  <w:tcBorders>
                    <w:top w:val="single" w:color="auto" w:sz="4" w:space="0"/>
                    <w:bottom w:val="single" w:color="auto" w:sz="4" w:space="0"/>
                  </w:tcBorders>
                  <w:vAlign w:val="center"/>
                </w:tcPr>
                <w:p w14:paraId="45628AD3">
                  <w:pPr>
                    <w:widowControl w:val="0"/>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1150" w:type="pct"/>
                  <w:gridSpan w:val="4"/>
                  <w:tcBorders>
                    <w:top w:val="single" w:color="auto" w:sz="4" w:space="0"/>
                    <w:bottom w:val="single" w:color="auto" w:sz="4" w:space="0"/>
                  </w:tcBorders>
                  <w:vAlign w:val="center"/>
                </w:tcPr>
                <w:p w14:paraId="56398022">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6722</w:t>
                  </w:r>
                </w:p>
              </w:tc>
              <w:tc>
                <w:tcPr>
                  <w:tcW w:w="1153" w:type="pct"/>
                  <w:gridSpan w:val="4"/>
                  <w:tcBorders>
                    <w:top w:val="single" w:color="auto" w:sz="4" w:space="0"/>
                    <w:bottom w:val="single" w:color="auto" w:sz="4" w:space="0"/>
                  </w:tcBorders>
                  <w:vAlign w:val="center"/>
                </w:tcPr>
                <w:p w14:paraId="1D3676D0">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7232</w:t>
                  </w:r>
                </w:p>
              </w:tc>
              <w:tc>
                <w:tcPr>
                  <w:tcW w:w="1017" w:type="dxa"/>
                  <w:tcBorders>
                    <w:top w:val="single" w:color="auto" w:sz="4" w:space="0"/>
                    <w:bottom w:val="single" w:color="auto" w:sz="4" w:space="0"/>
                  </w:tcBorders>
                  <w:vAlign w:val="center"/>
                </w:tcPr>
                <w:p w14:paraId="4AA2D292">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c>
                <w:tcPr>
                  <w:tcW w:w="1025" w:type="dxa"/>
                  <w:tcBorders>
                    <w:top w:val="single" w:color="auto" w:sz="4" w:space="0"/>
                    <w:bottom w:val="single" w:color="auto" w:sz="4" w:space="0"/>
                  </w:tcBorders>
                  <w:vAlign w:val="center"/>
                </w:tcPr>
                <w:p w14:paraId="2FE53C61">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r>
            <w:tr w14:paraId="712B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9" w:type="pct"/>
                  <w:gridSpan w:val="2"/>
                  <w:tcBorders>
                    <w:top w:val="single" w:color="auto" w:sz="4" w:space="0"/>
                    <w:bottom w:val="single" w:color="auto" w:sz="4" w:space="0"/>
                  </w:tcBorders>
                  <w:vAlign w:val="center"/>
                </w:tcPr>
                <w:p w14:paraId="07CF37EC">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color w:val="auto"/>
                      <w:sz w:val="21"/>
                      <w:szCs w:val="21"/>
                    </w:rPr>
                    <w:t>排放浓度</w:t>
                  </w:r>
                </w:p>
              </w:tc>
              <w:tc>
                <w:tcPr>
                  <w:tcW w:w="467" w:type="pct"/>
                  <w:tcBorders>
                    <w:top w:val="single" w:color="auto" w:sz="4" w:space="0"/>
                    <w:bottom w:val="single" w:color="auto" w:sz="4" w:space="0"/>
                  </w:tcBorders>
                  <w:vAlign w:val="center"/>
                </w:tcPr>
                <w:p w14:paraId="4B362F53">
                  <w:pPr>
                    <w:widowControl w:val="0"/>
                    <w:spacing w:line="240" w:lineRule="auto"/>
                    <w:jc w:val="center"/>
                    <w:rPr>
                      <w:rFonts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383" w:type="pct"/>
                  <w:tcBorders>
                    <w:top w:val="single" w:color="auto" w:sz="4" w:space="0"/>
                    <w:bottom w:val="single" w:color="auto" w:sz="4" w:space="0"/>
                  </w:tcBorders>
                  <w:vAlign w:val="center"/>
                </w:tcPr>
                <w:p w14:paraId="08CD755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17.0</w:t>
                  </w:r>
                </w:p>
              </w:tc>
              <w:tc>
                <w:tcPr>
                  <w:tcW w:w="383" w:type="pct"/>
                  <w:gridSpan w:val="2"/>
                  <w:tcBorders>
                    <w:top w:val="single" w:color="auto" w:sz="4" w:space="0"/>
                    <w:bottom w:val="single" w:color="auto" w:sz="4" w:space="0"/>
                  </w:tcBorders>
                  <w:vAlign w:val="center"/>
                </w:tcPr>
                <w:p w14:paraId="36E7741F">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15.0</w:t>
                  </w:r>
                </w:p>
              </w:tc>
              <w:tc>
                <w:tcPr>
                  <w:tcW w:w="383" w:type="pct"/>
                  <w:tcBorders>
                    <w:top w:val="single" w:color="auto" w:sz="4" w:space="0"/>
                    <w:bottom w:val="single" w:color="auto" w:sz="4" w:space="0"/>
                  </w:tcBorders>
                  <w:vAlign w:val="center"/>
                </w:tcPr>
                <w:p w14:paraId="4D958260">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14.5</w:t>
                  </w:r>
                </w:p>
              </w:tc>
              <w:tc>
                <w:tcPr>
                  <w:tcW w:w="383" w:type="pct"/>
                  <w:tcBorders>
                    <w:top w:val="single" w:color="auto" w:sz="4" w:space="0"/>
                    <w:bottom w:val="single" w:color="auto" w:sz="4" w:space="0"/>
                  </w:tcBorders>
                  <w:vAlign w:val="center"/>
                </w:tcPr>
                <w:p w14:paraId="29367BD2">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2.23</w:t>
                  </w:r>
                </w:p>
              </w:tc>
              <w:tc>
                <w:tcPr>
                  <w:tcW w:w="383" w:type="pct"/>
                  <w:gridSpan w:val="2"/>
                  <w:tcBorders>
                    <w:top w:val="single" w:color="auto" w:sz="4" w:space="0"/>
                    <w:bottom w:val="single" w:color="auto" w:sz="4" w:space="0"/>
                  </w:tcBorders>
                  <w:vAlign w:val="center"/>
                </w:tcPr>
                <w:p w14:paraId="7DEED900">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2.09</w:t>
                  </w:r>
                </w:p>
              </w:tc>
              <w:tc>
                <w:tcPr>
                  <w:tcW w:w="386" w:type="pct"/>
                  <w:tcBorders>
                    <w:top w:val="single" w:color="auto" w:sz="4" w:space="0"/>
                    <w:bottom w:val="single" w:color="auto" w:sz="4" w:space="0"/>
                  </w:tcBorders>
                  <w:vAlign w:val="center"/>
                </w:tcPr>
                <w:p w14:paraId="4D1F1A5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2.10</w:t>
                  </w:r>
                </w:p>
              </w:tc>
              <w:tc>
                <w:tcPr>
                  <w:tcW w:w="1017" w:type="dxa"/>
                  <w:tcBorders>
                    <w:top w:val="single" w:color="auto" w:sz="4" w:space="0"/>
                    <w:bottom w:val="single" w:color="auto" w:sz="4" w:space="0"/>
                  </w:tcBorders>
                  <w:vAlign w:val="center"/>
                </w:tcPr>
                <w:p w14:paraId="5BB1C98D">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5" w:type="dxa"/>
                  <w:tcBorders>
                    <w:top w:val="single" w:color="auto" w:sz="4" w:space="0"/>
                    <w:bottom w:val="single" w:color="auto" w:sz="4" w:space="0"/>
                  </w:tcBorders>
                  <w:vAlign w:val="center"/>
                </w:tcPr>
                <w:p w14:paraId="78BC1080">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1272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9" w:type="pct"/>
                  <w:gridSpan w:val="2"/>
                  <w:tcBorders>
                    <w:top w:val="single" w:color="auto" w:sz="4" w:space="0"/>
                    <w:bottom w:val="single" w:color="auto" w:sz="4" w:space="0"/>
                  </w:tcBorders>
                  <w:vAlign w:val="center"/>
                </w:tcPr>
                <w:p w14:paraId="7A939C15">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非甲烷总烃（以碳计）</w:t>
                  </w:r>
                  <w:r>
                    <w:rPr>
                      <w:rFonts w:hint="eastAsia" w:ascii="Times New Roman" w:hAnsi="Times New Roman" w:eastAsia="宋体" w:cs="Times New Roman"/>
                      <w:color w:val="auto"/>
                      <w:sz w:val="21"/>
                      <w:szCs w:val="21"/>
                      <w:lang w:val="en-US" w:eastAsia="zh-CN"/>
                    </w:rPr>
                    <w:t>平均</w:t>
                  </w:r>
                  <w:r>
                    <w:rPr>
                      <w:rFonts w:hint="default" w:ascii="Times New Roman" w:hAnsi="Times New Roman" w:eastAsia="宋体" w:cs="Times New Roman"/>
                      <w:color w:val="auto"/>
                      <w:sz w:val="21"/>
                      <w:szCs w:val="21"/>
                    </w:rPr>
                    <w:t>排放浓度</w:t>
                  </w:r>
                </w:p>
              </w:tc>
              <w:tc>
                <w:tcPr>
                  <w:tcW w:w="467" w:type="pct"/>
                  <w:tcBorders>
                    <w:top w:val="single" w:color="auto" w:sz="4" w:space="0"/>
                    <w:bottom w:val="single" w:color="auto" w:sz="4" w:space="0"/>
                  </w:tcBorders>
                  <w:vAlign w:val="center"/>
                </w:tcPr>
                <w:p w14:paraId="01E00A93">
                  <w:pPr>
                    <w:widowControl w:val="0"/>
                    <w:spacing w:line="240" w:lineRule="auto"/>
                    <w:jc w:val="center"/>
                    <w:rPr>
                      <w:rFonts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150" w:type="pct"/>
                  <w:gridSpan w:val="4"/>
                  <w:tcBorders>
                    <w:top w:val="single" w:color="auto" w:sz="4" w:space="0"/>
                    <w:bottom w:val="single" w:color="auto" w:sz="4" w:space="0"/>
                  </w:tcBorders>
                  <w:vAlign w:val="center"/>
                </w:tcPr>
                <w:p w14:paraId="52A65DC4">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15.5</w:t>
                  </w:r>
                </w:p>
              </w:tc>
              <w:tc>
                <w:tcPr>
                  <w:tcW w:w="1153" w:type="pct"/>
                  <w:gridSpan w:val="4"/>
                  <w:tcBorders>
                    <w:top w:val="single" w:color="auto" w:sz="4" w:space="0"/>
                    <w:bottom w:val="single" w:color="auto" w:sz="4" w:space="0"/>
                  </w:tcBorders>
                  <w:vAlign w:val="center"/>
                </w:tcPr>
                <w:p w14:paraId="479C079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2.14</w:t>
                  </w:r>
                </w:p>
              </w:tc>
              <w:tc>
                <w:tcPr>
                  <w:tcW w:w="1017" w:type="dxa"/>
                  <w:tcBorders>
                    <w:top w:val="single" w:color="auto" w:sz="4" w:space="0"/>
                    <w:bottom w:val="single" w:color="auto" w:sz="4" w:space="0"/>
                  </w:tcBorders>
                  <w:vAlign w:val="center"/>
                </w:tcPr>
                <w:p w14:paraId="6EFD52E3">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w:t>
                  </w:r>
                </w:p>
              </w:tc>
              <w:tc>
                <w:tcPr>
                  <w:tcW w:w="1025" w:type="dxa"/>
                  <w:tcBorders>
                    <w:top w:val="single" w:color="auto" w:sz="4" w:space="0"/>
                    <w:bottom w:val="single" w:color="auto" w:sz="4" w:space="0"/>
                  </w:tcBorders>
                  <w:vAlign w:val="center"/>
                </w:tcPr>
                <w:p w14:paraId="67EE6F92">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71E7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9" w:type="pct"/>
                  <w:gridSpan w:val="2"/>
                  <w:tcBorders>
                    <w:top w:val="single" w:color="auto" w:sz="4" w:space="0"/>
                    <w:bottom w:val="single" w:color="auto" w:sz="4" w:space="0"/>
                  </w:tcBorders>
                  <w:vAlign w:val="center"/>
                </w:tcPr>
                <w:p w14:paraId="14A8C197">
                  <w:pPr>
                    <w:widowControl w:val="0"/>
                    <w:spacing w:line="240" w:lineRule="auto"/>
                    <w:jc w:val="center"/>
                    <w:rPr>
                      <w:rFonts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p>
              </w:tc>
              <w:tc>
                <w:tcPr>
                  <w:tcW w:w="467" w:type="pct"/>
                  <w:tcBorders>
                    <w:top w:val="single" w:color="auto" w:sz="4" w:space="0"/>
                    <w:bottom w:val="single" w:color="auto" w:sz="4" w:space="0"/>
                  </w:tcBorders>
                  <w:vAlign w:val="center"/>
                </w:tcPr>
                <w:p w14:paraId="3F94D655">
                  <w:pPr>
                    <w:widowControl w:val="0"/>
                    <w:spacing w:line="240" w:lineRule="auto"/>
                    <w:jc w:val="center"/>
                    <w:rPr>
                      <w:rFonts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kg/h</w:t>
                  </w:r>
                </w:p>
              </w:tc>
              <w:tc>
                <w:tcPr>
                  <w:tcW w:w="1150" w:type="pct"/>
                  <w:gridSpan w:val="4"/>
                  <w:tcBorders>
                    <w:top w:val="single" w:color="auto" w:sz="4" w:space="0"/>
                    <w:bottom w:val="single" w:color="auto" w:sz="4" w:space="0"/>
                  </w:tcBorders>
                  <w:vAlign w:val="center"/>
                </w:tcPr>
                <w:p w14:paraId="4EADD798">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0.104</w:t>
                  </w:r>
                </w:p>
              </w:tc>
              <w:tc>
                <w:tcPr>
                  <w:tcW w:w="1153" w:type="pct"/>
                  <w:gridSpan w:val="4"/>
                  <w:tcBorders>
                    <w:top w:val="single" w:color="auto" w:sz="4" w:space="0"/>
                    <w:bottom w:val="single" w:color="auto" w:sz="4" w:space="0"/>
                  </w:tcBorders>
                  <w:vAlign w:val="center"/>
                </w:tcPr>
                <w:p w14:paraId="2FCAA9E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0.015</w:t>
                  </w:r>
                </w:p>
              </w:tc>
              <w:tc>
                <w:tcPr>
                  <w:tcW w:w="1017" w:type="dxa"/>
                  <w:tcBorders>
                    <w:top w:val="single" w:color="auto" w:sz="4" w:space="0"/>
                    <w:bottom w:val="single" w:color="auto" w:sz="4" w:space="0"/>
                  </w:tcBorders>
                  <w:vAlign w:val="center"/>
                </w:tcPr>
                <w:p w14:paraId="29263D1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5" w:type="dxa"/>
                  <w:tcBorders>
                    <w:top w:val="single" w:color="auto" w:sz="4" w:space="0"/>
                    <w:bottom w:val="single" w:color="auto" w:sz="4" w:space="0"/>
                  </w:tcBorders>
                  <w:vAlign w:val="center"/>
                </w:tcPr>
                <w:p w14:paraId="533FEE0D">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268D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99" w:type="pct"/>
                  <w:gridSpan w:val="2"/>
                  <w:tcBorders>
                    <w:top w:val="single" w:color="auto" w:sz="4" w:space="0"/>
                    <w:bottom w:val="single" w:color="auto" w:sz="4" w:space="0"/>
                  </w:tcBorders>
                  <w:vAlign w:val="center"/>
                </w:tcPr>
                <w:p w14:paraId="0DC97A89">
                  <w:pPr>
                    <w:widowControl w:val="0"/>
                    <w:spacing w:line="240" w:lineRule="auto"/>
                    <w:jc w:val="center"/>
                    <w:rPr>
                      <w:rFonts w:hint="default" w:ascii="Times New Roman" w:hAnsi="Times New Roman" w:cs="Times New Roman"/>
                      <w:b w:val="0"/>
                      <w:bCs/>
                      <w:color w:val="auto"/>
                      <w:sz w:val="21"/>
                      <w:szCs w:val="21"/>
                      <w:highlight w:val="none"/>
                      <w:u w:val="none"/>
                      <w:lang w:val="en-US" w:eastAsia="zh-CN"/>
                    </w:rPr>
                  </w:pPr>
                  <w:r>
                    <w:rPr>
                      <w:rFonts w:hint="eastAsia" w:ascii="Times New Roman" w:hAnsi="Times New Roman" w:cs="Times New Roman"/>
                      <w:b w:val="0"/>
                      <w:bCs/>
                      <w:color w:val="auto"/>
                      <w:sz w:val="21"/>
                      <w:szCs w:val="21"/>
                      <w:highlight w:val="none"/>
                      <w:u w:val="none"/>
                      <w:lang w:val="en-US" w:eastAsia="zh-CN"/>
                    </w:rPr>
                    <w:t>非甲烷总烃（以碳计）</w:t>
                  </w:r>
                  <w:r>
                    <w:rPr>
                      <w:rFonts w:hint="eastAsia" w:ascii="Times New Roman" w:hAnsi="Times New Roman" w:eastAsia="宋体" w:cs="Times New Roman"/>
                      <w:b w:val="0"/>
                      <w:bCs/>
                      <w:color w:val="auto"/>
                      <w:sz w:val="21"/>
                      <w:szCs w:val="21"/>
                      <w:lang w:val="en-US" w:eastAsia="zh-CN"/>
                    </w:rPr>
                    <w:t>去除效率</w:t>
                  </w:r>
                </w:p>
              </w:tc>
              <w:tc>
                <w:tcPr>
                  <w:tcW w:w="467" w:type="pct"/>
                  <w:tcBorders>
                    <w:top w:val="single" w:color="auto" w:sz="4" w:space="0"/>
                    <w:bottom w:val="single" w:color="auto" w:sz="4" w:space="0"/>
                  </w:tcBorders>
                  <w:vAlign w:val="center"/>
                </w:tcPr>
                <w:p w14:paraId="21BE82D7">
                  <w:pPr>
                    <w:keepNext w:val="0"/>
                    <w:keepLines w:val="0"/>
                    <w:widowControl/>
                    <w:suppressLineNumbers w:val="0"/>
                    <w:spacing w:line="240" w:lineRule="auto"/>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b w:val="0"/>
                      <w:bCs w:val="0"/>
                      <w:color w:val="auto"/>
                      <w:kern w:val="2"/>
                      <w:sz w:val="21"/>
                      <w:szCs w:val="21"/>
                      <w:vertAlign w:val="baseline"/>
                      <w:lang w:val="en-US" w:eastAsia="zh-CN" w:bidi="ar-SA"/>
                    </w:rPr>
                    <w:t>%</w:t>
                  </w:r>
                </w:p>
              </w:tc>
              <w:tc>
                <w:tcPr>
                  <w:tcW w:w="2303" w:type="pct"/>
                  <w:gridSpan w:val="8"/>
                  <w:tcBorders>
                    <w:top w:val="single" w:color="auto" w:sz="4" w:space="0"/>
                    <w:bottom w:val="single" w:color="auto" w:sz="4" w:space="0"/>
                  </w:tcBorders>
                  <w:vAlign w:val="center"/>
                </w:tcPr>
                <w:p w14:paraId="4641CA22">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85.6</w:t>
                  </w:r>
                </w:p>
              </w:tc>
              <w:tc>
                <w:tcPr>
                  <w:tcW w:w="1017" w:type="dxa"/>
                  <w:tcBorders>
                    <w:top w:val="single" w:color="auto" w:sz="4" w:space="0"/>
                    <w:bottom w:val="single" w:color="auto" w:sz="4" w:space="0"/>
                  </w:tcBorders>
                  <w:vAlign w:val="center"/>
                </w:tcPr>
                <w:p w14:paraId="164762A3">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5" w:type="dxa"/>
                  <w:tcBorders>
                    <w:top w:val="single" w:color="auto" w:sz="4" w:space="0"/>
                    <w:bottom w:val="single" w:color="auto" w:sz="4" w:space="0"/>
                  </w:tcBorders>
                  <w:vAlign w:val="center"/>
                </w:tcPr>
                <w:p w14:paraId="595A5DAC">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bl>
          <w:p w14:paraId="007315F9">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烘干废气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2</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659"/>
              <w:gridCol w:w="612"/>
              <w:gridCol w:w="636"/>
              <w:gridCol w:w="440"/>
              <w:gridCol w:w="196"/>
              <w:gridCol w:w="637"/>
              <w:gridCol w:w="443"/>
              <w:gridCol w:w="193"/>
              <w:gridCol w:w="636"/>
              <w:gridCol w:w="640"/>
              <w:gridCol w:w="1322"/>
              <w:gridCol w:w="1332"/>
            </w:tblGrid>
            <w:tr w14:paraId="5171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27" w:type="pct"/>
                  <w:gridSpan w:val="2"/>
                  <w:tcBorders>
                    <w:top w:val="single" w:color="auto" w:sz="4" w:space="0"/>
                    <w:bottom w:val="single" w:color="auto" w:sz="4" w:space="0"/>
                  </w:tcBorders>
                  <w:vAlign w:val="center"/>
                </w:tcPr>
                <w:p w14:paraId="04EC7FC1">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环保设施名称及编号</w:t>
                  </w:r>
                </w:p>
              </w:tc>
              <w:tc>
                <w:tcPr>
                  <w:tcW w:w="1017" w:type="pct"/>
                  <w:gridSpan w:val="3"/>
                  <w:tcBorders>
                    <w:top w:val="single" w:color="auto" w:sz="4" w:space="0"/>
                    <w:bottom w:val="single" w:color="auto" w:sz="4" w:space="0"/>
                  </w:tcBorders>
                  <w:vAlign w:val="center"/>
                </w:tcPr>
                <w:p w14:paraId="001C12F5">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bCs/>
                      <w:color w:val="auto"/>
                      <w:sz w:val="21"/>
                      <w:szCs w:val="21"/>
                      <w:lang w:val="en-US" w:eastAsia="zh-CN"/>
                    </w:rPr>
                    <w:t>2#烘干废气处理设施</w:t>
                  </w:r>
                </w:p>
              </w:tc>
              <w:tc>
                <w:tcPr>
                  <w:tcW w:w="769" w:type="pct"/>
                  <w:gridSpan w:val="3"/>
                  <w:tcBorders>
                    <w:top w:val="single" w:color="auto" w:sz="4" w:space="0"/>
                    <w:bottom w:val="single" w:color="auto" w:sz="4" w:space="0"/>
                  </w:tcBorders>
                  <w:vAlign w:val="center"/>
                </w:tcPr>
                <w:p w14:paraId="01BAAF4C">
                  <w:pPr>
                    <w:widowControl w:val="0"/>
                    <w:spacing w:line="240" w:lineRule="auto"/>
                    <w:jc w:val="center"/>
                    <w:rPr>
                      <w:rFonts w:hint="eastAsia" w:ascii="Times New Roman" w:hAnsi="Times New Roman" w:cs="Times New Roman"/>
                      <w:color w:val="auto"/>
                      <w:sz w:val="21"/>
                      <w:szCs w:val="21"/>
                      <w:lang w:val="en-US" w:eastAsia="zh-CN"/>
                    </w:rPr>
                  </w:pPr>
                  <w:r>
                    <w:rPr>
                      <w:rFonts w:ascii="Times New Roman" w:hAnsi="Times New Roman" w:cs="Times New Roman"/>
                      <w:b/>
                      <w:bCs/>
                      <w:color w:val="auto"/>
                      <w:sz w:val="21"/>
                      <w:szCs w:val="21"/>
                    </w:rPr>
                    <w:t>采样日期</w:t>
                  </w:r>
                </w:p>
              </w:tc>
              <w:tc>
                <w:tcPr>
                  <w:tcW w:w="2485" w:type="pct"/>
                  <w:gridSpan w:val="5"/>
                  <w:tcBorders>
                    <w:top w:val="single" w:color="auto" w:sz="4" w:space="0"/>
                    <w:bottom w:val="single" w:color="auto" w:sz="4" w:space="0"/>
                  </w:tcBorders>
                  <w:vAlign w:val="center"/>
                </w:tcPr>
                <w:p w14:paraId="69AA4238">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2025.12.30</w:t>
                  </w:r>
                </w:p>
              </w:tc>
            </w:tr>
            <w:tr w14:paraId="1B5A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27" w:type="pct"/>
                  <w:gridSpan w:val="2"/>
                  <w:tcBorders>
                    <w:top w:val="single" w:color="auto" w:sz="4" w:space="0"/>
                    <w:bottom w:val="single" w:color="auto" w:sz="4" w:space="0"/>
                  </w:tcBorders>
                  <w:vAlign w:val="center"/>
                </w:tcPr>
                <w:p w14:paraId="41534819">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燃料类别</w:t>
                  </w:r>
                </w:p>
              </w:tc>
              <w:tc>
                <w:tcPr>
                  <w:tcW w:w="1017" w:type="pct"/>
                  <w:gridSpan w:val="3"/>
                  <w:tcBorders>
                    <w:top w:val="single" w:color="auto" w:sz="4" w:space="0"/>
                    <w:bottom w:val="single" w:color="auto" w:sz="4" w:space="0"/>
                  </w:tcBorders>
                  <w:vAlign w:val="center"/>
                </w:tcPr>
                <w:p w14:paraId="085A60FF">
                  <w:pPr>
                    <w:widowControl w:val="0"/>
                    <w:spacing w:line="240" w:lineRule="auto"/>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769" w:type="pct"/>
                  <w:gridSpan w:val="3"/>
                  <w:tcBorders>
                    <w:top w:val="single" w:color="auto" w:sz="4" w:space="0"/>
                    <w:bottom w:val="single" w:color="auto" w:sz="4" w:space="0"/>
                  </w:tcBorders>
                  <w:vAlign w:val="center"/>
                </w:tcPr>
                <w:p w14:paraId="23DF334F">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环境温度（℃）</w:t>
                  </w:r>
                </w:p>
              </w:tc>
              <w:tc>
                <w:tcPr>
                  <w:tcW w:w="2485" w:type="pct"/>
                  <w:gridSpan w:val="5"/>
                  <w:tcBorders>
                    <w:top w:val="single" w:color="auto" w:sz="4" w:space="0"/>
                    <w:bottom w:val="single" w:color="auto" w:sz="4" w:space="0"/>
                  </w:tcBorders>
                  <w:vAlign w:val="center"/>
                </w:tcPr>
                <w:p w14:paraId="1A508189">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10.5</w:t>
                  </w:r>
                </w:p>
              </w:tc>
            </w:tr>
            <w:tr w14:paraId="1CE1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27" w:type="pct"/>
                  <w:gridSpan w:val="2"/>
                  <w:tcBorders>
                    <w:top w:val="single" w:color="auto" w:sz="4" w:space="0"/>
                    <w:bottom w:val="single" w:color="auto" w:sz="4" w:space="0"/>
                  </w:tcBorders>
                  <w:vAlign w:val="center"/>
                </w:tcPr>
                <w:p w14:paraId="1E22AC0C">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017" w:type="pct"/>
                  <w:gridSpan w:val="3"/>
                  <w:tcBorders>
                    <w:top w:val="single" w:color="auto" w:sz="4" w:space="0"/>
                    <w:bottom w:val="single" w:color="auto" w:sz="4" w:space="0"/>
                  </w:tcBorders>
                  <w:vAlign w:val="center"/>
                </w:tcPr>
                <w:p w14:paraId="5876066A">
                  <w:pPr>
                    <w:widowControl w:val="0"/>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highlight w:val="none"/>
                      <w:lang w:val="en-US" w:eastAsia="zh-CN"/>
                    </w:rPr>
                    <w:t>水喷淋+静电式油烟净化器</w:t>
                  </w:r>
                </w:p>
              </w:tc>
              <w:tc>
                <w:tcPr>
                  <w:tcW w:w="769" w:type="pct"/>
                  <w:gridSpan w:val="3"/>
                  <w:tcBorders>
                    <w:top w:val="single" w:color="auto" w:sz="4" w:space="0"/>
                    <w:bottom w:val="single" w:color="auto" w:sz="4" w:space="0"/>
                  </w:tcBorders>
                  <w:vAlign w:val="center"/>
                </w:tcPr>
                <w:p w14:paraId="4F02A212">
                  <w:pPr>
                    <w:widowControl w:val="0"/>
                    <w:spacing w:line="240" w:lineRule="auto"/>
                    <w:jc w:val="center"/>
                    <w:rPr>
                      <w:rFonts w:hint="eastAsia" w:ascii="Times New Roman" w:hAnsi="Times New Roman" w:cs="Times New Roman"/>
                      <w:bCs/>
                      <w:color w:val="auto"/>
                      <w:sz w:val="21"/>
                      <w:szCs w:val="21"/>
                      <w:lang w:val="en-US" w:eastAsia="zh-CN"/>
                    </w:rPr>
                  </w:pPr>
                  <w:r>
                    <w:rPr>
                      <w:rFonts w:ascii="Times New Roman" w:hAnsi="Times New Roman" w:cs="Times New Roman"/>
                      <w:b/>
                      <w:bCs/>
                      <w:color w:val="auto"/>
                      <w:sz w:val="21"/>
                      <w:szCs w:val="21"/>
                    </w:rPr>
                    <w:t>排气筒高度（m）</w:t>
                  </w:r>
                </w:p>
              </w:tc>
              <w:tc>
                <w:tcPr>
                  <w:tcW w:w="2485" w:type="pct"/>
                  <w:gridSpan w:val="5"/>
                  <w:tcBorders>
                    <w:top w:val="single" w:color="auto" w:sz="4" w:space="0"/>
                    <w:bottom w:val="single" w:color="auto" w:sz="4" w:space="0"/>
                  </w:tcBorders>
                  <w:vAlign w:val="center"/>
                </w:tcPr>
                <w:p w14:paraId="54A6D762">
                  <w:pPr>
                    <w:widowControl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r>
            <w:tr w14:paraId="2F77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096" w:type="pct"/>
                  <w:gridSpan w:val="3"/>
                  <w:tcBorders>
                    <w:top w:val="single" w:color="auto" w:sz="4" w:space="0"/>
                    <w:bottom w:val="single" w:color="auto" w:sz="4" w:space="0"/>
                  </w:tcBorders>
                  <w:vAlign w:val="center"/>
                </w:tcPr>
                <w:p w14:paraId="6342F8C2">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监测断面</w:t>
                  </w:r>
                </w:p>
              </w:tc>
              <w:tc>
                <w:tcPr>
                  <w:tcW w:w="1150" w:type="pct"/>
                  <w:gridSpan w:val="4"/>
                  <w:tcBorders>
                    <w:top w:val="single" w:color="auto" w:sz="4" w:space="0"/>
                    <w:bottom w:val="single" w:color="auto" w:sz="4" w:space="0"/>
                  </w:tcBorders>
                  <w:vAlign w:val="center"/>
                </w:tcPr>
                <w:p w14:paraId="7ADBFC34">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进口</w:t>
                  </w:r>
                  <w:r>
                    <w:rPr>
                      <w:rFonts w:hint="eastAsia" w:ascii="Times New Roman" w:hAnsi="Times New Roman" w:cs="Times New Roman"/>
                      <w:color w:val="auto"/>
                      <w:sz w:val="21"/>
                      <w:szCs w:val="21"/>
                      <w:lang w:val="en-US" w:eastAsia="zh-CN"/>
                    </w:rPr>
                    <w:t>8#</w:t>
                  </w:r>
                </w:p>
              </w:tc>
              <w:tc>
                <w:tcPr>
                  <w:tcW w:w="1152" w:type="pct"/>
                  <w:gridSpan w:val="4"/>
                  <w:tcBorders>
                    <w:top w:val="single" w:color="auto" w:sz="4" w:space="0"/>
                    <w:bottom w:val="single" w:color="auto" w:sz="4" w:space="0"/>
                  </w:tcBorders>
                  <w:vAlign w:val="center"/>
                </w:tcPr>
                <w:p w14:paraId="782C6D0D">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ascii="Times New Roman" w:hAnsi="Times New Roman" w:cs="Times New Roman"/>
                      <w:color w:val="auto"/>
                      <w:sz w:val="21"/>
                      <w:szCs w:val="21"/>
                    </w:rPr>
                    <w:t>出口</w:t>
                  </w:r>
                  <w:r>
                    <w:rPr>
                      <w:rFonts w:hint="eastAsia" w:ascii="Times New Roman" w:hAnsi="Times New Roman" w:cs="Times New Roman"/>
                      <w:color w:val="auto"/>
                      <w:sz w:val="21"/>
                      <w:szCs w:val="21"/>
                      <w:lang w:val="en-US" w:eastAsia="zh-CN"/>
                    </w:rPr>
                    <w:t>9#</w:t>
                  </w:r>
                </w:p>
              </w:tc>
              <w:tc>
                <w:tcPr>
                  <w:tcW w:w="1322" w:type="dxa"/>
                  <w:vMerge w:val="restart"/>
                  <w:tcBorders>
                    <w:top w:val="single" w:color="auto" w:sz="4" w:space="0"/>
                  </w:tcBorders>
                  <w:vAlign w:val="center"/>
                </w:tcPr>
                <w:p w14:paraId="08AAF065">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标准限值</w:t>
                  </w:r>
                </w:p>
              </w:tc>
              <w:tc>
                <w:tcPr>
                  <w:tcW w:w="1332" w:type="dxa"/>
                  <w:vMerge w:val="restart"/>
                  <w:tcBorders>
                    <w:top w:val="single" w:color="auto" w:sz="4" w:space="0"/>
                  </w:tcBorders>
                  <w:vAlign w:val="center"/>
                </w:tcPr>
                <w:p w14:paraId="1D99E858">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是否达标</w:t>
                  </w:r>
                </w:p>
              </w:tc>
            </w:tr>
            <w:tr w14:paraId="5DA4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096" w:type="pct"/>
                  <w:gridSpan w:val="3"/>
                  <w:tcBorders>
                    <w:top w:val="single" w:color="auto" w:sz="4" w:space="0"/>
                    <w:bottom w:val="single" w:color="auto" w:sz="4" w:space="0"/>
                  </w:tcBorders>
                  <w:vAlign w:val="center"/>
                </w:tcPr>
                <w:p w14:paraId="2AADEEEB">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烟道截面积（m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w:t>
                  </w:r>
                </w:p>
              </w:tc>
              <w:tc>
                <w:tcPr>
                  <w:tcW w:w="1150" w:type="pct"/>
                  <w:gridSpan w:val="4"/>
                  <w:tcBorders>
                    <w:top w:val="single" w:color="auto" w:sz="4" w:space="0"/>
                    <w:bottom w:val="single" w:color="auto" w:sz="4" w:space="0"/>
                  </w:tcBorders>
                  <w:vAlign w:val="center"/>
                </w:tcPr>
                <w:p w14:paraId="276B65D9">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0.1963</w:t>
                  </w:r>
                </w:p>
              </w:tc>
              <w:tc>
                <w:tcPr>
                  <w:tcW w:w="1152" w:type="pct"/>
                  <w:gridSpan w:val="4"/>
                  <w:tcBorders>
                    <w:top w:val="single" w:color="auto" w:sz="4" w:space="0"/>
                    <w:bottom w:val="single" w:color="auto" w:sz="4" w:space="0"/>
                  </w:tcBorders>
                  <w:vAlign w:val="center"/>
                </w:tcPr>
                <w:p w14:paraId="44B6FCC8">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0.1963</w:t>
                  </w:r>
                </w:p>
              </w:tc>
              <w:tc>
                <w:tcPr>
                  <w:tcW w:w="797" w:type="pct"/>
                  <w:vMerge w:val="continue"/>
                  <w:vAlign w:val="center"/>
                </w:tcPr>
                <w:p w14:paraId="5E627ACB">
                  <w:pPr>
                    <w:widowControl w:val="0"/>
                    <w:spacing w:line="240" w:lineRule="auto"/>
                    <w:jc w:val="center"/>
                    <w:rPr>
                      <w:rFonts w:hint="eastAsia" w:ascii="Times New Roman" w:hAnsi="Times New Roman" w:cs="Times New Roman"/>
                      <w:color w:val="auto"/>
                      <w:sz w:val="21"/>
                      <w:szCs w:val="21"/>
                      <w:lang w:val="en-US" w:eastAsia="zh-CN"/>
                    </w:rPr>
                  </w:pPr>
                </w:p>
              </w:tc>
              <w:tc>
                <w:tcPr>
                  <w:tcW w:w="802" w:type="pct"/>
                  <w:vMerge w:val="continue"/>
                  <w:vAlign w:val="center"/>
                </w:tcPr>
                <w:p w14:paraId="36721617">
                  <w:pPr>
                    <w:widowControl w:val="0"/>
                    <w:spacing w:line="240" w:lineRule="auto"/>
                    <w:jc w:val="center"/>
                    <w:rPr>
                      <w:rFonts w:hint="eastAsia" w:ascii="Times New Roman" w:hAnsi="Times New Roman" w:cs="Times New Roman"/>
                      <w:color w:val="auto"/>
                      <w:sz w:val="21"/>
                      <w:szCs w:val="21"/>
                      <w:lang w:val="en-US" w:eastAsia="zh-CN"/>
                    </w:rPr>
                  </w:pPr>
                </w:p>
              </w:tc>
            </w:tr>
            <w:tr w14:paraId="7646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27" w:type="pct"/>
                  <w:gridSpan w:val="2"/>
                  <w:vMerge w:val="restart"/>
                  <w:tcBorders>
                    <w:top w:val="single" w:color="auto" w:sz="4" w:space="0"/>
                  </w:tcBorders>
                  <w:vAlign w:val="center"/>
                </w:tcPr>
                <w:p w14:paraId="42A4F04E">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368" w:type="pct"/>
                  <w:vMerge w:val="restart"/>
                  <w:tcBorders>
                    <w:top w:val="single" w:color="auto" w:sz="4" w:space="0"/>
                    <w:bottom w:val="single" w:color="auto" w:sz="4" w:space="0"/>
                  </w:tcBorders>
                  <w:vAlign w:val="center"/>
                </w:tcPr>
                <w:p w14:paraId="13925010">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单位</w:t>
                  </w:r>
                </w:p>
              </w:tc>
              <w:tc>
                <w:tcPr>
                  <w:tcW w:w="1150" w:type="pct"/>
                  <w:gridSpan w:val="4"/>
                  <w:tcBorders>
                    <w:top w:val="single" w:color="auto" w:sz="4" w:space="0"/>
                    <w:bottom w:val="single" w:color="auto" w:sz="4" w:space="0"/>
                  </w:tcBorders>
                  <w:vAlign w:val="center"/>
                </w:tcPr>
                <w:p w14:paraId="338369E4">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1152" w:type="pct"/>
                  <w:gridSpan w:val="4"/>
                  <w:tcBorders>
                    <w:top w:val="single" w:color="auto" w:sz="4" w:space="0"/>
                    <w:bottom w:val="single" w:color="auto" w:sz="4" w:space="0"/>
                  </w:tcBorders>
                  <w:vAlign w:val="center"/>
                </w:tcPr>
                <w:p w14:paraId="24778736">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797" w:type="pct"/>
                  <w:vMerge w:val="continue"/>
                  <w:vAlign w:val="center"/>
                </w:tcPr>
                <w:p w14:paraId="55439A7F">
                  <w:pPr>
                    <w:widowControl w:val="0"/>
                    <w:spacing w:line="240" w:lineRule="auto"/>
                    <w:jc w:val="center"/>
                    <w:rPr>
                      <w:rFonts w:ascii="Times New Roman" w:hAnsi="Times New Roman" w:cs="Times New Roman"/>
                      <w:b/>
                      <w:color w:val="auto"/>
                      <w:sz w:val="21"/>
                      <w:szCs w:val="21"/>
                    </w:rPr>
                  </w:pPr>
                </w:p>
              </w:tc>
              <w:tc>
                <w:tcPr>
                  <w:tcW w:w="802" w:type="pct"/>
                  <w:vMerge w:val="continue"/>
                  <w:vAlign w:val="center"/>
                </w:tcPr>
                <w:p w14:paraId="004ABFFE">
                  <w:pPr>
                    <w:widowControl w:val="0"/>
                    <w:spacing w:line="240" w:lineRule="auto"/>
                    <w:jc w:val="center"/>
                    <w:rPr>
                      <w:rFonts w:ascii="Times New Roman" w:hAnsi="Times New Roman" w:cs="Times New Roman"/>
                      <w:b/>
                      <w:color w:val="auto"/>
                      <w:sz w:val="21"/>
                      <w:szCs w:val="21"/>
                    </w:rPr>
                  </w:pPr>
                </w:p>
              </w:tc>
            </w:tr>
            <w:tr w14:paraId="537F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27" w:type="pct"/>
                  <w:gridSpan w:val="2"/>
                  <w:vMerge w:val="continue"/>
                  <w:tcBorders>
                    <w:bottom w:val="single" w:color="auto" w:sz="4" w:space="0"/>
                  </w:tcBorders>
                  <w:vAlign w:val="center"/>
                </w:tcPr>
                <w:p w14:paraId="546F8030">
                  <w:pPr>
                    <w:widowControl/>
                    <w:spacing w:line="240" w:lineRule="auto"/>
                    <w:jc w:val="center"/>
                    <w:rPr>
                      <w:rFonts w:ascii="Times New Roman" w:hAnsi="Times New Roman" w:cs="Times New Roman"/>
                      <w:color w:val="auto"/>
                      <w:sz w:val="21"/>
                      <w:szCs w:val="21"/>
                    </w:rPr>
                  </w:pPr>
                </w:p>
              </w:tc>
              <w:tc>
                <w:tcPr>
                  <w:tcW w:w="368" w:type="pct"/>
                  <w:vMerge w:val="continue"/>
                  <w:tcBorders>
                    <w:top w:val="single" w:color="auto" w:sz="4" w:space="0"/>
                    <w:bottom w:val="single" w:color="auto" w:sz="4" w:space="0"/>
                  </w:tcBorders>
                  <w:vAlign w:val="center"/>
                </w:tcPr>
                <w:p w14:paraId="61120EC6">
                  <w:pPr>
                    <w:widowControl/>
                    <w:spacing w:line="240" w:lineRule="auto"/>
                    <w:jc w:val="center"/>
                    <w:rPr>
                      <w:rFonts w:ascii="Times New Roman" w:hAnsi="Times New Roman" w:cs="Times New Roman"/>
                      <w:color w:val="auto"/>
                      <w:sz w:val="21"/>
                      <w:szCs w:val="21"/>
                    </w:rPr>
                  </w:pPr>
                </w:p>
              </w:tc>
              <w:tc>
                <w:tcPr>
                  <w:tcW w:w="383" w:type="pct"/>
                  <w:tcBorders>
                    <w:top w:val="single" w:color="auto" w:sz="4" w:space="0"/>
                    <w:bottom w:val="single" w:color="auto" w:sz="4" w:space="0"/>
                  </w:tcBorders>
                  <w:vAlign w:val="center"/>
                </w:tcPr>
                <w:p w14:paraId="4C99F9EB">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3" w:type="pct"/>
                  <w:gridSpan w:val="2"/>
                  <w:tcBorders>
                    <w:top w:val="single" w:color="auto" w:sz="4" w:space="0"/>
                    <w:bottom w:val="single" w:color="auto" w:sz="4" w:space="0"/>
                  </w:tcBorders>
                  <w:vAlign w:val="center"/>
                </w:tcPr>
                <w:p w14:paraId="0F938F6D">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4" w:type="pct"/>
                  <w:tcBorders>
                    <w:top w:val="single" w:color="auto" w:sz="4" w:space="0"/>
                    <w:bottom w:val="single" w:color="auto" w:sz="4" w:space="0"/>
                  </w:tcBorders>
                  <w:vAlign w:val="center"/>
                </w:tcPr>
                <w:p w14:paraId="30A25870">
                  <w:pPr>
                    <w:widowControl w:val="0"/>
                    <w:spacing w:line="240" w:lineRule="auto"/>
                    <w:jc w:val="center"/>
                    <w:rPr>
                      <w:rFonts w:hint="eastAsia" w:ascii="Times New Roman" w:hAnsi="Times New Roman" w:cs="Times New Roman" w:eastAsiaTheme="minorEastAsia"/>
                      <w:b/>
                      <w:bCs/>
                      <w:color w:val="auto"/>
                      <w:sz w:val="21"/>
                      <w:szCs w:val="21"/>
                      <w:lang w:val="en-US" w:eastAsia="zh-CN"/>
                    </w:rPr>
                  </w:pPr>
                  <w:r>
                    <w:rPr>
                      <w:rFonts w:ascii="Times New Roman" w:hAnsi="Times New Roman" w:cs="Times New Roman"/>
                      <w:b/>
                      <w:bCs/>
                      <w:color w:val="auto"/>
                      <w:sz w:val="21"/>
                      <w:szCs w:val="21"/>
                    </w:rPr>
                    <w:t>第三次</w:t>
                  </w:r>
                </w:p>
              </w:tc>
              <w:tc>
                <w:tcPr>
                  <w:tcW w:w="383" w:type="pct"/>
                  <w:gridSpan w:val="2"/>
                  <w:tcBorders>
                    <w:top w:val="single" w:color="auto" w:sz="4" w:space="0"/>
                    <w:bottom w:val="single" w:color="auto" w:sz="4" w:space="0"/>
                  </w:tcBorders>
                  <w:vAlign w:val="center"/>
                </w:tcPr>
                <w:p w14:paraId="42E07A31">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3" w:type="pct"/>
                  <w:tcBorders>
                    <w:top w:val="single" w:color="auto" w:sz="4" w:space="0"/>
                    <w:bottom w:val="single" w:color="auto" w:sz="4" w:space="0"/>
                  </w:tcBorders>
                  <w:vAlign w:val="center"/>
                </w:tcPr>
                <w:p w14:paraId="1CF25978">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5" w:type="pct"/>
                  <w:tcBorders>
                    <w:top w:val="single" w:color="auto" w:sz="4" w:space="0"/>
                    <w:bottom w:val="single" w:color="auto" w:sz="4" w:space="0"/>
                  </w:tcBorders>
                  <w:vAlign w:val="center"/>
                </w:tcPr>
                <w:p w14:paraId="17537CCD">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第三次</w:t>
                  </w:r>
                </w:p>
              </w:tc>
              <w:tc>
                <w:tcPr>
                  <w:tcW w:w="797" w:type="pct"/>
                  <w:vMerge w:val="continue"/>
                  <w:tcBorders>
                    <w:bottom w:val="single" w:color="auto" w:sz="4" w:space="0"/>
                  </w:tcBorders>
                  <w:vAlign w:val="center"/>
                </w:tcPr>
                <w:p w14:paraId="0CB1B5C8">
                  <w:pPr>
                    <w:widowControl w:val="0"/>
                    <w:spacing w:line="240" w:lineRule="auto"/>
                    <w:jc w:val="center"/>
                    <w:rPr>
                      <w:rFonts w:ascii="Times New Roman" w:hAnsi="Times New Roman" w:cs="Times New Roman"/>
                      <w:b/>
                      <w:bCs/>
                      <w:color w:val="auto"/>
                      <w:sz w:val="21"/>
                      <w:szCs w:val="21"/>
                    </w:rPr>
                  </w:pPr>
                </w:p>
              </w:tc>
              <w:tc>
                <w:tcPr>
                  <w:tcW w:w="802" w:type="pct"/>
                  <w:vMerge w:val="continue"/>
                  <w:tcBorders>
                    <w:bottom w:val="single" w:color="auto" w:sz="4" w:space="0"/>
                  </w:tcBorders>
                  <w:vAlign w:val="center"/>
                </w:tcPr>
                <w:p w14:paraId="33B61573">
                  <w:pPr>
                    <w:widowControl w:val="0"/>
                    <w:spacing w:line="240" w:lineRule="auto"/>
                    <w:jc w:val="center"/>
                    <w:rPr>
                      <w:rFonts w:ascii="Times New Roman" w:hAnsi="Times New Roman" w:cs="Times New Roman"/>
                      <w:b/>
                      <w:bCs/>
                      <w:color w:val="auto"/>
                      <w:sz w:val="21"/>
                      <w:szCs w:val="21"/>
                    </w:rPr>
                  </w:pPr>
                </w:p>
              </w:tc>
            </w:tr>
            <w:tr w14:paraId="035D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0" w:type="pct"/>
                  <w:vMerge w:val="restart"/>
                  <w:tcBorders>
                    <w:top w:val="single" w:color="auto" w:sz="4" w:space="0"/>
                  </w:tcBorders>
                  <w:vAlign w:val="center"/>
                </w:tcPr>
                <w:p w14:paraId="7A3A9555">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color w:val="auto"/>
                      <w:sz w:val="21"/>
                      <w:szCs w:val="21"/>
                    </w:rPr>
                    <w:t>烟气参数</w:t>
                  </w:r>
                </w:p>
              </w:tc>
              <w:tc>
                <w:tcPr>
                  <w:tcW w:w="397" w:type="pct"/>
                  <w:tcBorders>
                    <w:top w:val="single" w:color="auto" w:sz="4" w:space="0"/>
                    <w:bottom w:val="single" w:color="auto" w:sz="4" w:space="0"/>
                  </w:tcBorders>
                  <w:vAlign w:val="center"/>
                </w:tcPr>
                <w:p w14:paraId="3D9D9C2C">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排气温度</w:t>
                  </w:r>
                </w:p>
              </w:tc>
              <w:tc>
                <w:tcPr>
                  <w:tcW w:w="368" w:type="pct"/>
                  <w:tcBorders>
                    <w:top w:val="single" w:color="auto" w:sz="4" w:space="0"/>
                    <w:bottom w:val="single" w:color="auto" w:sz="4" w:space="0"/>
                  </w:tcBorders>
                  <w:vAlign w:val="center"/>
                </w:tcPr>
                <w:p w14:paraId="7B2D9DB1">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11452E9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27.4</w:t>
                  </w:r>
                </w:p>
              </w:tc>
              <w:tc>
                <w:tcPr>
                  <w:tcW w:w="383" w:type="pct"/>
                  <w:gridSpan w:val="2"/>
                  <w:tcBorders>
                    <w:top w:val="single" w:color="auto" w:sz="4" w:space="0"/>
                    <w:bottom w:val="single" w:color="auto" w:sz="4" w:space="0"/>
                  </w:tcBorders>
                  <w:vAlign w:val="center"/>
                </w:tcPr>
                <w:p w14:paraId="2D6B63A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27.8</w:t>
                  </w:r>
                </w:p>
              </w:tc>
              <w:tc>
                <w:tcPr>
                  <w:tcW w:w="384" w:type="pct"/>
                  <w:tcBorders>
                    <w:top w:val="single" w:color="auto" w:sz="4" w:space="0"/>
                    <w:bottom w:val="single" w:color="auto" w:sz="4" w:space="0"/>
                  </w:tcBorders>
                  <w:vAlign w:val="center"/>
                </w:tcPr>
                <w:p w14:paraId="15BB86B6">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27.1</w:t>
                  </w:r>
                </w:p>
              </w:tc>
              <w:tc>
                <w:tcPr>
                  <w:tcW w:w="383" w:type="pct"/>
                  <w:gridSpan w:val="2"/>
                  <w:tcBorders>
                    <w:top w:val="single" w:color="auto" w:sz="4" w:space="0"/>
                    <w:bottom w:val="single" w:color="auto" w:sz="4" w:space="0"/>
                  </w:tcBorders>
                  <w:vAlign w:val="center"/>
                </w:tcPr>
                <w:p w14:paraId="3EF6D964">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18.4</w:t>
                  </w:r>
                </w:p>
              </w:tc>
              <w:tc>
                <w:tcPr>
                  <w:tcW w:w="383" w:type="pct"/>
                  <w:tcBorders>
                    <w:top w:val="single" w:color="auto" w:sz="4" w:space="0"/>
                    <w:bottom w:val="single" w:color="auto" w:sz="4" w:space="0"/>
                  </w:tcBorders>
                  <w:vAlign w:val="center"/>
                </w:tcPr>
                <w:p w14:paraId="0517C7B9">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20.1</w:t>
                  </w:r>
                </w:p>
              </w:tc>
              <w:tc>
                <w:tcPr>
                  <w:tcW w:w="385" w:type="pct"/>
                  <w:tcBorders>
                    <w:top w:val="single" w:color="auto" w:sz="4" w:space="0"/>
                    <w:bottom w:val="single" w:color="auto" w:sz="4" w:space="0"/>
                  </w:tcBorders>
                  <w:vAlign w:val="center"/>
                </w:tcPr>
                <w:p w14:paraId="52D0EC4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19.7</w:t>
                  </w:r>
                </w:p>
              </w:tc>
              <w:tc>
                <w:tcPr>
                  <w:tcW w:w="1322" w:type="dxa"/>
                  <w:tcBorders>
                    <w:top w:val="single" w:color="auto" w:sz="4" w:space="0"/>
                    <w:bottom w:val="single" w:color="auto" w:sz="4" w:space="0"/>
                  </w:tcBorders>
                  <w:vAlign w:val="center"/>
                </w:tcPr>
                <w:p w14:paraId="4925FFD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32" w:type="dxa"/>
                  <w:tcBorders>
                    <w:top w:val="single" w:color="auto" w:sz="4" w:space="0"/>
                    <w:bottom w:val="single" w:color="auto" w:sz="4" w:space="0"/>
                  </w:tcBorders>
                  <w:vAlign w:val="center"/>
                </w:tcPr>
                <w:p w14:paraId="447D01A2">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EA6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0" w:type="pct"/>
                  <w:vMerge w:val="continue"/>
                  <w:vAlign w:val="center"/>
                </w:tcPr>
                <w:p w14:paraId="16955EF3">
                  <w:pPr>
                    <w:widowControl w:val="0"/>
                    <w:spacing w:line="240" w:lineRule="auto"/>
                    <w:jc w:val="center"/>
                    <w:rPr>
                      <w:rFonts w:ascii="Times New Roman" w:hAnsi="Times New Roman" w:cs="Times New Roman"/>
                      <w:color w:val="auto"/>
                      <w:sz w:val="21"/>
                      <w:szCs w:val="21"/>
                    </w:rPr>
                  </w:pPr>
                </w:p>
              </w:tc>
              <w:tc>
                <w:tcPr>
                  <w:tcW w:w="397" w:type="pct"/>
                  <w:tcBorders>
                    <w:top w:val="single" w:color="auto" w:sz="4" w:space="0"/>
                    <w:bottom w:val="single" w:color="auto" w:sz="4" w:space="0"/>
                  </w:tcBorders>
                  <w:vAlign w:val="center"/>
                </w:tcPr>
                <w:p w14:paraId="3E063DFE">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bidi="ar-SA"/>
                    </w:rPr>
                    <w:t>水分含量</w:t>
                  </w:r>
                </w:p>
              </w:tc>
              <w:tc>
                <w:tcPr>
                  <w:tcW w:w="368" w:type="pct"/>
                  <w:tcBorders>
                    <w:top w:val="single" w:color="auto" w:sz="4" w:space="0"/>
                    <w:bottom w:val="single" w:color="auto" w:sz="4" w:space="0"/>
                  </w:tcBorders>
                  <w:vAlign w:val="center"/>
                </w:tcPr>
                <w:p w14:paraId="64852743">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5F0D934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2.27</w:t>
                  </w:r>
                </w:p>
              </w:tc>
              <w:tc>
                <w:tcPr>
                  <w:tcW w:w="383" w:type="pct"/>
                  <w:gridSpan w:val="2"/>
                  <w:tcBorders>
                    <w:top w:val="single" w:color="auto" w:sz="4" w:space="0"/>
                    <w:bottom w:val="single" w:color="auto" w:sz="4" w:space="0"/>
                  </w:tcBorders>
                  <w:vAlign w:val="center"/>
                </w:tcPr>
                <w:p w14:paraId="387327C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2.20</w:t>
                  </w:r>
                </w:p>
              </w:tc>
              <w:tc>
                <w:tcPr>
                  <w:tcW w:w="384" w:type="pct"/>
                  <w:tcBorders>
                    <w:top w:val="single" w:color="auto" w:sz="4" w:space="0"/>
                    <w:bottom w:val="single" w:color="auto" w:sz="4" w:space="0"/>
                  </w:tcBorders>
                  <w:vAlign w:val="center"/>
                </w:tcPr>
                <w:p w14:paraId="0B239F7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2.18</w:t>
                  </w:r>
                </w:p>
              </w:tc>
              <w:tc>
                <w:tcPr>
                  <w:tcW w:w="383" w:type="pct"/>
                  <w:gridSpan w:val="2"/>
                  <w:tcBorders>
                    <w:top w:val="single" w:color="auto" w:sz="4" w:space="0"/>
                    <w:bottom w:val="single" w:color="auto" w:sz="4" w:space="0"/>
                  </w:tcBorders>
                  <w:vAlign w:val="center"/>
                </w:tcPr>
                <w:p w14:paraId="0B8B69C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w:t>
                  </w:r>
                </w:p>
              </w:tc>
              <w:tc>
                <w:tcPr>
                  <w:tcW w:w="383" w:type="pct"/>
                  <w:tcBorders>
                    <w:top w:val="single" w:color="auto" w:sz="4" w:space="0"/>
                    <w:bottom w:val="single" w:color="auto" w:sz="4" w:space="0"/>
                  </w:tcBorders>
                  <w:vAlign w:val="center"/>
                </w:tcPr>
                <w:p w14:paraId="3679EEA0">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385" w:type="pct"/>
                  <w:tcBorders>
                    <w:top w:val="single" w:color="auto" w:sz="4" w:space="0"/>
                    <w:bottom w:val="single" w:color="auto" w:sz="4" w:space="0"/>
                  </w:tcBorders>
                  <w:vAlign w:val="center"/>
                </w:tcPr>
                <w:p w14:paraId="050DA4E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1322" w:type="dxa"/>
                  <w:tcBorders>
                    <w:top w:val="single" w:color="auto" w:sz="4" w:space="0"/>
                    <w:bottom w:val="single" w:color="auto" w:sz="4" w:space="0"/>
                  </w:tcBorders>
                  <w:vAlign w:val="center"/>
                </w:tcPr>
                <w:p w14:paraId="7CB4FE11">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32" w:type="dxa"/>
                  <w:tcBorders>
                    <w:top w:val="single" w:color="auto" w:sz="4" w:space="0"/>
                    <w:bottom w:val="single" w:color="auto" w:sz="4" w:space="0"/>
                  </w:tcBorders>
                  <w:vAlign w:val="center"/>
                </w:tcPr>
                <w:p w14:paraId="6385A973">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26ED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0" w:type="pct"/>
                  <w:vMerge w:val="continue"/>
                  <w:vAlign w:val="center"/>
                </w:tcPr>
                <w:p w14:paraId="5935D353">
                  <w:pPr>
                    <w:widowControl w:val="0"/>
                    <w:spacing w:line="240" w:lineRule="auto"/>
                    <w:jc w:val="center"/>
                    <w:rPr>
                      <w:rFonts w:ascii="Times New Roman" w:hAnsi="Times New Roman" w:cs="Times New Roman"/>
                      <w:color w:val="auto"/>
                      <w:sz w:val="21"/>
                      <w:szCs w:val="21"/>
                    </w:rPr>
                  </w:pPr>
                </w:p>
              </w:tc>
              <w:tc>
                <w:tcPr>
                  <w:tcW w:w="397" w:type="pct"/>
                  <w:tcBorders>
                    <w:top w:val="single" w:color="auto" w:sz="4" w:space="0"/>
                    <w:bottom w:val="single" w:color="auto" w:sz="4" w:space="0"/>
                  </w:tcBorders>
                  <w:vAlign w:val="center"/>
                </w:tcPr>
                <w:p w14:paraId="5B4F0798">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lang w:val="en-US" w:eastAsia="zh-CN"/>
                    </w:rPr>
                    <w:t>流速</w:t>
                  </w:r>
                </w:p>
              </w:tc>
              <w:tc>
                <w:tcPr>
                  <w:tcW w:w="368" w:type="pct"/>
                  <w:tcBorders>
                    <w:top w:val="single" w:color="auto" w:sz="4" w:space="0"/>
                    <w:bottom w:val="single" w:color="auto" w:sz="4" w:space="0"/>
                  </w:tcBorders>
                  <w:vAlign w:val="center"/>
                </w:tcPr>
                <w:p w14:paraId="5896011C">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m/s</w:t>
                  </w:r>
                </w:p>
              </w:tc>
              <w:tc>
                <w:tcPr>
                  <w:tcW w:w="383" w:type="pct"/>
                  <w:tcBorders>
                    <w:top w:val="single" w:color="auto" w:sz="4" w:space="0"/>
                    <w:bottom w:val="single" w:color="auto" w:sz="4" w:space="0"/>
                  </w:tcBorders>
                  <w:vAlign w:val="center"/>
                </w:tcPr>
                <w:p w14:paraId="05E2F3D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10.5</w:t>
                  </w:r>
                </w:p>
              </w:tc>
              <w:tc>
                <w:tcPr>
                  <w:tcW w:w="383" w:type="pct"/>
                  <w:gridSpan w:val="2"/>
                  <w:tcBorders>
                    <w:top w:val="single" w:color="auto" w:sz="4" w:space="0"/>
                    <w:bottom w:val="single" w:color="auto" w:sz="4" w:space="0"/>
                  </w:tcBorders>
                  <w:vAlign w:val="center"/>
                </w:tcPr>
                <w:p w14:paraId="6B020D9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10.6</w:t>
                  </w:r>
                </w:p>
              </w:tc>
              <w:tc>
                <w:tcPr>
                  <w:tcW w:w="384" w:type="pct"/>
                  <w:tcBorders>
                    <w:top w:val="single" w:color="auto" w:sz="4" w:space="0"/>
                    <w:bottom w:val="single" w:color="auto" w:sz="4" w:space="0"/>
                  </w:tcBorders>
                  <w:vAlign w:val="center"/>
                </w:tcPr>
                <w:p w14:paraId="291C487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10.4</w:t>
                  </w:r>
                </w:p>
              </w:tc>
              <w:tc>
                <w:tcPr>
                  <w:tcW w:w="383" w:type="pct"/>
                  <w:gridSpan w:val="2"/>
                  <w:tcBorders>
                    <w:top w:val="single" w:color="auto" w:sz="4" w:space="0"/>
                    <w:bottom w:val="single" w:color="auto" w:sz="4" w:space="0"/>
                  </w:tcBorders>
                  <w:vAlign w:val="center"/>
                </w:tcPr>
                <w:p w14:paraId="4C0AC61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11.4</w:t>
                  </w:r>
                </w:p>
              </w:tc>
              <w:tc>
                <w:tcPr>
                  <w:tcW w:w="383" w:type="pct"/>
                  <w:tcBorders>
                    <w:top w:val="single" w:color="auto" w:sz="4" w:space="0"/>
                    <w:bottom w:val="single" w:color="auto" w:sz="4" w:space="0"/>
                  </w:tcBorders>
                  <w:vAlign w:val="center"/>
                </w:tcPr>
                <w:p w14:paraId="14F475E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11.3</w:t>
                  </w:r>
                </w:p>
              </w:tc>
              <w:tc>
                <w:tcPr>
                  <w:tcW w:w="385" w:type="pct"/>
                  <w:tcBorders>
                    <w:top w:val="single" w:color="auto" w:sz="4" w:space="0"/>
                    <w:bottom w:val="single" w:color="auto" w:sz="4" w:space="0"/>
                  </w:tcBorders>
                  <w:vAlign w:val="center"/>
                </w:tcPr>
                <w:p w14:paraId="02C0A09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11.3</w:t>
                  </w:r>
                </w:p>
              </w:tc>
              <w:tc>
                <w:tcPr>
                  <w:tcW w:w="1322" w:type="dxa"/>
                  <w:tcBorders>
                    <w:top w:val="single" w:color="auto" w:sz="4" w:space="0"/>
                    <w:bottom w:val="single" w:color="auto" w:sz="4" w:space="0"/>
                  </w:tcBorders>
                  <w:vAlign w:val="center"/>
                </w:tcPr>
                <w:p w14:paraId="196F8299">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32" w:type="dxa"/>
                  <w:tcBorders>
                    <w:top w:val="single" w:color="auto" w:sz="4" w:space="0"/>
                    <w:bottom w:val="single" w:color="auto" w:sz="4" w:space="0"/>
                  </w:tcBorders>
                  <w:vAlign w:val="center"/>
                </w:tcPr>
                <w:p w14:paraId="71BA1388">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1E6E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0" w:type="pct"/>
                  <w:vMerge w:val="continue"/>
                  <w:vAlign w:val="center"/>
                </w:tcPr>
                <w:p w14:paraId="4179D79D">
                  <w:pPr>
                    <w:widowControl w:val="0"/>
                    <w:spacing w:line="240" w:lineRule="auto"/>
                    <w:jc w:val="center"/>
                    <w:rPr>
                      <w:rFonts w:ascii="Times New Roman" w:hAnsi="Times New Roman" w:cs="Times New Roman"/>
                      <w:color w:val="auto"/>
                      <w:sz w:val="21"/>
                      <w:szCs w:val="21"/>
                    </w:rPr>
                  </w:pPr>
                </w:p>
              </w:tc>
              <w:tc>
                <w:tcPr>
                  <w:tcW w:w="397" w:type="pct"/>
                  <w:tcBorders>
                    <w:top w:val="single" w:color="auto" w:sz="4" w:space="0"/>
                    <w:bottom w:val="single" w:color="auto" w:sz="4" w:space="0"/>
                  </w:tcBorders>
                  <w:vAlign w:val="center"/>
                </w:tcPr>
                <w:p w14:paraId="2F8F24BD">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368" w:type="pct"/>
                  <w:tcBorders>
                    <w:top w:val="single" w:color="auto" w:sz="4" w:space="0"/>
                    <w:bottom w:val="single" w:color="auto" w:sz="4" w:space="0"/>
                  </w:tcBorders>
                  <w:vAlign w:val="center"/>
                </w:tcPr>
                <w:p w14:paraId="20FF209F">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383" w:type="pct"/>
                  <w:tcBorders>
                    <w:top w:val="single" w:color="auto" w:sz="4" w:space="0"/>
                    <w:bottom w:val="single" w:color="auto" w:sz="4" w:space="0"/>
                  </w:tcBorders>
                  <w:vAlign w:val="center"/>
                </w:tcPr>
                <w:p w14:paraId="5579677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6668</w:t>
                  </w:r>
                </w:p>
              </w:tc>
              <w:tc>
                <w:tcPr>
                  <w:tcW w:w="383" w:type="pct"/>
                  <w:gridSpan w:val="2"/>
                  <w:tcBorders>
                    <w:top w:val="single" w:color="auto" w:sz="4" w:space="0"/>
                    <w:bottom w:val="single" w:color="auto" w:sz="4" w:space="0"/>
                  </w:tcBorders>
                  <w:vAlign w:val="center"/>
                </w:tcPr>
                <w:p w14:paraId="4E3FCA2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6727</w:t>
                  </w:r>
                </w:p>
              </w:tc>
              <w:tc>
                <w:tcPr>
                  <w:tcW w:w="384" w:type="pct"/>
                  <w:tcBorders>
                    <w:top w:val="single" w:color="auto" w:sz="4" w:space="0"/>
                    <w:bottom w:val="single" w:color="auto" w:sz="4" w:space="0"/>
                  </w:tcBorders>
                  <w:vAlign w:val="center"/>
                </w:tcPr>
                <w:p w14:paraId="28D1E00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6618</w:t>
                  </w:r>
                </w:p>
              </w:tc>
              <w:tc>
                <w:tcPr>
                  <w:tcW w:w="383" w:type="pct"/>
                  <w:gridSpan w:val="2"/>
                  <w:tcBorders>
                    <w:top w:val="single" w:color="auto" w:sz="4" w:space="0"/>
                    <w:bottom w:val="single" w:color="auto" w:sz="4" w:space="0"/>
                  </w:tcBorders>
                  <w:vAlign w:val="center"/>
                </w:tcPr>
                <w:p w14:paraId="02B9FC3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7388</w:t>
                  </w:r>
                </w:p>
              </w:tc>
              <w:tc>
                <w:tcPr>
                  <w:tcW w:w="383" w:type="pct"/>
                  <w:tcBorders>
                    <w:top w:val="single" w:color="auto" w:sz="4" w:space="0"/>
                    <w:bottom w:val="single" w:color="auto" w:sz="4" w:space="0"/>
                  </w:tcBorders>
                  <w:vAlign w:val="center"/>
                </w:tcPr>
                <w:p w14:paraId="40C6357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7240</w:t>
                  </w:r>
                </w:p>
              </w:tc>
              <w:tc>
                <w:tcPr>
                  <w:tcW w:w="385" w:type="pct"/>
                  <w:tcBorders>
                    <w:top w:val="single" w:color="auto" w:sz="4" w:space="0"/>
                    <w:bottom w:val="single" w:color="auto" w:sz="4" w:space="0"/>
                  </w:tcBorders>
                  <w:vAlign w:val="center"/>
                </w:tcPr>
                <w:p w14:paraId="118838D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7289</w:t>
                  </w:r>
                </w:p>
              </w:tc>
              <w:tc>
                <w:tcPr>
                  <w:tcW w:w="1322" w:type="dxa"/>
                  <w:tcBorders>
                    <w:top w:val="single" w:color="auto" w:sz="4" w:space="0"/>
                    <w:bottom w:val="single" w:color="auto" w:sz="4" w:space="0"/>
                  </w:tcBorders>
                  <w:vAlign w:val="center"/>
                </w:tcPr>
                <w:p w14:paraId="08AE9D80">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32" w:type="dxa"/>
                  <w:tcBorders>
                    <w:top w:val="single" w:color="auto" w:sz="4" w:space="0"/>
                    <w:bottom w:val="single" w:color="auto" w:sz="4" w:space="0"/>
                  </w:tcBorders>
                  <w:vAlign w:val="center"/>
                </w:tcPr>
                <w:p w14:paraId="5C36F8D9">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1DC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0" w:type="pct"/>
                  <w:vMerge w:val="continue"/>
                  <w:vAlign w:val="center"/>
                </w:tcPr>
                <w:p w14:paraId="75CF2C38">
                  <w:pPr>
                    <w:widowControl w:val="0"/>
                    <w:spacing w:line="240" w:lineRule="auto"/>
                    <w:jc w:val="center"/>
                    <w:rPr>
                      <w:rFonts w:ascii="Times New Roman" w:hAnsi="Times New Roman" w:cs="Times New Roman"/>
                      <w:color w:val="auto"/>
                      <w:sz w:val="21"/>
                      <w:szCs w:val="21"/>
                    </w:rPr>
                  </w:pPr>
                </w:p>
              </w:tc>
              <w:tc>
                <w:tcPr>
                  <w:tcW w:w="397" w:type="pct"/>
                  <w:tcBorders>
                    <w:top w:val="single" w:color="auto" w:sz="4" w:space="0"/>
                    <w:bottom w:val="single" w:color="auto" w:sz="4" w:space="0"/>
                  </w:tcBorders>
                  <w:vAlign w:val="center"/>
                </w:tcPr>
                <w:p w14:paraId="050CA283">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w:t>
                  </w: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368" w:type="pct"/>
                  <w:tcBorders>
                    <w:top w:val="single" w:color="auto" w:sz="4" w:space="0"/>
                    <w:bottom w:val="single" w:color="auto" w:sz="4" w:space="0"/>
                  </w:tcBorders>
                  <w:vAlign w:val="center"/>
                </w:tcPr>
                <w:p w14:paraId="22C80D86">
                  <w:pPr>
                    <w:widowControl w:val="0"/>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1150" w:type="pct"/>
                  <w:gridSpan w:val="4"/>
                  <w:tcBorders>
                    <w:top w:val="single" w:color="auto" w:sz="4" w:space="0"/>
                    <w:bottom w:val="single" w:color="auto" w:sz="4" w:space="0"/>
                  </w:tcBorders>
                  <w:vAlign w:val="center"/>
                </w:tcPr>
                <w:p w14:paraId="66C83CB9">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6671</w:t>
                  </w:r>
                </w:p>
              </w:tc>
              <w:tc>
                <w:tcPr>
                  <w:tcW w:w="1152" w:type="pct"/>
                  <w:gridSpan w:val="4"/>
                  <w:tcBorders>
                    <w:top w:val="single" w:color="auto" w:sz="4" w:space="0"/>
                    <w:bottom w:val="single" w:color="auto" w:sz="4" w:space="0"/>
                  </w:tcBorders>
                  <w:vAlign w:val="center"/>
                </w:tcPr>
                <w:p w14:paraId="0DA1B390">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7306</w:t>
                  </w:r>
                </w:p>
              </w:tc>
              <w:tc>
                <w:tcPr>
                  <w:tcW w:w="1322" w:type="dxa"/>
                  <w:tcBorders>
                    <w:top w:val="single" w:color="auto" w:sz="4" w:space="0"/>
                    <w:bottom w:val="single" w:color="auto" w:sz="4" w:space="0"/>
                  </w:tcBorders>
                  <w:vAlign w:val="center"/>
                </w:tcPr>
                <w:p w14:paraId="34D61CF4">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c>
                <w:tcPr>
                  <w:tcW w:w="1332" w:type="dxa"/>
                  <w:tcBorders>
                    <w:top w:val="single" w:color="auto" w:sz="4" w:space="0"/>
                    <w:bottom w:val="single" w:color="auto" w:sz="4" w:space="0"/>
                  </w:tcBorders>
                  <w:vAlign w:val="center"/>
                </w:tcPr>
                <w:p w14:paraId="49EBC122">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r>
            <w:tr w14:paraId="6ABC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27" w:type="pct"/>
                  <w:gridSpan w:val="2"/>
                  <w:tcBorders>
                    <w:top w:val="single" w:color="auto" w:sz="4" w:space="0"/>
                    <w:bottom w:val="single" w:color="auto" w:sz="4" w:space="0"/>
                  </w:tcBorders>
                  <w:vAlign w:val="center"/>
                </w:tcPr>
                <w:p w14:paraId="39EDB7AA">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臭气浓度</w:t>
                  </w:r>
                </w:p>
              </w:tc>
              <w:tc>
                <w:tcPr>
                  <w:tcW w:w="368" w:type="pct"/>
                  <w:tcBorders>
                    <w:top w:val="single" w:color="auto" w:sz="4" w:space="0"/>
                    <w:bottom w:val="single" w:color="auto" w:sz="4" w:space="0"/>
                  </w:tcBorders>
                  <w:vAlign w:val="center"/>
                </w:tcPr>
                <w:p w14:paraId="6BCE7B28">
                  <w:pPr>
                    <w:widowControl w:val="0"/>
                    <w:spacing w:line="240" w:lineRule="auto"/>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无量纲</w:t>
                  </w:r>
                </w:p>
              </w:tc>
              <w:tc>
                <w:tcPr>
                  <w:tcW w:w="383" w:type="pct"/>
                  <w:tcBorders>
                    <w:top w:val="single" w:color="auto" w:sz="4" w:space="0"/>
                    <w:bottom w:val="single" w:color="auto" w:sz="4" w:space="0"/>
                  </w:tcBorders>
                  <w:vAlign w:val="center"/>
                </w:tcPr>
                <w:p w14:paraId="14D8BFBB">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724</w:t>
                  </w:r>
                </w:p>
              </w:tc>
              <w:tc>
                <w:tcPr>
                  <w:tcW w:w="383" w:type="pct"/>
                  <w:gridSpan w:val="2"/>
                  <w:tcBorders>
                    <w:top w:val="single" w:color="auto" w:sz="4" w:space="0"/>
                    <w:bottom w:val="single" w:color="auto" w:sz="4" w:space="0"/>
                  </w:tcBorders>
                  <w:vAlign w:val="center"/>
                </w:tcPr>
                <w:p w14:paraId="0D586AA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630</w:t>
                  </w:r>
                </w:p>
              </w:tc>
              <w:tc>
                <w:tcPr>
                  <w:tcW w:w="384" w:type="pct"/>
                  <w:tcBorders>
                    <w:top w:val="single" w:color="auto" w:sz="4" w:space="0"/>
                    <w:bottom w:val="single" w:color="auto" w:sz="4" w:space="0"/>
                  </w:tcBorders>
                  <w:vAlign w:val="center"/>
                </w:tcPr>
                <w:p w14:paraId="4DA05D0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851</w:t>
                  </w:r>
                </w:p>
                <w:p w14:paraId="324A0FDC">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（最大值）</w:t>
                  </w:r>
                </w:p>
              </w:tc>
              <w:tc>
                <w:tcPr>
                  <w:tcW w:w="383" w:type="pct"/>
                  <w:gridSpan w:val="2"/>
                  <w:tcBorders>
                    <w:top w:val="single" w:color="auto" w:sz="4" w:space="0"/>
                    <w:bottom w:val="single" w:color="auto" w:sz="4" w:space="0"/>
                  </w:tcBorders>
                  <w:vAlign w:val="center"/>
                </w:tcPr>
                <w:p w14:paraId="6D5B59E0">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199</w:t>
                  </w:r>
                </w:p>
              </w:tc>
              <w:tc>
                <w:tcPr>
                  <w:tcW w:w="383" w:type="pct"/>
                  <w:tcBorders>
                    <w:top w:val="single" w:color="auto" w:sz="4" w:space="0"/>
                    <w:bottom w:val="single" w:color="auto" w:sz="4" w:space="0"/>
                  </w:tcBorders>
                  <w:vAlign w:val="center"/>
                </w:tcPr>
                <w:p w14:paraId="493527BF">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229</w:t>
                  </w:r>
                </w:p>
              </w:tc>
              <w:tc>
                <w:tcPr>
                  <w:tcW w:w="385" w:type="pct"/>
                  <w:tcBorders>
                    <w:top w:val="single" w:color="auto" w:sz="4" w:space="0"/>
                    <w:bottom w:val="single" w:color="auto" w:sz="4" w:space="0"/>
                  </w:tcBorders>
                  <w:vAlign w:val="center"/>
                </w:tcPr>
                <w:p w14:paraId="0300FE16">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269</w:t>
                  </w:r>
                </w:p>
                <w:p w14:paraId="56C8146A">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（最大值）</w:t>
                  </w:r>
                </w:p>
              </w:tc>
              <w:tc>
                <w:tcPr>
                  <w:tcW w:w="1322" w:type="dxa"/>
                  <w:tcBorders>
                    <w:top w:val="single" w:color="auto" w:sz="4" w:space="0"/>
                    <w:bottom w:val="single" w:color="auto" w:sz="4" w:space="0"/>
                  </w:tcBorders>
                  <w:vAlign w:val="center"/>
                </w:tcPr>
                <w:p w14:paraId="56CBAD48">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300</w:t>
                  </w:r>
                </w:p>
              </w:tc>
              <w:tc>
                <w:tcPr>
                  <w:tcW w:w="1332" w:type="dxa"/>
                  <w:tcBorders>
                    <w:top w:val="single" w:color="auto" w:sz="4" w:space="0"/>
                    <w:bottom w:val="single" w:color="auto" w:sz="4" w:space="0"/>
                  </w:tcBorders>
                  <w:vAlign w:val="center"/>
                </w:tcPr>
                <w:p w14:paraId="749BBBB7">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bl>
          <w:p w14:paraId="2160EC4C">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烘干废气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1</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851"/>
              <w:gridCol w:w="777"/>
              <w:gridCol w:w="636"/>
              <w:gridCol w:w="531"/>
              <w:gridCol w:w="105"/>
              <w:gridCol w:w="637"/>
              <w:gridCol w:w="636"/>
              <w:gridCol w:w="51"/>
              <w:gridCol w:w="611"/>
              <w:gridCol w:w="690"/>
              <w:gridCol w:w="992"/>
              <w:gridCol w:w="999"/>
            </w:tblGrid>
            <w:tr w14:paraId="009D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82" w:type="pct"/>
                  <w:gridSpan w:val="2"/>
                  <w:tcBorders>
                    <w:top w:val="single" w:color="auto" w:sz="4" w:space="0"/>
                    <w:bottom w:val="single" w:color="auto" w:sz="4" w:space="0"/>
                  </w:tcBorders>
                  <w:vAlign w:val="center"/>
                </w:tcPr>
                <w:p w14:paraId="403D6729">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环保设施名称及编号</w:t>
                  </w:r>
                </w:p>
              </w:tc>
              <w:tc>
                <w:tcPr>
                  <w:tcW w:w="1171" w:type="pct"/>
                  <w:gridSpan w:val="3"/>
                  <w:tcBorders>
                    <w:top w:val="single" w:color="auto" w:sz="4" w:space="0"/>
                    <w:bottom w:val="single" w:color="auto" w:sz="4" w:space="0"/>
                  </w:tcBorders>
                  <w:vAlign w:val="center"/>
                </w:tcPr>
                <w:p w14:paraId="7598E1F3">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bCs/>
                      <w:color w:val="auto"/>
                      <w:sz w:val="21"/>
                      <w:szCs w:val="21"/>
                      <w:lang w:val="en-US" w:eastAsia="zh-CN"/>
                    </w:rPr>
                    <w:t>1#烘干废气处理设施</w:t>
                  </w:r>
                </w:p>
              </w:tc>
              <w:tc>
                <w:tcPr>
                  <w:tcW w:w="861" w:type="pct"/>
                  <w:gridSpan w:val="4"/>
                  <w:tcBorders>
                    <w:top w:val="single" w:color="auto" w:sz="4" w:space="0"/>
                    <w:bottom w:val="single" w:color="auto" w:sz="4" w:space="0"/>
                  </w:tcBorders>
                  <w:vAlign w:val="center"/>
                </w:tcPr>
                <w:p w14:paraId="34C04C1A">
                  <w:pPr>
                    <w:widowControl w:val="0"/>
                    <w:spacing w:line="240" w:lineRule="auto"/>
                    <w:jc w:val="center"/>
                    <w:rPr>
                      <w:rFonts w:hint="eastAsia" w:ascii="Times New Roman" w:hAnsi="Times New Roman" w:cs="Times New Roman"/>
                      <w:color w:val="auto"/>
                      <w:sz w:val="21"/>
                      <w:szCs w:val="21"/>
                      <w:lang w:val="en-US" w:eastAsia="zh-CN"/>
                    </w:rPr>
                  </w:pPr>
                  <w:r>
                    <w:rPr>
                      <w:rFonts w:ascii="Times New Roman" w:hAnsi="Times New Roman" w:cs="Times New Roman"/>
                      <w:b/>
                      <w:bCs/>
                      <w:color w:val="auto"/>
                      <w:sz w:val="21"/>
                      <w:szCs w:val="21"/>
                    </w:rPr>
                    <w:t>采样日期</w:t>
                  </w:r>
                </w:p>
              </w:tc>
              <w:tc>
                <w:tcPr>
                  <w:tcW w:w="1984" w:type="pct"/>
                  <w:gridSpan w:val="4"/>
                  <w:tcBorders>
                    <w:top w:val="single" w:color="auto" w:sz="4" w:space="0"/>
                    <w:bottom w:val="single" w:color="auto" w:sz="4" w:space="0"/>
                  </w:tcBorders>
                  <w:vAlign w:val="center"/>
                </w:tcPr>
                <w:p w14:paraId="5FB88848">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2025.12.31</w:t>
                  </w:r>
                </w:p>
              </w:tc>
            </w:tr>
            <w:tr w14:paraId="3918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82" w:type="pct"/>
                  <w:gridSpan w:val="2"/>
                  <w:tcBorders>
                    <w:top w:val="single" w:color="auto" w:sz="4" w:space="0"/>
                    <w:bottom w:val="single" w:color="auto" w:sz="4" w:space="0"/>
                  </w:tcBorders>
                  <w:vAlign w:val="center"/>
                </w:tcPr>
                <w:p w14:paraId="342BE4BD">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燃料类别</w:t>
                  </w:r>
                </w:p>
              </w:tc>
              <w:tc>
                <w:tcPr>
                  <w:tcW w:w="1171" w:type="pct"/>
                  <w:gridSpan w:val="3"/>
                  <w:tcBorders>
                    <w:top w:val="single" w:color="auto" w:sz="4" w:space="0"/>
                    <w:bottom w:val="single" w:color="auto" w:sz="4" w:space="0"/>
                  </w:tcBorders>
                  <w:vAlign w:val="center"/>
                </w:tcPr>
                <w:p w14:paraId="5D89839E">
                  <w:pPr>
                    <w:widowControl w:val="0"/>
                    <w:spacing w:line="240" w:lineRule="auto"/>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61" w:type="pct"/>
                  <w:gridSpan w:val="4"/>
                  <w:tcBorders>
                    <w:top w:val="single" w:color="auto" w:sz="4" w:space="0"/>
                    <w:bottom w:val="single" w:color="auto" w:sz="4" w:space="0"/>
                  </w:tcBorders>
                  <w:vAlign w:val="center"/>
                </w:tcPr>
                <w:p w14:paraId="7B978092">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环境温度（℃）</w:t>
                  </w:r>
                </w:p>
              </w:tc>
              <w:tc>
                <w:tcPr>
                  <w:tcW w:w="1984" w:type="pct"/>
                  <w:gridSpan w:val="4"/>
                  <w:tcBorders>
                    <w:top w:val="single" w:color="auto" w:sz="4" w:space="0"/>
                    <w:bottom w:val="single" w:color="auto" w:sz="4" w:space="0"/>
                  </w:tcBorders>
                  <w:vAlign w:val="center"/>
                </w:tcPr>
                <w:p w14:paraId="7C60FAEB">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9.4</w:t>
                  </w:r>
                </w:p>
              </w:tc>
            </w:tr>
            <w:tr w14:paraId="490E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82" w:type="pct"/>
                  <w:gridSpan w:val="2"/>
                  <w:tcBorders>
                    <w:top w:val="single" w:color="auto" w:sz="4" w:space="0"/>
                    <w:bottom w:val="single" w:color="auto" w:sz="4" w:space="0"/>
                  </w:tcBorders>
                  <w:vAlign w:val="center"/>
                </w:tcPr>
                <w:p w14:paraId="4110C116">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171" w:type="pct"/>
                  <w:gridSpan w:val="3"/>
                  <w:tcBorders>
                    <w:top w:val="single" w:color="auto" w:sz="4" w:space="0"/>
                    <w:bottom w:val="single" w:color="auto" w:sz="4" w:space="0"/>
                  </w:tcBorders>
                  <w:vAlign w:val="center"/>
                </w:tcPr>
                <w:p w14:paraId="3194473D">
                  <w:pPr>
                    <w:widowControl w:val="0"/>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水喷淋+静电油烟净化器</w:t>
                  </w:r>
                </w:p>
              </w:tc>
              <w:tc>
                <w:tcPr>
                  <w:tcW w:w="861" w:type="pct"/>
                  <w:gridSpan w:val="4"/>
                  <w:tcBorders>
                    <w:top w:val="single" w:color="auto" w:sz="4" w:space="0"/>
                    <w:bottom w:val="single" w:color="auto" w:sz="4" w:space="0"/>
                  </w:tcBorders>
                  <w:vAlign w:val="center"/>
                </w:tcPr>
                <w:p w14:paraId="3A584743">
                  <w:pPr>
                    <w:widowControl w:val="0"/>
                    <w:spacing w:line="240" w:lineRule="auto"/>
                    <w:jc w:val="center"/>
                    <w:rPr>
                      <w:rFonts w:hint="eastAsia" w:ascii="Times New Roman" w:hAnsi="Times New Roman" w:cs="Times New Roman"/>
                      <w:bCs/>
                      <w:color w:val="auto"/>
                      <w:sz w:val="21"/>
                      <w:szCs w:val="21"/>
                      <w:lang w:val="en-US" w:eastAsia="zh-CN"/>
                    </w:rPr>
                  </w:pPr>
                  <w:r>
                    <w:rPr>
                      <w:rFonts w:ascii="Times New Roman" w:hAnsi="Times New Roman" w:cs="Times New Roman"/>
                      <w:b/>
                      <w:bCs/>
                      <w:color w:val="auto"/>
                      <w:sz w:val="21"/>
                      <w:szCs w:val="21"/>
                    </w:rPr>
                    <w:t>排气筒高度（m）</w:t>
                  </w:r>
                </w:p>
              </w:tc>
              <w:tc>
                <w:tcPr>
                  <w:tcW w:w="1984" w:type="pct"/>
                  <w:gridSpan w:val="4"/>
                  <w:tcBorders>
                    <w:top w:val="single" w:color="auto" w:sz="4" w:space="0"/>
                    <w:bottom w:val="single" w:color="auto" w:sz="4" w:space="0"/>
                  </w:tcBorders>
                  <w:vAlign w:val="center"/>
                </w:tcPr>
                <w:p w14:paraId="5E368DB0">
                  <w:pPr>
                    <w:widowControl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r>
            <w:tr w14:paraId="7375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450" w:type="pct"/>
                  <w:gridSpan w:val="3"/>
                  <w:tcBorders>
                    <w:top w:val="single" w:color="auto" w:sz="4" w:space="0"/>
                    <w:bottom w:val="single" w:color="auto" w:sz="4" w:space="0"/>
                  </w:tcBorders>
                  <w:vAlign w:val="center"/>
                </w:tcPr>
                <w:p w14:paraId="02EA4E8E">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监测断面</w:t>
                  </w:r>
                </w:p>
              </w:tc>
              <w:tc>
                <w:tcPr>
                  <w:tcW w:w="1150" w:type="pct"/>
                  <w:gridSpan w:val="4"/>
                  <w:tcBorders>
                    <w:top w:val="single" w:color="auto" w:sz="4" w:space="0"/>
                    <w:bottom w:val="single" w:color="auto" w:sz="4" w:space="0"/>
                  </w:tcBorders>
                  <w:vAlign w:val="center"/>
                </w:tcPr>
                <w:p w14:paraId="19271132">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进口</w:t>
                  </w:r>
                  <w:r>
                    <w:rPr>
                      <w:rFonts w:hint="eastAsia" w:ascii="Times New Roman" w:hAnsi="Times New Roman" w:cs="Times New Roman"/>
                      <w:color w:val="auto"/>
                      <w:sz w:val="21"/>
                      <w:szCs w:val="21"/>
                      <w:lang w:val="en-US" w:eastAsia="zh-CN"/>
                    </w:rPr>
                    <w:t>6#</w:t>
                  </w:r>
                </w:p>
              </w:tc>
              <w:tc>
                <w:tcPr>
                  <w:tcW w:w="1197" w:type="pct"/>
                  <w:gridSpan w:val="4"/>
                  <w:tcBorders>
                    <w:top w:val="single" w:color="auto" w:sz="4" w:space="0"/>
                    <w:bottom w:val="single" w:color="auto" w:sz="4" w:space="0"/>
                  </w:tcBorders>
                  <w:vAlign w:val="center"/>
                </w:tcPr>
                <w:p w14:paraId="1F9CB3BC">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ascii="Times New Roman" w:hAnsi="Times New Roman" w:cs="Times New Roman"/>
                      <w:color w:val="auto"/>
                      <w:sz w:val="21"/>
                      <w:szCs w:val="21"/>
                    </w:rPr>
                    <w:t>出口</w:t>
                  </w:r>
                  <w:r>
                    <w:rPr>
                      <w:rFonts w:hint="eastAsia" w:ascii="Times New Roman" w:hAnsi="Times New Roman" w:cs="Times New Roman"/>
                      <w:color w:val="auto"/>
                      <w:sz w:val="21"/>
                      <w:szCs w:val="21"/>
                      <w:lang w:val="en-US" w:eastAsia="zh-CN"/>
                    </w:rPr>
                    <w:t>7#</w:t>
                  </w:r>
                </w:p>
              </w:tc>
              <w:tc>
                <w:tcPr>
                  <w:tcW w:w="994" w:type="dxa"/>
                  <w:vMerge w:val="restart"/>
                  <w:tcBorders>
                    <w:top w:val="single" w:color="auto" w:sz="4" w:space="0"/>
                  </w:tcBorders>
                  <w:vAlign w:val="center"/>
                </w:tcPr>
                <w:p w14:paraId="6A4BFBCE">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标准限值</w:t>
                  </w:r>
                </w:p>
              </w:tc>
              <w:tc>
                <w:tcPr>
                  <w:tcW w:w="999" w:type="dxa"/>
                  <w:vMerge w:val="restart"/>
                  <w:tcBorders>
                    <w:top w:val="single" w:color="auto" w:sz="4" w:space="0"/>
                  </w:tcBorders>
                  <w:vAlign w:val="center"/>
                </w:tcPr>
                <w:p w14:paraId="32B91607">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是否达标</w:t>
                  </w:r>
                </w:p>
              </w:tc>
            </w:tr>
            <w:tr w14:paraId="5BD1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450" w:type="pct"/>
                  <w:gridSpan w:val="3"/>
                  <w:tcBorders>
                    <w:top w:val="single" w:color="auto" w:sz="4" w:space="0"/>
                    <w:bottom w:val="single" w:color="auto" w:sz="4" w:space="0"/>
                  </w:tcBorders>
                  <w:vAlign w:val="center"/>
                </w:tcPr>
                <w:p w14:paraId="6F6047ED">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烟道截面积（m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w:t>
                  </w:r>
                </w:p>
              </w:tc>
              <w:tc>
                <w:tcPr>
                  <w:tcW w:w="1150" w:type="pct"/>
                  <w:gridSpan w:val="4"/>
                  <w:tcBorders>
                    <w:top w:val="single" w:color="auto" w:sz="4" w:space="0"/>
                    <w:bottom w:val="single" w:color="auto" w:sz="4" w:space="0"/>
                  </w:tcBorders>
                  <w:vAlign w:val="center"/>
                </w:tcPr>
                <w:p w14:paraId="7E129E1B">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1.1310</w:t>
                  </w:r>
                </w:p>
              </w:tc>
              <w:tc>
                <w:tcPr>
                  <w:tcW w:w="1197" w:type="pct"/>
                  <w:gridSpan w:val="4"/>
                  <w:tcBorders>
                    <w:top w:val="single" w:color="auto" w:sz="4" w:space="0"/>
                    <w:bottom w:val="single" w:color="auto" w:sz="4" w:space="0"/>
                  </w:tcBorders>
                  <w:vAlign w:val="center"/>
                </w:tcPr>
                <w:p w14:paraId="73D5FF2C">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0.9503</w:t>
                  </w:r>
                </w:p>
              </w:tc>
              <w:tc>
                <w:tcPr>
                  <w:tcW w:w="599" w:type="pct"/>
                  <w:vMerge w:val="continue"/>
                  <w:vAlign w:val="center"/>
                </w:tcPr>
                <w:p w14:paraId="65127E87">
                  <w:pPr>
                    <w:widowControl w:val="0"/>
                    <w:spacing w:line="240" w:lineRule="auto"/>
                    <w:jc w:val="center"/>
                    <w:rPr>
                      <w:rFonts w:hint="eastAsia" w:ascii="Times New Roman" w:hAnsi="Times New Roman" w:cs="Times New Roman"/>
                      <w:color w:val="auto"/>
                      <w:sz w:val="21"/>
                      <w:szCs w:val="21"/>
                      <w:lang w:val="en-US" w:eastAsia="zh-CN"/>
                    </w:rPr>
                  </w:pPr>
                </w:p>
              </w:tc>
              <w:tc>
                <w:tcPr>
                  <w:tcW w:w="601" w:type="pct"/>
                  <w:vMerge w:val="continue"/>
                  <w:vAlign w:val="center"/>
                </w:tcPr>
                <w:p w14:paraId="13B2E70C">
                  <w:pPr>
                    <w:widowControl w:val="0"/>
                    <w:spacing w:line="240" w:lineRule="auto"/>
                    <w:jc w:val="center"/>
                    <w:rPr>
                      <w:rFonts w:hint="eastAsia" w:ascii="Times New Roman" w:hAnsi="Times New Roman" w:cs="Times New Roman"/>
                      <w:color w:val="auto"/>
                      <w:sz w:val="21"/>
                      <w:szCs w:val="21"/>
                      <w:lang w:val="en-US" w:eastAsia="zh-CN"/>
                    </w:rPr>
                  </w:pPr>
                </w:p>
              </w:tc>
            </w:tr>
            <w:tr w14:paraId="1671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82" w:type="pct"/>
                  <w:gridSpan w:val="2"/>
                  <w:vMerge w:val="restart"/>
                  <w:tcBorders>
                    <w:top w:val="single" w:color="auto" w:sz="4" w:space="0"/>
                  </w:tcBorders>
                  <w:vAlign w:val="center"/>
                </w:tcPr>
                <w:p w14:paraId="384AA459">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468" w:type="pct"/>
                  <w:vMerge w:val="restart"/>
                  <w:tcBorders>
                    <w:top w:val="single" w:color="auto" w:sz="4" w:space="0"/>
                    <w:bottom w:val="single" w:color="auto" w:sz="4" w:space="0"/>
                  </w:tcBorders>
                  <w:vAlign w:val="center"/>
                </w:tcPr>
                <w:p w14:paraId="3C372160">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单位</w:t>
                  </w:r>
                </w:p>
              </w:tc>
              <w:tc>
                <w:tcPr>
                  <w:tcW w:w="1150" w:type="pct"/>
                  <w:gridSpan w:val="4"/>
                  <w:tcBorders>
                    <w:top w:val="single" w:color="auto" w:sz="4" w:space="0"/>
                    <w:bottom w:val="single" w:color="auto" w:sz="4" w:space="0"/>
                  </w:tcBorders>
                  <w:vAlign w:val="center"/>
                </w:tcPr>
                <w:p w14:paraId="60E1E00B">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1197" w:type="pct"/>
                  <w:gridSpan w:val="4"/>
                  <w:tcBorders>
                    <w:top w:val="single" w:color="auto" w:sz="4" w:space="0"/>
                    <w:bottom w:val="single" w:color="auto" w:sz="4" w:space="0"/>
                  </w:tcBorders>
                  <w:vAlign w:val="center"/>
                </w:tcPr>
                <w:p w14:paraId="58BF07D2">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599" w:type="pct"/>
                  <w:vMerge w:val="continue"/>
                  <w:vAlign w:val="center"/>
                </w:tcPr>
                <w:p w14:paraId="10F2E871">
                  <w:pPr>
                    <w:widowControl w:val="0"/>
                    <w:spacing w:line="240" w:lineRule="auto"/>
                    <w:jc w:val="center"/>
                    <w:rPr>
                      <w:rFonts w:ascii="Times New Roman" w:hAnsi="Times New Roman" w:cs="Times New Roman"/>
                      <w:b/>
                      <w:color w:val="auto"/>
                      <w:sz w:val="21"/>
                      <w:szCs w:val="21"/>
                    </w:rPr>
                  </w:pPr>
                </w:p>
              </w:tc>
              <w:tc>
                <w:tcPr>
                  <w:tcW w:w="601" w:type="pct"/>
                  <w:vMerge w:val="continue"/>
                  <w:vAlign w:val="center"/>
                </w:tcPr>
                <w:p w14:paraId="316E77C8">
                  <w:pPr>
                    <w:widowControl w:val="0"/>
                    <w:spacing w:line="240" w:lineRule="auto"/>
                    <w:jc w:val="center"/>
                    <w:rPr>
                      <w:rFonts w:ascii="Times New Roman" w:hAnsi="Times New Roman" w:cs="Times New Roman"/>
                      <w:b/>
                      <w:color w:val="auto"/>
                      <w:sz w:val="21"/>
                      <w:szCs w:val="21"/>
                    </w:rPr>
                  </w:pPr>
                </w:p>
              </w:tc>
            </w:tr>
            <w:tr w14:paraId="0C40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82" w:type="pct"/>
                  <w:gridSpan w:val="2"/>
                  <w:vMerge w:val="continue"/>
                  <w:tcBorders>
                    <w:bottom w:val="single" w:color="auto" w:sz="4" w:space="0"/>
                  </w:tcBorders>
                  <w:vAlign w:val="center"/>
                </w:tcPr>
                <w:p w14:paraId="5C49FD34">
                  <w:pPr>
                    <w:widowControl/>
                    <w:spacing w:line="240" w:lineRule="auto"/>
                    <w:jc w:val="center"/>
                    <w:rPr>
                      <w:rFonts w:ascii="Times New Roman" w:hAnsi="Times New Roman" w:cs="Times New Roman"/>
                      <w:color w:val="auto"/>
                      <w:sz w:val="21"/>
                      <w:szCs w:val="21"/>
                    </w:rPr>
                  </w:pPr>
                </w:p>
              </w:tc>
              <w:tc>
                <w:tcPr>
                  <w:tcW w:w="468" w:type="pct"/>
                  <w:vMerge w:val="continue"/>
                  <w:tcBorders>
                    <w:top w:val="single" w:color="auto" w:sz="4" w:space="0"/>
                    <w:bottom w:val="single" w:color="auto" w:sz="4" w:space="0"/>
                  </w:tcBorders>
                  <w:vAlign w:val="center"/>
                </w:tcPr>
                <w:p w14:paraId="70AE01C0">
                  <w:pPr>
                    <w:widowControl/>
                    <w:spacing w:line="240" w:lineRule="auto"/>
                    <w:jc w:val="center"/>
                    <w:rPr>
                      <w:rFonts w:ascii="Times New Roman" w:hAnsi="Times New Roman" w:cs="Times New Roman"/>
                      <w:color w:val="auto"/>
                      <w:sz w:val="21"/>
                      <w:szCs w:val="21"/>
                    </w:rPr>
                  </w:pPr>
                </w:p>
              </w:tc>
              <w:tc>
                <w:tcPr>
                  <w:tcW w:w="383" w:type="pct"/>
                  <w:tcBorders>
                    <w:top w:val="single" w:color="auto" w:sz="4" w:space="0"/>
                    <w:bottom w:val="single" w:color="auto" w:sz="4" w:space="0"/>
                  </w:tcBorders>
                  <w:vAlign w:val="center"/>
                </w:tcPr>
                <w:p w14:paraId="44FAF54A">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3" w:type="pct"/>
                  <w:gridSpan w:val="2"/>
                  <w:tcBorders>
                    <w:top w:val="single" w:color="auto" w:sz="4" w:space="0"/>
                    <w:bottom w:val="single" w:color="auto" w:sz="4" w:space="0"/>
                  </w:tcBorders>
                  <w:vAlign w:val="center"/>
                </w:tcPr>
                <w:p w14:paraId="13C6C320">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4" w:type="pct"/>
                  <w:tcBorders>
                    <w:top w:val="single" w:color="auto" w:sz="4" w:space="0"/>
                    <w:bottom w:val="single" w:color="auto" w:sz="4" w:space="0"/>
                  </w:tcBorders>
                  <w:vAlign w:val="center"/>
                </w:tcPr>
                <w:p w14:paraId="45B6A203">
                  <w:pPr>
                    <w:widowControl w:val="0"/>
                    <w:spacing w:line="240" w:lineRule="auto"/>
                    <w:jc w:val="center"/>
                    <w:rPr>
                      <w:rFonts w:hint="eastAsia" w:ascii="Times New Roman" w:hAnsi="Times New Roman" w:cs="Times New Roman" w:eastAsiaTheme="minorEastAsia"/>
                      <w:b/>
                      <w:bCs/>
                      <w:color w:val="auto"/>
                      <w:sz w:val="21"/>
                      <w:szCs w:val="21"/>
                      <w:lang w:val="en-US" w:eastAsia="zh-CN"/>
                    </w:rPr>
                  </w:pPr>
                  <w:r>
                    <w:rPr>
                      <w:rFonts w:ascii="Times New Roman" w:hAnsi="Times New Roman" w:cs="Times New Roman"/>
                      <w:b/>
                      <w:bCs/>
                      <w:color w:val="auto"/>
                      <w:sz w:val="21"/>
                      <w:szCs w:val="21"/>
                    </w:rPr>
                    <w:t>第三次</w:t>
                  </w:r>
                </w:p>
              </w:tc>
              <w:tc>
                <w:tcPr>
                  <w:tcW w:w="383" w:type="pct"/>
                  <w:tcBorders>
                    <w:top w:val="single" w:color="auto" w:sz="4" w:space="0"/>
                    <w:bottom w:val="single" w:color="auto" w:sz="4" w:space="0"/>
                  </w:tcBorders>
                  <w:vAlign w:val="center"/>
                </w:tcPr>
                <w:p w14:paraId="6EE8280E">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99" w:type="pct"/>
                  <w:gridSpan w:val="2"/>
                  <w:tcBorders>
                    <w:top w:val="single" w:color="auto" w:sz="4" w:space="0"/>
                    <w:bottom w:val="single" w:color="auto" w:sz="4" w:space="0"/>
                  </w:tcBorders>
                  <w:vAlign w:val="center"/>
                </w:tcPr>
                <w:p w14:paraId="7006DBB7">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415" w:type="pct"/>
                  <w:tcBorders>
                    <w:top w:val="single" w:color="auto" w:sz="4" w:space="0"/>
                    <w:bottom w:val="single" w:color="auto" w:sz="4" w:space="0"/>
                  </w:tcBorders>
                  <w:vAlign w:val="center"/>
                </w:tcPr>
                <w:p w14:paraId="55D07732">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第三次</w:t>
                  </w:r>
                </w:p>
              </w:tc>
              <w:tc>
                <w:tcPr>
                  <w:tcW w:w="599" w:type="pct"/>
                  <w:vMerge w:val="continue"/>
                  <w:tcBorders>
                    <w:bottom w:val="single" w:color="auto" w:sz="4" w:space="0"/>
                  </w:tcBorders>
                  <w:vAlign w:val="center"/>
                </w:tcPr>
                <w:p w14:paraId="4E572948">
                  <w:pPr>
                    <w:widowControl w:val="0"/>
                    <w:spacing w:line="240" w:lineRule="auto"/>
                    <w:jc w:val="center"/>
                    <w:rPr>
                      <w:rFonts w:ascii="Times New Roman" w:hAnsi="Times New Roman" w:cs="Times New Roman"/>
                      <w:b/>
                      <w:bCs/>
                      <w:color w:val="auto"/>
                      <w:sz w:val="21"/>
                      <w:szCs w:val="21"/>
                    </w:rPr>
                  </w:pPr>
                </w:p>
              </w:tc>
              <w:tc>
                <w:tcPr>
                  <w:tcW w:w="601" w:type="pct"/>
                  <w:vMerge w:val="continue"/>
                  <w:tcBorders>
                    <w:bottom w:val="single" w:color="auto" w:sz="4" w:space="0"/>
                  </w:tcBorders>
                  <w:vAlign w:val="center"/>
                </w:tcPr>
                <w:p w14:paraId="3EBEFD5B">
                  <w:pPr>
                    <w:widowControl w:val="0"/>
                    <w:spacing w:line="240" w:lineRule="auto"/>
                    <w:jc w:val="center"/>
                    <w:rPr>
                      <w:rFonts w:ascii="Times New Roman" w:hAnsi="Times New Roman" w:cs="Times New Roman"/>
                      <w:b/>
                      <w:bCs/>
                      <w:color w:val="auto"/>
                      <w:sz w:val="21"/>
                      <w:szCs w:val="21"/>
                    </w:rPr>
                  </w:pPr>
                </w:p>
              </w:tc>
            </w:tr>
            <w:tr w14:paraId="2F5F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9" w:type="pct"/>
                  <w:vMerge w:val="restart"/>
                  <w:tcBorders>
                    <w:top w:val="single" w:color="auto" w:sz="4" w:space="0"/>
                  </w:tcBorders>
                  <w:vAlign w:val="center"/>
                </w:tcPr>
                <w:p w14:paraId="6A516314">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color w:val="auto"/>
                      <w:sz w:val="21"/>
                      <w:szCs w:val="21"/>
                    </w:rPr>
                    <w:t>烟气参数</w:t>
                  </w:r>
                </w:p>
              </w:tc>
              <w:tc>
                <w:tcPr>
                  <w:tcW w:w="512" w:type="pct"/>
                  <w:tcBorders>
                    <w:top w:val="single" w:color="auto" w:sz="4" w:space="0"/>
                    <w:bottom w:val="single" w:color="auto" w:sz="4" w:space="0"/>
                  </w:tcBorders>
                  <w:vAlign w:val="center"/>
                </w:tcPr>
                <w:p w14:paraId="482E13B0">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排气温度</w:t>
                  </w:r>
                </w:p>
              </w:tc>
              <w:tc>
                <w:tcPr>
                  <w:tcW w:w="468" w:type="pct"/>
                  <w:tcBorders>
                    <w:top w:val="single" w:color="auto" w:sz="4" w:space="0"/>
                    <w:bottom w:val="single" w:color="auto" w:sz="4" w:space="0"/>
                  </w:tcBorders>
                  <w:vAlign w:val="center"/>
                </w:tcPr>
                <w:p w14:paraId="4EE80902">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420DC68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58.7</w:t>
                  </w:r>
                </w:p>
              </w:tc>
              <w:tc>
                <w:tcPr>
                  <w:tcW w:w="383" w:type="pct"/>
                  <w:gridSpan w:val="2"/>
                  <w:tcBorders>
                    <w:top w:val="single" w:color="auto" w:sz="4" w:space="0"/>
                    <w:bottom w:val="single" w:color="auto" w:sz="4" w:space="0"/>
                  </w:tcBorders>
                  <w:vAlign w:val="center"/>
                </w:tcPr>
                <w:p w14:paraId="5E79061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56.7</w:t>
                  </w:r>
                </w:p>
              </w:tc>
              <w:tc>
                <w:tcPr>
                  <w:tcW w:w="384" w:type="pct"/>
                  <w:tcBorders>
                    <w:top w:val="single" w:color="auto" w:sz="4" w:space="0"/>
                    <w:bottom w:val="single" w:color="auto" w:sz="4" w:space="0"/>
                  </w:tcBorders>
                  <w:vAlign w:val="center"/>
                </w:tcPr>
                <w:p w14:paraId="02B252C5">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56.6</w:t>
                  </w:r>
                </w:p>
              </w:tc>
              <w:tc>
                <w:tcPr>
                  <w:tcW w:w="383" w:type="pct"/>
                  <w:tcBorders>
                    <w:top w:val="single" w:color="auto" w:sz="4" w:space="0"/>
                    <w:bottom w:val="single" w:color="auto" w:sz="4" w:space="0"/>
                  </w:tcBorders>
                  <w:vAlign w:val="center"/>
                </w:tcPr>
                <w:p w14:paraId="3BEDC86F">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27.0</w:t>
                  </w:r>
                </w:p>
              </w:tc>
              <w:tc>
                <w:tcPr>
                  <w:tcW w:w="399" w:type="pct"/>
                  <w:gridSpan w:val="2"/>
                  <w:tcBorders>
                    <w:top w:val="single" w:color="auto" w:sz="4" w:space="0"/>
                    <w:bottom w:val="single" w:color="auto" w:sz="4" w:space="0"/>
                  </w:tcBorders>
                  <w:vAlign w:val="center"/>
                </w:tcPr>
                <w:p w14:paraId="041F37A2">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26.9</w:t>
                  </w:r>
                </w:p>
              </w:tc>
              <w:tc>
                <w:tcPr>
                  <w:tcW w:w="415" w:type="pct"/>
                  <w:tcBorders>
                    <w:top w:val="single" w:color="auto" w:sz="4" w:space="0"/>
                    <w:bottom w:val="single" w:color="auto" w:sz="4" w:space="0"/>
                  </w:tcBorders>
                  <w:vAlign w:val="center"/>
                </w:tcPr>
                <w:p w14:paraId="70D4E55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27.1</w:t>
                  </w:r>
                </w:p>
              </w:tc>
              <w:tc>
                <w:tcPr>
                  <w:tcW w:w="994" w:type="dxa"/>
                  <w:tcBorders>
                    <w:top w:val="single" w:color="auto" w:sz="4" w:space="0"/>
                    <w:bottom w:val="single" w:color="auto" w:sz="4" w:space="0"/>
                  </w:tcBorders>
                  <w:vAlign w:val="center"/>
                </w:tcPr>
                <w:p w14:paraId="43552247">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999" w:type="dxa"/>
                  <w:tcBorders>
                    <w:top w:val="single" w:color="auto" w:sz="4" w:space="0"/>
                    <w:bottom w:val="single" w:color="auto" w:sz="4" w:space="0"/>
                  </w:tcBorders>
                  <w:vAlign w:val="center"/>
                </w:tcPr>
                <w:p w14:paraId="3797668C">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BD4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9" w:type="pct"/>
                  <w:vMerge w:val="continue"/>
                  <w:vAlign w:val="center"/>
                </w:tcPr>
                <w:p w14:paraId="38283391">
                  <w:pPr>
                    <w:widowControl w:val="0"/>
                    <w:spacing w:line="240" w:lineRule="auto"/>
                    <w:jc w:val="center"/>
                    <w:rPr>
                      <w:rFonts w:ascii="Times New Roman" w:hAnsi="Times New Roman" w:cs="Times New Roman"/>
                      <w:color w:val="auto"/>
                      <w:sz w:val="21"/>
                      <w:szCs w:val="21"/>
                    </w:rPr>
                  </w:pPr>
                </w:p>
              </w:tc>
              <w:tc>
                <w:tcPr>
                  <w:tcW w:w="512" w:type="pct"/>
                  <w:tcBorders>
                    <w:top w:val="single" w:color="auto" w:sz="4" w:space="0"/>
                    <w:bottom w:val="single" w:color="auto" w:sz="4" w:space="0"/>
                  </w:tcBorders>
                  <w:vAlign w:val="center"/>
                </w:tcPr>
                <w:p w14:paraId="0AA5104D">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bidi="ar-SA"/>
                    </w:rPr>
                    <w:t>水分含量</w:t>
                  </w:r>
                </w:p>
              </w:tc>
              <w:tc>
                <w:tcPr>
                  <w:tcW w:w="468" w:type="pct"/>
                  <w:tcBorders>
                    <w:top w:val="single" w:color="auto" w:sz="4" w:space="0"/>
                    <w:bottom w:val="single" w:color="auto" w:sz="4" w:space="0"/>
                  </w:tcBorders>
                  <w:vAlign w:val="center"/>
                </w:tcPr>
                <w:p w14:paraId="2367816F">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653B323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383" w:type="pct"/>
                  <w:gridSpan w:val="2"/>
                  <w:tcBorders>
                    <w:top w:val="single" w:color="auto" w:sz="4" w:space="0"/>
                    <w:bottom w:val="single" w:color="auto" w:sz="4" w:space="0"/>
                  </w:tcBorders>
                  <w:vAlign w:val="center"/>
                </w:tcPr>
                <w:p w14:paraId="0B6D098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w:t>
                  </w:r>
                </w:p>
              </w:tc>
              <w:tc>
                <w:tcPr>
                  <w:tcW w:w="384" w:type="pct"/>
                  <w:tcBorders>
                    <w:top w:val="single" w:color="auto" w:sz="4" w:space="0"/>
                    <w:bottom w:val="single" w:color="auto" w:sz="4" w:space="0"/>
                  </w:tcBorders>
                  <w:vAlign w:val="center"/>
                </w:tcPr>
                <w:p w14:paraId="6E607EB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383" w:type="pct"/>
                  <w:tcBorders>
                    <w:top w:val="single" w:color="auto" w:sz="4" w:space="0"/>
                    <w:bottom w:val="single" w:color="auto" w:sz="4" w:space="0"/>
                  </w:tcBorders>
                  <w:vAlign w:val="center"/>
                </w:tcPr>
                <w:p w14:paraId="0FB00FD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w:t>
                  </w:r>
                </w:p>
              </w:tc>
              <w:tc>
                <w:tcPr>
                  <w:tcW w:w="399" w:type="pct"/>
                  <w:gridSpan w:val="2"/>
                  <w:tcBorders>
                    <w:top w:val="single" w:color="auto" w:sz="4" w:space="0"/>
                    <w:bottom w:val="single" w:color="auto" w:sz="4" w:space="0"/>
                  </w:tcBorders>
                  <w:vAlign w:val="center"/>
                </w:tcPr>
                <w:p w14:paraId="5CD5E38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11.8</w:t>
                  </w:r>
                </w:p>
              </w:tc>
              <w:tc>
                <w:tcPr>
                  <w:tcW w:w="415" w:type="pct"/>
                  <w:tcBorders>
                    <w:top w:val="single" w:color="auto" w:sz="4" w:space="0"/>
                    <w:bottom w:val="single" w:color="auto" w:sz="4" w:space="0"/>
                  </w:tcBorders>
                  <w:vAlign w:val="center"/>
                </w:tcPr>
                <w:p w14:paraId="56F7D89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w:t>
                  </w:r>
                </w:p>
              </w:tc>
              <w:tc>
                <w:tcPr>
                  <w:tcW w:w="994" w:type="dxa"/>
                  <w:tcBorders>
                    <w:top w:val="single" w:color="auto" w:sz="4" w:space="0"/>
                    <w:bottom w:val="single" w:color="auto" w:sz="4" w:space="0"/>
                  </w:tcBorders>
                  <w:vAlign w:val="center"/>
                </w:tcPr>
                <w:p w14:paraId="04D4B80A">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999" w:type="dxa"/>
                  <w:tcBorders>
                    <w:top w:val="single" w:color="auto" w:sz="4" w:space="0"/>
                    <w:bottom w:val="single" w:color="auto" w:sz="4" w:space="0"/>
                  </w:tcBorders>
                  <w:vAlign w:val="center"/>
                </w:tcPr>
                <w:p w14:paraId="7BB21E2C">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5B6B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9" w:type="pct"/>
                  <w:vMerge w:val="continue"/>
                  <w:vAlign w:val="center"/>
                </w:tcPr>
                <w:p w14:paraId="23A7AA7A">
                  <w:pPr>
                    <w:widowControl w:val="0"/>
                    <w:spacing w:line="240" w:lineRule="auto"/>
                    <w:jc w:val="center"/>
                    <w:rPr>
                      <w:rFonts w:ascii="Times New Roman" w:hAnsi="Times New Roman" w:cs="Times New Roman"/>
                      <w:color w:val="auto"/>
                      <w:sz w:val="21"/>
                      <w:szCs w:val="21"/>
                    </w:rPr>
                  </w:pPr>
                </w:p>
              </w:tc>
              <w:tc>
                <w:tcPr>
                  <w:tcW w:w="512" w:type="pct"/>
                  <w:tcBorders>
                    <w:top w:val="single" w:color="auto" w:sz="4" w:space="0"/>
                    <w:bottom w:val="single" w:color="auto" w:sz="4" w:space="0"/>
                  </w:tcBorders>
                  <w:vAlign w:val="center"/>
                </w:tcPr>
                <w:p w14:paraId="30CDC3A7">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lang w:val="en-US" w:eastAsia="zh-CN"/>
                    </w:rPr>
                    <w:t>流速</w:t>
                  </w:r>
                </w:p>
              </w:tc>
              <w:tc>
                <w:tcPr>
                  <w:tcW w:w="468" w:type="pct"/>
                  <w:tcBorders>
                    <w:top w:val="single" w:color="auto" w:sz="4" w:space="0"/>
                    <w:bottom w:val="single" w:color="auto" w:sz="4" w:space="0"/>
                  </w:tcBorders>
                  <w:vAlign w:val="center"/>
                </w:tcPr>
                <w:p w14:paraId="582A1040">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m/s</w:t>
                  </w:r>
                </w:p>
              </w:tc>
              <w:tc>
                <w:tcPr>
                  <w:tcW w:w="383" w:type="pct"/>
                  <w:tcBorders>
                    <w:top w:val="single" w:color="auto" w:sz="4" w:space="0"/>
                    <w:bottom w:val="single" w:color="auto" w:sz="4" w:space="0"/>
                  </w:tcBorders>
                  <w:vAlign w:val="center"/>
                </w:tcPr>
                <w:p w14:paraId="34F7D2A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383" w:type="pct"/>
                  <w:gridSpan w:val="2"/>
                  <w:tcBorders>
                    <w:top w:val="single" w:color="auto" w:sz="4" w:space="0"/>
                    <w:bottom w:val="single" w:color="auto" w:sz="4" w:space="0"/>
                  </w:tcBorders>
                  <w:vAlign w:val="center"/>
                </w:tcPr>
                <w:p w14:paraId="68D71E5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384" w:type="pct"/>
                  <w:tcBorders>
                    <w:top w:val="single" w:color="auto" w:sz="4" w:space="0"/>
                    <w:bottom w:val="single" w:color="auto" w:sz="4" w:space="0"/>
                  </w:tcBorders>
                  <w:vAlign w:val="center"/>
                </w:tcPr>
                <w:p w14:paraId="4DB879C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383" w:type="pct"/>
                  <w:tcBorders>
                    <w:top w:val="single" w:color="auto" w:sz="4" w:space="0"/>
                    <w:bottom w:val="single" w:color="auto" w:sz="4" w:space="0"/>
                  </w:tcBorders>
                  <w:vAlign w:val="center"/>
                </w:tcPr>
                <w:p w14:paraId="53996AE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w:t>
                  </w:r>
                </w:p>
              </w:tc>
              <w:tc>
                <w:tcPr>
                  <w:tcW w:w="399" w:type="pct"/>
                  <w:gridSpan w:val="2"/>
                  <w:tcBorders>
                    <w:top w:val="single" w:color="auto" w:sz="4" w:space="0"/>
                    <w:bottom w:val="single" w:color="auto" w:sz="4" w:space="0"/>
                  </w:tcBorders>
                  <w:vAlign w:val="center"/>
                </w:tcPr>
                <w:p w14:paraId="0EC93D0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415" w:type="pct"/>
                  <w:tcBorders>
                    <w:top w:val="single" w:color="auto" w:sz="4" w:space="0"/>
                    <w:bottom w:val="single" w:color="auto" w:sz="4" w:space="0"/>
                  </w:tcBorders>
                  <w:vAlign w:val="center"/>
                </w:tcPr>
                <w:p w14:paraId="63B7774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994" w:type="dxa"/>
                  <w:tcBorders>
                    <w:top w:val="single" w:color="auto" w:sz="4" w:space="0"/>
                    <w:bottom w:val="single" w:color="auto" w:sz="4" w:space="0"/>
                  </w:tcBorders>
                  <w:vAlign w:val="center"/>
                </w:tcPr>
                <w:p w14:paraId="5EE1A499">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999" w:type="dxa"/>
                  <w:tcBorders>
                    <w:top w:val="single" w:color="auto" w:sz="4" w:space="0"/>
                    <w:bottom w:val="single" w:color="auto" w:sz="4" w:space="0"/>
                  </w:tcBorders>
                  <w:vAlign w:val="center"/>
                </w:tcPr>
                <w:p w14:paraId="5B0D712F">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703E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9" w:type="pct"/>
                  <w:vMerge w:val="continue"/>
                  <w:vAlign w:val="center"/>
                </w:tcPr>
                <w:p w14:paraId="07E1B5C5">
                  <w:pPr>
                    <w:widowControl w:val="0"/>
                    <w:spacing w:line="240" w:lineRule="auto"/>
                    <w:jc w:val="center"/>
                    <w:rPr>
                      <w:rFonts w:ascii="Times New Roman" w:hAnsi="Times New Roman" w:cs="Times New Roman"/>
                      <w:color w:val="auto"/>
                      <w:sz w:val="21"/>
                      <w:szCs w:val="21"/>
                    </w:rPr>
                  </w:pPr>
                </w:p>
              </w:tc>
              <w:tc>
                <w:tcPr>
                  <w:tcW w:w="512" w:type="pct"/>
                  <w:tcBorders>
                    <w:top w:val="single" w:color="auto" w:sz="4" w:space="0"/>
                    <w:bottom w:val="single" w:color="auto" w:sz="4" w:space="0"/>
                  </w:tcBorders>
                  <w:vAlign w:val="center"/>
                </w:tcPr>
                <w:p w14:paraId="48BF5AF9">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68" w:type="pct"/>
                  <w:tcBorders>
                    <w:top w:val="single" w:color="auto" w:sz="4" w:space="0"/>
                    <w:bottom w:val="single" w:color="auto" w:sz="4" w:space="0"/>
                  </w:tcBorders>
                  <w:vAlign w:val="center"/>
                </w:tcPr>
                <w:p w14:paraId="28048585">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383" w:type="pct"/>
                  <w:tcBorders>
                    <w:top w:val="single" w:color="auto" w:sz="4" w:space="0"/>
                    <w:bottom w:val="single" w:color="auto" w:sz="4" w:space="0"/>
                  </w:tcBorders>
                  <w:vAlign w:val="center"/>
                </w:tcPr>
                <w:p w14:paraId="46C2687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9328</w:t>
                  </w:r>
                </w:p>
              </w:tc>
              <w:tc>
                <w:tcPr>
                  <w:tcW w:w="383" w:type="pct"/>
                  <w:gridSpan w:val="2"/>
                  <w:tcBorders>
                    <w:top w:val="single" w:color="auto" w:sz="4" w:space="0"/>
                    <w:bottom w:val="single" w:color="auto" w:sz="4" w:space="0"/>
                  </w:tcBorders>
                  <w:vAlign w:val="center"/>
                </w:tcPr>
                <w:p w14:paraId="5F9F3CE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9456</w:t>
                  </w:r>
                </w:p>
              </w:tc>
              <w:tc>
                <w:tcPr>
                  <w:tcW w:w="384" w:type="pct"/>
                  <w:tcBorders>
                    <w:top w:val="single" w:color="auto" w:sz="4" w:space="0"/>
                    <w:bottom w:val="single" w:color="auto" w:sz="4" w:space="0"/>
                  </w:tcBorders>
                  <w:vAlign w:val="center"/>
                </w:tcPr>
                <w:p w14:paraId="343D98E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9199</w:t>
                  </w:r>
                </w:p>
              </w:tc>
              <w:tc>
                <w:tcPr>
                  <w:tcW w:w="383" w:type="pct"/>
                  <w:tcBorders>
                    <w:top w:val="single" w:color="auto" w:sz="4" w:space="0"/>
                    <w:bottom w:val="single" w:color="auto" w:sz="4" w:space="0"/>
                  </w:tcBorders>
                  <w:vAlign w:val="center"/>
                </w:tcPr>
                <w:p w14:paraId="6A75078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9924</w:t>
                  </w:r>
                </w:p>
              </w:tc>
              <w:tc>
                <w:tcPr>
                  <w:tcW w:w="399" w:type="pct"/>
                  <w:gridSpan w:val="2"/>
                  <w:tcBorders>
                    <w:top w:val="single" w:color="auto" w:sz="4" w:space="0"/>
                    <w:bottom w:val="single" w:color="auto" w:sz="4" w:space="0"/>
                  </w:tcBorders>
                  <w:vAlign w:val="center"/>
                </w:tcPr>
                <w:p w14:paraId="2EABE43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9836</w:t>
                  </w:r>
                </w:p>
              </w:tc>
              <w:tc>
                <w:tcPr>
                  <w:tcW w:w="415" w:type="pct"/>
                  <w:tcBorders>
                    <w:top w:val="single" w:color="auto" w:sz="4" w:space="0"/>
                    <w:bottom w:val="single" w:color="auto" w:sz="4" w:space="0"/>
                  </w:tcBorders>
                  <w:vAlign w:val="center"/>
                </w:tcPr>
                <w:p w14:paraId="1802D04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9740</w:t>
                  </w:r>
                </w:p>
              </w:tc>
              <w:tc>
                <w:tcPr>
                  <w:tcW w:w="994" w:type="dxa"/>
                  <w:tcBorders>
                    <w:top w:val="single" w:color="auto" w:sz="4" w:space="0"/>
                    <w:bottom w:val="single" w:color="auto" w:sz="4" w:space="0"/>
                  </w:tcBorders>
                  <w:vAlign w:val="center"/>
                </w:tcPr>
                <w:p w14:paraId="29152C52">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999" w:type="dxa"/>
                  <w:tcBorders>
                    <w:top w:val="single" w:color="auto" w:sz="4" w:space="0"/>
                    <w:bottom w:val="single" w:color="auto" w:sz="4" w:space="0"/>
                  </w:tcBorders>
                  <w:vAlign w:val="center"/>
                </w:tcPr>
                <w:p w14:paraId="0376AAFB">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22BF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9" w:type="pct"/>
                  <w:vMerge w:val="continue"/>
                  <w:vAlign w:val="center"/>
                </w:tcPr>
                <w:p w14:paraId="5E90E03B">
                  <w:pPr>
                    <w:widowControl w:val="0"/>
                    <w:spacing w:line="240" w:lineRule="auto"/>
                    <w:jc w:val="center"/>
                    <w:rPr>
                      <w:rFonts w:ascii="Times New Roman" w:hAnsi="Times New Roman" w:cs="Times New Roman"/>
                      <w:color w:val="auto"/>
                      <w:sz w:val="21"/>
                      <w:szCs w:val="21"/>
                    </w:rPr>
                  </w:pPr>
                </w:p>
              </w:tc>
              <w:tc>
                <w:tcPr>
                  <w:tcW w:w="512" w:type="pct"/>
                  <w:tcBorders>
                    <w:top w:val="single" w:color="auto" w:sz="4" w:space="0"/>
                    <w:bottom w:val="single" w:color="auto" w:sz="4" w:space="0"/>
                  </w:tcBorders>
                  <w:vAlign w:val="center"/>
                </w:tcPr>
                <w:p w14:paraId="2C50E731">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w:t>
                  </w: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68" w:type="pct"/>
                  <w:tcBorders>
                    <w:top w:val="single" w:color="auto" w:sz="4" w:space="0"/>
                    <w:bottom w:val="single" w:color="auto" w:sz="4" w:space="0"/>
                  </w:tcBorders>
                  <w:vAlign w:val="center"/>
                </w:tcPr>
                <w:p w14:paraId="25046F98">
                  <w:pPr>
                    <w:widowControl w:val="0"/>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1150" w:type="pct"/>
                  <w:gridSpan w:val="4"/>
                  <w:tcBorders>
                    <w:top w:val="single" w:color="auto" w:sz="4" w:space="0"/>
                    <w:bottom w:val="single" w:color="auto" w:sz="4" w:space="0"/>
                  </w:tcBorders>
                  <w:vAlign w:val="center"/>
                </w:tcPr>
                <w:p w14:paraId="1CDB7A38">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9328</w:t>
                  </w:r>
                </w:p>
              </w:tc>
              <w:tc>
                <w:tcPr>
                  <w:tcW w:w="1197" w:type="pct"/>
                  <w:gridSpan w:val="4"/>
                  <w:tcBorders>
                    <w:top w:val="single" w:color="auto" w:sz="4" w:space="0"/>
                    <w:bottom w:val="single" w:color="auto" w:sz="4" w:space="0"/>
                  </w:tcBorders>
                  <w:vAlign w:val="center"/>
                </w:tcPr>
                <w:p w14:paraId="49A2ADE3">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9833</w:t>
                  </w:r>
                </w:p>
              </w:tc>
              <w:tc>
                <w:tcPr>
                  <w:tcW w:w="994" w:type="dxa"/>
                  <w:tcBorders>
                    <w:top w:val="single" w:color="auto" w:sz="4" w:space="0"/>
                    <w:bottom w:val="single" w:color="auto" w:sz="4" w:space="0"/>
                  </w:tcBorders>
                  <w:vAlign w:val="center"/>
                </w:tcPr>
                <w:p w14:paraId="7C83447B">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c>
                <w:tcPr>
                  <w:tcW w:w="999" w:type="dxa"/>
                  <w:tcBorders>
                    <w:top w:val="single" w:color="auto" w:sz="4" w:space="0"/>
                    <w:bottom w:val="single" w:color="auto" w:sz="4" w:space="0"/>
                  </w:tcBorders>
                  <w:vAlign w:val="center"/>
                </w:tcPr>
                <w:p w14:paraId="7A67002B">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r>
            <w:tr w14:paraId="48AA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82" w:type="pct"/>
                  <w:gridSpan w:val="2"/>
                  <w:tcBorders>
                    <w:top w:val="single" w:color="auto" w:sz="4" w:space="0"/>
                    <w:bottom w:val="single" w:color="auto" w:sz="4" w:space="0"/>
                  </w:tcBorders>
                  <w:vAlign w:val="center"/>
                </w:tcPr>
                <w:p w14:paraId="1659803B">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color w:val="auto"/>
                      <w:sz w:val="21"/>
                      <w:szCs w:val="21"/>
                    </w:rPr>
                    <w:t>排放浓度</w:t>
                  </w:r>
                </w:p>
              </w:tc>
              <w:tc>
                <w:tcPr>
                  <w:tcW w:w="468" w:type="pct"/>
                  <w:tcBorders>
                    <w:top w:val="single" w:color="auto" w:sz="4" w:space="0"/>
                    <w:bottom w:val="single" w:color="auto" w:sz="4" w:space="0"/>
                  </w:tcBorders>
                  <w:vAlign w:val="center"/>
                </w:tcPr>
                <w:p w14:paraId="2993C479">
                  <w:pPr>
                    <w:widowControl w:val="0"/>
                    <w:spacing w:line="240" w:lineRule="auto"/>
                    <w:jc w:val="center"/>
                    <w:rPr>
                      <w:rFonts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383" w:type="pct"/>
                  <w:tcBorders>
                    <w:top w:val="single" w:color="auto" w:sz="4" w:space="0"/>
                    <w:bottom w:val="single" w:color="auto" w:sz="4" w:space="0"/>
                  </w:tcBorders>
                  <w:vAlign w:val="center"/>
                </w:tcPr>
                <w:p w14:paraId="5C93A29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14.1</w:t>
                  </w:r>
                </w:p>
              </w:tc>
              <w:tc>
                <w:tcPr>
                  <w:tcW w:w="383" w:type="pct"/>
                  <w:gridSpan w:val="2"/>
                  <w:tcBorders>
                    <w:top w:val="single" w:color="auto" w:sz="4" w:space="0"/>
                    <w:bottom w:val="single" w:color="auto" w:sz="4" w:space="0"/>
                  </w:tcBorders>
                  <w:vAlign w:val="center"/>
                </w:tcPr>
                <w:p w14:paraId="65060D1A">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14.2</w:t>
                  </w:r>
                </w:p>
              </w:tc>
              <w:tc>
                <w:tcPr>
                  <w:tcW w:w="384" w:type="pct"/>
                  <w:tcBorders>
                    <w:top w:val="single" w:color="auto" w:sz="4" w:space="0"/>
                    <w:bottom w:val="single" w:color="auto" w:sz="4" w:space="0"/>
                  </w:tcBorders>
                  <w:vAlign w:val="center"/>
                </w:tcPr>
                <w:p w14:paraId="517BDAE7">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14.4</w:t>
                  </w:r>
                </w:p>
              </w:tc>
              <w:tc>
                <w:tcPr>
                  <w:tcW w:w="383" w:type="pct"/>
                  <w:tcBorders>
                    <w:top w:val="single" w:color="auto" w:sz="4" w:space="0"/>
                    <w:bottom w:val="single" w:color="auto" w:sz="4" w:space="0"/>
                  </w:tcBorders>
                  <w:vAlign w:val="center"/>
                </w:tcPr>
                <w:p w14:paraId="03994613">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3.10</w:t>
                  </w:r>
                </w:p>
              </w:tc>
              <w:tc>
                <w:tcPr>
                  <w:tcW w:w="399" w:type="pct"/>
                  <w:gridSpan w:val="2"/>
                  <w:tcBorders>
                    <w:top w:val="single" w:color="auto" w:sz="4" w:space="0"/>
                    <w:bottom w:val="single" w:color="auto" w:sz="4" w:space="0"/>
                  </w:tcBorders>
                  <w:vAlign w:val="center"/>
                </w:tcPr>
                <w:p w14:paraId="0D115993">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2.96</w:t>
                  </w:r>
                </w:p>
              </w:tc>
              <w:tc>
                <w:tcPr>
                  <w:tcW w:w="415" w:type="pct"/>
                  <w:tcBorders>
                    <w:top w:val="single" w:color="auto" w:sz="4" w:space="0"/>
                    <w:bottom w:val="single" w:color="auto" w:sz="4" w:space="0"/>
                  </w:tcBorders>
                  <w:vAlign w:val="center"/>
                </w:tcPr>
                <w:p w14:paraId="76C2277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3.11</w:t>
                  </w:r>
                </w:p>
              </w:tc>
              <w:tc>
                <w:tcPr>
                  <w:tcW w:w="994" w:type="dxa"/>
                  <w:tcBorders>
                    <w:top w:val="single" w:color="auto" w:sz="4" w:space="0"/>
                    <w:bottom w:val="single" w:color="auto" w:sz="4" w:space="0"/>
                  </w:tcBorders>
                  <w:vAlign w:val="center"/>
                </w:tcPr>
                <w:p w14:paraId="75E2DFA4">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999" w:type="dxa"/>
                  <w:tcBorders>
                    <w:top w:val="single" w:color="auto" w:sz="4" w:space="0"/>
                    <w:bottom w:val="single" w:color="auto" w:sz="4" w:space="0"/>
                  </w:tcBorders>
                  <w:vAlign w:val="center"/>
                </w:tcPr>
                <w:p w14:paraId="3F2CF8AF">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304E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82" w:type="pct"/>
                  <w:gridSpan w:val="2"/>
                  <w:tcBorders>
                    <w:top w:val="single" w:color="auto" w:sz="4" w:space="0"/>
                    <w:bottom w:val="single" w:color="auto" w:sz="4" w:space="0"/>
                  </w:tcBorders>
                  <w:vAlign w:val="center"/>
                </w:tcPr>
                <w:p w14:paraId="2AA67DF4">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非甲烷总烃（以碳计）</w:t>
                  </w:r>
                  <w:r>
                    <w:rPr>
                      <w:rFonts w:hint="eastAsia" w:ascii="Times New Roman" w:hAnsi="Times New Roman" w:eastAsia="宋体" w:cs="Times New Roman"/>
                      <w:color w:val="auto"/>
                      <w:sz w:val="21"/>
                      <w:szCs w:val="21"/>
                      <w:lang w:val="en-US" w:eastAsia="zh-CN"/>
                    </w:rPr>
                    <w:t>平均</w:t>
                  </w:r>
                  <w:r>
                    <w:rPr>
                      <w:rFonts w:hint="default" w:ascii="Times New Roman" w:hAnsi="Times New Roman" w:eastAsia="宋体" w:cs="Times New Roman"/>
                      <w:color w:val="auto"/>
                      <w:sz w:val="21"/>
                      <w:szCs w:val="21"/>
                    </w:rPr>
                    <w:t>排放浓度</w:t>
                  </w:r>
                </w:p>
              </w:tc>
              <w:tc>
                <w:tcPr>
                  <w:tcW w:w="468" w:type="pct"/>
                  <w:tcBorders>
                    <w:top w:val="single" w:color="auto" w:sz="4" w:space="0"/>
                    <w:bottom w:val="single" w:color="auto" w:sz="4" w:space="0"/>
                  </w:tcBorders>
                  <w:vAlign w:val="center"/>
                </w:tcPr>
                <w:p w14:paraId="11C7BA87">
                  <w:pPr>
                    <w:widowControl w:val="0"/>
                    <w:spacing w:line="240" w:lineRule="auto"/>
                    <w:jc w:val="center"/>
                    <w:rPr>
                      <w:rFonts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150" w:type="pct"/>
                  <w:gridSpan w:val="4"/>
                  <w:tcBorders>
                    <w:top w:val="single" w:color="auto" w:sz="4" w:space="0"/>
                    <w:bottom w:val="single" w:color="auto" w:sz="4" w:space="0"/>
                  </w:tcBorders>
                  <w:vAlign w:val="center"/>
                </w:tcPr>
                <w:p w14:paraId="4567979B">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14.2</w:t>
                  </w:r>
                </w:p>
              </w:tc>
              <w:tc>
                <w:tcPr>
                  <w:tcW w:w="1197" w:type="pct"/>
                  <w:gridSpan w:val="4"/>
                  <w:tcBorders>
                    <w:top w:val="single" w:color="auto" w:sz="4" w:space="0"/>
                    <w:bottom w:val="single" w:color="auto" w:sz="4" w:space="0"/>
                  </w:tcBorders>
                  <w:vAlign w:val="center"/>
                </w:tcPr>
                <w:p w14:paraId="02B2403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3.06</w:t>
                  </w:r>
                </w:p>
              </w:tc>
              <w:tc>
                <w:tcPr>
                  <w:tcW w:w="994" w:type="dxa"/>
                  <w:tcBorders>
                    <w:top w:val="single" w:color="auto" w:sz="4" w:space="0"/>
                    <w:bottom w:val="single" w:color="auto" w:sz="4" w:space="0"/>
                  </w:tcBorders>
                  <w:vAlign w:val="center"/>
                </w:tcPr>
                <w:p w14:paraId="3B58D309">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w:t>
                  </w:r>
                </w:p>
              </w:tc>
              <w:tc>
                <w:tcPr>
                  <w:tcW w:w="999" w:type="dxa"/>
                  <w:tcBorders>
                    <w:top w:val="single" w:color="auto" w:sz="4" w:space="0"/>
                    <w:bottom w:val="single" w:color="auto" w:sz="4" w:space="0"/>
                  </w:tcBorders>
                  <w:vAlign w:val="center"/>
                </w:tcPr>
                <w:p w14:paraId="46BBCF50">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30B8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82" w:type="pct"/>
                  <w:gridSpan w:val="2"/>
                  <w:tcBorders>
                    <w:top w:val="single" w:color="auto" w:sz="4" w:space="0"/>
                    <w:bottom w:val="single" w:color="auto" w:sz="4" w:space="0"/>
                  </w:tcBorders>
                  <w:vAlign w:val="center"/>
                </w:tcPr>
                <w:p w14:paraId="5D41AF19">
                  <w:pPr>
                    <w:widowControl w:val="0"/>
                    <w:spacing w:line="240" w:lineRule="auto"/>
                    <w:jc w:val="center"/>
                    <w:rPr>
                      <w:rFonts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p>
              </w:tc>
              <w:tc>
                <w:tcPr>
                  <w:tcW w:w="468" w:type="pct"/>
                  <w:tcBorders>
                    <w:top w:val="single" w:color="auto" w:sz="4" w:space="0"/>
                    <w:bottom w:val="single" w:color="auto" w:sz="4" w:space="0"/>
                  </w:tcBorders>
                  <w:vAlign w:val="center"/>
                </w:tcPr>
                <w:p w14:paraId="770CF0D0">
                  <w:pPr>
                    <w:widowControl w:val="0"/>
                    <w:spacing w:line="240" w:lineRule="auto"/>
                    <w:jc w:val="center"/>
                    <w:rPr>
                      <w:rFonts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kg/h</w:t>
                  </w:r>
                </w:p>
              </w:tc>
              <w:tc>
                <w:tcPr>
                  <w:tcW w:w="1150" w:type="pct"/>
                  <w:gridSpan w:val="4"/>
                  <w:tcBorders>
                    <w:top w:val="single" w:color="auto" w:sz="4" w:space="0"/>
                    <w:bottom w:val="single" w:color="auto" w:sz="4" w:space="0"/>
                  </w:tcBorders>
                  <w:vAlign w:val="center"/>
                </w:tcPr>
                <w:p w14:paraId="042B44B3">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0.132</w:t>
                  </w:r>
                </w:p>
              </w:tc>
              <w:tc>
                <w:tcPr>
                  <w:tcW w:w="1197" w:type="pct"/>
                  <w:gridSpan w:val="4"/>
                  <w:tcBorders>
                    <w:top w:val="single" w:color="auto" w:sz="4" w:space="0"/>
                    <w:bottom w:val="single" w:color="auto" w:sz="4" w:space="0"/>
                  </w:tcBorders>
                  <w:vAlign w:val="center"/>
                </w:tcPr>
                <w:p w14:paraId="4CCA24A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0.030</w:t>
                  </w:r>
                </w:p>
              </w:tc>
              <w:tc>
                <w:tcPr>
                  <w:tcW w:w="994" w:type="dxa"/>
                  <w:tcBorders>
                    <w:top w:val="single" w:color="auto" w:sz="4" w:space="0"/>
                    <w:bottom w:val="single" w:color="auto" w:sz="4" w:space="0"/>
                  </w:tcBorders>
                  <w:vAlign w:val="center"/>
                </w:tcPr>
                <w:p w14:paraId="62B2489E">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999" w:type="dxa"/>
                  <w:tcBorders>
                    <w:top w:val="single" w:color="auto" w:sz="4" w:space="0"/>
                    <w:bottom w:val="single" w:color="auto" w:sz="4" w:space="0"/>
                  </w:tcBorders>
                  <w:vAlign w:val="center"/>
                </w:tcPr>
                <w:p w14:paraId="36A42A0C">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6274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82" w:type="pct"/>
                  <w:gridSpan w:val="2"/>
                  <w:tcBorders>
                    <w:top w:val="single" w:color="auto" w:sz="4" w:space="0"/>
                    <w:bottom w:val="single" w:color="auto" w:sz="4" w:space="0"/>
                  </w:tcBorders>
                  <w:vAlign w:val="center"/>
                </w:tcPr>
                <w:p w14:paraId="545221E7">
                  <w:pPr>
                    <w:widowControl w:val="0"/>
                    <w:spacing w:line="240" w:lineRule="auto"/>
                    <w:jc w:val="center"/>
                    <w:rPr>
                      <w:rFonts w:hint="default" w:ascii="Times New Roman" w:hAnsi="Times New Roman" w:cs="Times New Roman"/>
                      <w:b w:val="0"/>
                      <w:bCs/>
                      <w:color w:val="auto"/>
                      <w:sz w:val="21"/>
                      <w:szCs w:val="21"/>
                      <w:highlight w:val="none"/>
                      <w:u w:val="none"/>
                      <w:lang w:val="en-US" w:eastAsia="zh-CN"/>
                    </w:rPr>
                  </w:pPr>
                  <w:r>
                    <w:rPr>
                      <w:rFonts w:hint="eastAsia" w:ascii="Times New Roman" w:hAnsi="Times New Roman" w:cs="Times New Roman"/>
                      <w:b w:val="0"/>
                      <w:bCs/>
                      <w:color w:val="auto"/>
                      <w:sz w:val="21"/>
                      <w:szCs w:val="21"/>
                      <w:highlight w:val="none"/>
                      <w:u w:val="none"/>
                      <w:lang w:val="en-US" w:eastAsia="zh-CN"/>
                    </w:rPr>
                    <w:t>非甲烷总烃（以碳计）</w:t>
                  </w:r>
                  <w:r>
                    <w:rPr>
                      <w:rFonts w:hint="eastAsia" w:ascii="Times New Roman" w:hAnsi="Times New Roman" w:eastAsia="宋体" w:cs="Times New Roman"/>
                      <w:b w:val="0"/>
                      <w:bCs/>
                      <w:color w:val="auto"/>
                      <w:sz w:val="21"/>
                      <w:szCs w:val="21"/>
                      <w:lang w:val="en-US" w:eastAsia="zh-CN"/>
                    </w:rPr>
                    <w:t>去除效率</w:t>
                  </w:r>
                </w:p>
              </w:tc>
              <w:tc>
                <w:tcPr>
                  <w:tcW w:w="468" w:type="pct"/>
                  <w:tcBorders>
                    <w:top w:val="single" w:color="auto" w:sz="4" w:space="0"/>
                    <w:bottom w:val="single" w:color="auto" w:sz="4" w:space="0"/>
                  </w:tcBorders>
                  <w:vAlign w:val="center"/>
                </w:tcPr>
                <w:p w14:paraId="5A778F09">
                  <w:pPr>
                    <w:keepNext w:val="0"/>
                    <w:keepLines w:val="0"/>
                    <w:widowControl/>
                    <w:suppressLineNumbers w:val="0"/>
                    <w:spacing w:line="240" w:lineRule="auto"/>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b w:val="0"/>
                      <w:bCs w:val="0"/>
                      <w:color w:val="auto"/>
                      <w:kern w:val="2"/>
                      <w:sz w:val="21"/>
                      <w:szCs w:val="21"/>
                      <w:vertAlign w:val="baseline"/>
                      <w:lang w:val="en-US" w:eastAsia="zh-CN" w:bidi="ar-SA"/>
                    </w:rPr>
                    <w:t>%</w:t>
                  </w:r>
                </w:p>
              </w:tc>
              <w:tc>
                <w:tcPr>
                  <w:tcW w:w="2348" w:type="pct"/>
                  <w:gridSpan w:val="8"/>
                  <w:tcBorders>
                    <w:top w:val="single" w:color="auto" w:sz="4" w:space="0"/>
                    <w:bottom w:val="single" w:color="auto" w:sz="4" w:space="0"/>
                  </w:tcBorders>
                  <w:vAlign w:val="center"/>
                </w:tcPr>
                <w:p w14:paraId="16782181">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77.3</w:t>
                  </w:r>
                </w:p>
              </w:tc>
              <w:tc>
                <w:tcPr>
                  <w:tcW w:w="994" w:type="dxa"/>
                  <w:tcBorders>
                    <w:top w:val="single" w:color="auto" w:sz="4" w:space="0"/>
                    <w:bottom w:val="single" w:color="auto" w:sz="4" w:space="0"/>
                  </w:tcBorders>
                  <w:vAlign w:val="center"/>
                </w:tcPr>
                <w:p w14:paraId="420BA13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999" w:type="dxa"/>
                  <w:tcBorders>
                    <w:top w:val="single" w:color="auto" w:sz="4" w:space="0"/>
                    <w:bottom w:val="single" w:color="auto" w:sz="4" w:space="0"/>
                  </w:tcBorders>
                  <w:vAlign w:val="center"/>
                </w:tcPr>
                <w:p w14:paraId="4FD63509">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bl>
          <w:p w14:paraId="69301A4A">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烘干废气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2</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627"/>
              <w:gridCol w:w="670"/>
              <w:gridCol w:w="636"/>
              <w:gridCol w:w="251"/>
              <w:gridCol w:w="378"/>
              <w:gridCol w:w="637"/>
              <w:gridCol w:w="374"/>
              <w:gridCol w:w="262"/>
              <w:gridCol w:w="636"/>
              <w:gridCol w:w="637"/>
              <w:gridCol w:w="1314"/>
              <w:gridCol w:w="1317"/>
            </w:tblGrid>
            <w:tr w14:paraId="3D57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12" w:type="pct"/>
                  <w:gridSpan w:val="2"/>
                  <w:tcBorders>
                    <w:top w:val="single" w:color="auto" w:sz="4" w:space="0"/>
                    <w:bottom w:val="single" w:color="auto" w:sz="4" w:space="0"/>
                  </w:tcBorders>
                  <w:vAlign w:val="center"/>
                </w:tcPr>
                <w:p w14:paraId="5FE43089">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环保设施名称及编号</w:t>
                  </w:r>
                </w:p>
              </w:tc>
              <w:tc>
                <w:tcPr>
                  <w:tcW w:w="938" w:type="pct"/>
                  <w:gridSpan w:val="3"/>
                  <w:tcBorders>
                    <w:top w:val="single" w:color="auto" w:sz="4" w:space="0"/>
                    <w:bottom w:val="single" w:color="auto" w:sz="4" w:space="0"/>
                  </w:tcBorders>
                  <w:vAlign w:val="center"/>
                </w:tcPr>
                <w:p w14:paraId="591D4193">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bCs/>
                      <w:color w:val="auto"/>
                      <w:sz w:val="21"/>
                      <w:szCs w:val="21"/>
                      <w:lang w:val="en-US" w:eastAsia="zh-CN"/>
                    </w:rPr>
                    <w:t>1#烘干废气处理设施</w:t>
                  </w:r>
                </w:p>
              </w:tc>
              <w:tc>
                <w:tcPr>
                  <w:tcW w:w="837" w:type="pct"/>
                  <w:gridSpan w:val="3"/>
                  <w:tcBorders>
                    <w:top w:val="single" w:color="auto" w:sz="4" w:space="0"/>
                    <w:bottom w:val="single" w:color="auto" w:sz="4" w:space="0"/>
                  </w:tcBorders>
                  <w:vAlign w:val="center"/>
                </w:tcPr>
                <w:p w14:paraId="443376DB">
                  <w:pPr>
                    <w:widowControl w:val="0"/>
                    <w:spacing w:line="240" w:lineRule="auto"/>
                    <w:jc w:val="center"/>
                    <w:rPr>
                      <w:rFonts w:hint="eastAsia" w:ascii="Times New Roman" w:hAnsi="Times New Roman" w:cs="Times New Roman"/>
                      <w:color w:val="auto"/>
                      <w:sz w:val="21"/>
                      <w:szCs w:val="21"/>
                      <w:lang w:val="en-US" w:eastAsia="zh-CN"/>
                    </w:rPr>
                  </w:pPr>
                  <w:r>
                    <w:rPr>
                      <w:rFonts w:ascii="Times New Roman" w:hAnsi="Times New Roman" w:cs="Times New Roman"/>
                      <w:b/>
                      <w:bCs/>
                      <w:color w:val="auto"/>
                      <w:sz w:val="21"/>
                      <w:szCs w:val="21"/>
                    </w:rPr>
                    <w:t>采样日期</w:t>
                  </w:r>
                </w:p>
              </w:tc>
              <w:tc>
                <w:tcPr>
                  <w:tcW w:w="2511" w:type="pct"/>
                  <w:gridSpan w:val="5"/>
                  <w:tcBorders>
                    <w:top w:val="single" w:color="auto" w:sz="4" w:space="0"/>
                    <w:bottom w:val="single" w:color="auto" w:sz="4" w:space="0"/>
                  </w:tcBorders>
                  <w:vAlign w:val="center"/>
                </w:tcPr>
                <w:p w14:paraId="6D7575AA">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2025.12.31</w:t>
                  </w:r>
                </w:p>
              </w:tc>
            </w:tr>
            <w:tr w14:paraId="14A0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12" w:type="pct"/>
                  <w:gridSpan w:val="2"/>
                  <w:tcBorders>
                    <w:top w:val="single" w:color="auto" w:sz="4" w:space="0"/>
                    <w:bottom w:val="single" w:color="auto" w:sz="4" w:space="0"/>
                  </w:tcBorders>
                  <w:vAlign w:val="center"/>
                </w:tcPr>
                <w:p w14:paraId="435FD715">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燃料类别</w:t>
                  </w:r>
                </w:p>
              </w:tc>
              <w:tc>
                <w:tcPr>
                  <w:tcW w:w="938" w:type="pct"/>
                  <w:gridSpan w:val="3"/>
                  <w:tcBorders>
                    <w:top w:val="single" w:color="auto" w:sz="4" w:space="0"/>
                    <w:bottom w:val="single" w:color="auto" w:sz="4" w:space="0"/>
                  </w:tcBorders>
                  <w:vAlign w:val="center"/>
                </w:tcPr>
                <w:p w14:paraId="6BBBB46F">
                  <w:pPr>
                    <w:widowControl w:val="0"/>
                    <w:spacing w:line="240" w:lineRule="auto"/>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37" w:type="pct"/>
                  <w:gridSpan w:val="3"/>
                  <w:tcBorders>
                    <w:top w:val="single" w:color="auto" w:sz="4" w:space="0"/>
                    <w:bottom w:val="single" w:color="auto" w:sz="4" w:space="0"/>
                  </w:tcBorders>
                  <w:vAlign w:val="center"/>
                </w:tcPr>
                <w:p w14:paraId="7E705851">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环境温度（℃）</w:t>
                  </w:r>
                </w:p>
              </w:tc>
              <w:tc>
                <w:tcPr>
                  <w:tcW w:w="2511" w:type="pct"/>
                  <w:gridSpan w:val="5"/>
                  <w:tcBorders>
                    <w:top w:val="single" w:color="auto" w:sz="4" w:space="0"/>
                    <w:bottom w:val="single" w:color="auto" w:sz="4" w:space="0"/>
                  </w:tcBorders>
                  <w:vAlign w:val="center"/>
                </w:tcPr>
                <w:p w14:paraId="30A300AA">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9.4</w:t>
                  </w:r>
                </w:p>
              </w:tc>
            </w:tr>
            <w:tr w14:paraId="2B58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12" w:type="pct"/>
                  <w:gridSpan w:val="2"/>
                  <w:tcBorders>
                    <w:top w:val="single" w:color="auto" w:sz="4" w:space="0"/>
                    <w:bottom w:val="single" w:color="auto" w:sz="4" w:space="0"/>
                  </w:tcBorders>
                  <w:vAlign w:val="center"/>
                </w:tcPr>
                <w:p w14:paraId="01542CC6">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938" w:type="pct"/>
                  <w:gridSpan w:val="3"/>
                  <w:tcBorders>
                    <w:top w:val="single" w:color="auto" w:sz="4" w:space="0"/>
                    <w:bottom w:val="single" w:color="auto" w:sz="4" w:space="0"/>
                  </w:tcBorders>
                  <w:vAlign w:val="center"/>
                </w:tcPr>
                <w:p w14:paraId="56D9A986">
                  <w:pPr>
                    <w:widowControl w:val="0"/>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水喷淋+静电油烟净化器</w:t>
                  </w:r>
                </w:p>
              </w:tc>
              <w:tc>
                <w:tcPr>
                  <w:tcW w:w="837" w:type="pct"/>
                  <w:gridSpan w:val="3"/>
                  <w:tcBorders>
                    <w:top w:val="single" w:color="auto" w:sz="4" w:space="0"/>
                    <w:bottom w:val="single" w:color="auto" w:sz="4" w:space="0"/>
                  </w:tcBorders>
                  <w:vAlign w:val="center"/>
                </w:tcPr>
                <w:p w14:paraId="401F43A9">
                  <w:pPr>
                    <w:widowControl w:val="0"/>
                    <w:spacing w:line="240" w:lineRule="auto"/>
                    <w:jc w:val="center"/>
                    <w:rPr>
                      <w:rFonts w:hint="eastAsia" w:ascii="Times New Roman" w:hAnsi="Times New Roman" w:cs="Times New Roman"/>
                      <w:bCs/>
                      <w:color w:val="auto"/>
                      <w:sz w:val="21"/>
                      <w:szCs w:val="21"/>
                      <w:lang w:val="en-US" w:eastAsia="zh-CN"/>
                    </w:rPr>
                  </w:pPr>
                  <w:r>
                    <w:rPr>
                      <w:rFonts w:ascii="Times New Roman" w:hAnsi="Times New Roman" w:cs="Times New Roman"/>
                      <w:b/>
                      <w:bCs/>
                      <w:color w:val="auto"/>
                      <w:sz w:val="21"/>
                      <w:szCs w:val="21"/>
                    </w:rPr>
                    <w:t>排气筒高度（m）</w:t>
                  </w:r>
                </w:p>
              </w:tc>
              <w:tc>
                <w:tcPr>
                  <w:tcW w:w="2511" w:type="pct"/>
                  <w:gridSpan w:val="5"/>
                  <w:tcBorders>
                    <w:top w:val="single" w:color="auto" w:sz="4" w:space="0"/>
                    <w:bottom w:val="single" w:color="auto" w:sz="4" w:space="0"/>
                  </w:tcBorders>
                  <w:vAlign w:val="center"/>
                </w:tcPr>
                <w:p w14:paraId="48221ABE">
                  <w:pPr>
                    <w:widowControl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r>
            <w:tr w14:paraId="508A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116" w:type="pct"/>
                  <w:gridSpan w:val="3"/>
                  <w:tcBorders>
                    <w:top w:val="single" w:color="auto" w:sz="4" w:space="0"/>
                    <w:bottom w:val="single" w:color="auto" w:sz="4" w:space="0"/>
                  </w:tcBorders>
                  <w:vAlign w:val="center"/>
                </w:tcPr>
                <w:p w14:paraId="19E5D62F">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监测断面</w:t>
                  </w:r>
                </w:p>
              </w:tc>
              <w:tc>
                <w:tcPr>
                  <w:tcW w:w="1146" w:type="pct"/>
                  <w:gridSpan w:val="4"/>
                  <w:tcBorders>
                    <w:top w:val="single" w:color="auto" w:sz="4" w:space="0"/>
                    <w:bottom w:val="single" w:color="auto" w:sz="4" w:space="0"/>
                  </w:tcBorders>
                  <w:vAlign w:val="center"/>
                </w:tcPr>
                <w:p w14:paraId="0C909303">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进口</w:t>
                  </w:r>
                  <w:r>
                    <w:rPr>
                      <w:rFonts w:hint="eastAsia" w:ascii="Times New Roman" w:hAnsi="Times New Roman" w:cs="Times New Roman"/>
                      <w:color w:val="auto"/>
                      <w:sz w:val="21"/>
                      <w:szCs w:val="21"/>
                      <w:lang w:val="en-US" w:eastAsia="zh-CN"/>
                    </w:rPr>
                    <w:t>6#</w:t>
                  </w:r>
                </w:p>
              </w:tc>
              <w:tc>
                <w:tcPr>
                  <w:tcW w:w="1150" w:type="pct"/>
                  <w:gridSpan w:val="4"/>
                  <w:tcBorders>
                    <w:top w:val="single" w:color="auto" w:sz="4" w:space="0"/>
                    <w:bottom w:val="single" w:color="auto" w:sz="4" w:space="0"/>
                  </w:tcBorders>
                  <w:vAlign w:val="center"/>
                </w:tcPr>
                <w:p w14:paraId="214F5107">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ascii="Times New Roman" w:hAnsi="Times New Roman" w:cs="Times New Roman"/>
                      <w:color w:val="auto"/>
                      <w:sz w:val="21"/>
                      <w:szCs w:val="21"/>
                    </w:rPr>
                    <w:t>出口</w:t>
                  </w:r>
                  <w:r>
                    <w:rPr>
                      <w:rFonts w:hint="eastAsia" w:ascii="Times New Roman" w:hAnsi="Times New Roman" w:cs="Times New Roman"/>
                      <w:color w:val="auto"/>
                      <w:sz w:val="21"/>
                      <w:szCs w:val="21"/>
                      <w:lang w:val="en-US" w:eastAsia="zh-CN"/>
                    </w:rPr>
                    <w:t>7#</w:t>
                  </w:r>
                </w:p>
              </w:tc>
              <w:tc>
                <w:tcPr>
                  <w:tcW w:w="1314" w:type="dxa"/>
                  <w:vMerge w:val="restart"/>
                  <w:tcBorders>
                    <w:top w:val="single" w:color="auto" w:sz="4" w:space="0"/>
                  </w:tcBorders>
                  <w:vAlign w:val="center"/>
                </w:tcPr>
                <w:p w14:paraId="4C303576">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标准限值</w:t>
                  </w:r>
                </w:p>
              </w:tc>
              <w:tc>
                <w:tcPr>
                  <w:tcW w:w="1317" w:type="dxa"/>
                  <w:vMerge w:val="restart"/>
                  <w:tcBorders>
                    <w:top w:val="single" w:color="auto" w:sz="4" w:space="0"/>
                  </w:tcBorders>
                  <w:vAlign w:val="center"/>
                </w:tcPr>
                <w:p w14:paraId="18BAC20B">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是否达标</w:t>
                  </w:r>
                </w:p>
              </w:tc>
            </w:tr>
            <w:tr w14:paraId="6892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116" w:type="pct"/>
                  <w:gridSpan w:val="3"/>
                  <w:tcBorders>
                    <w:top w:val="single" w:color="auto" w:sz="4" w:space="0"/>
                    <w:bottom w:val="single" w:color="auto" w:sz="4" w:space="0"/>
                  </w:tcBorders>
                  <w:vAlign w:val="center"/>
                </w:tcPr>
                <w:p w14:paraId="06F67BFA">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烟道截面积（m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w:t>
                  </w:r>
                </w:p>
              </w:tc>
              <w:tc>
                <w:tcPr>
                  <w:tcW w:w="1146" w:type="pct"/>
                  <w:gridSpan w:val="4"/>
                  <w:tcBorders>
                    <w:top w:val="single" w:color="auto" w:sz="4" w:space="0"/>
                    <w:bottom w:val="single" w:color="auto" w:sz="4" w:space="0"/>
                  </w:tcBorders>
                  <w:vAlign w:val="center"/>
                </w:tcPr>
                <w:p w14:paraId="52C31329">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1.1310</w:t>
                  </w:r>
                </w:p>
              </w:tc>
              <w:tc>
                <w:tcPr>
                  <w:tcW w:w="1150" w:type="pct"/>
                  <w:gridSpan w:val="4"/>
                  <w:tcBorders>
                    <w:top w:val="single" w:color="auto" w:sz="4" w:space="0"/>
                    <w:bottom w:val="single" w:color="auto" w:sz="4" w:space="0"/>
                  </w:tcBorders>
                  <w:vAlign w:val="center"/>
                </w:tcPr>
                <w:p w14:paraId="5AD28BA7">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0.9503</w:t>
                  </w:r>
                </w:p>
              </w:tc>
              <w:tc>
                <w:tcPr>
                  <w:tcW w:w="792" w:type="pct"/>
                  <w:vMerge w:val="continue"/>
                  <w:vAlign w:val="center"/>
                </w:tcPr>
                <w:p w14:paraId="3C3B7B5B">
                  <w:pPr>
                    <w:widowControl w:val="0"/>
                    <w:spacing w:line="240" w:lineRule="auto"/>
                    <w:jc w:val="center"/>
                    <w:rPr>
                      <w:rFonts w:hint="eastAsia" w:ascii="Times New Roman" w:hAnsi="Times New Roman" w:cs="Times New Roman"/>
                      <w:color w:val="auto"/>
                      <w:sz w:val="21"/>
                      <w:szCs w:val="21"/>
                      <w:lang w:val="en-US" w:eastAsia="zh-CN"/>
                    </w:rPr>
                  </w:pPr>
                </w:p>
              </w:tc>
              <w:tc>
                <w:tcPr>
                  <w:tcW w:w="794" w:type="pct"/>
                  <w:vMerge w:val="continue"/>
                  <w:vAlign w:val="center"/>
                </w:tcPr>
                <w:p w14:paraId="39DD936F">
                  <w:pPr>
                    <w:widowControl w:val="0"/>
                    <w:spacing w:line="240" w:lineRule="auto"/>
                    <w:jc w:val="center"/>
                    <w:rPr>
                      <w:rFonts w:hint="eastAsia" w:ascii="Times New Roman" w:hAnsi="Times New Roman" w:cs="Times New Roman"/>
                      <w:color w:val="auto"/>
                      <w:sz w:val="21"/>
                      <w:szCs w:val="21"/>
                      <w:lang w:val="en-US" w:eastAsia="zh-CN"/>
                    </w:rPr>
                  </w:pPr>
                </w:p>
              </w:tc>
            </w:tr>
            <w:tr w14:paraId="53D3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12" w:type="pct"/>
                  <w:gridSpan w:val="2"/>
                  <w:vMerge w:val="restart"/>
                  <w:tcBorders>
                    <w:top w:val="single" w:color="auto" w:sz="4" w:space="0"/>
                  </w:tcBorders>
                  <w:vAlign w:val="center"/>
                </w:tcPr>
                <w:p w14:paraId="518BA0B4">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403" w:type="pct"/>
                  <w:vMerge w:val="restart"/>
                  <w:tcBorders>
                    <w:top w:val="single" w:color="auto" w:sz="4" w:space="0"/>
                    <w:bottom w:val="single" w:color="auto" w:sz="4" w:space="0"/>
                  </w:tcBorders>
                  <w:vAlign w:val="center"/>
                </w:tcPr>
                <w:p w14:paraId="56205BCF">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单位</w:t>
                  </w:r>
                </w:p>
              </w:tc>
              <w:tc>
                <w:tcPr>
                  <w:tcW w:w="1146" w:type="pct"/>
                  <w:gridSpan w:val="4"/>
                  <w:tcBorders>
                    <w:top w:val="single" w:color="auto" w:sz="4" w:space="0"/>
                    <w:bottom w:val="single" w:color="auto" w:sz="4" w:space="0"/>
                  </w:tcBorders>
                  <w:vAlign w:val="center"/>
                </w:tcPr>
                <w:p w14:paraId="6181B55B">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1150" w:type="pct"/>
                  <w:gridSpan w:val="4"/>
                  <w:tcBorders>
                    <w:top w:val="single" w:color="auto" w:sz="4" w:space="0"/>
                    <w:bottom w:val="single" w:color="auto" w:sz="4" w:space="0"/>
                  </w:tcBorders>
                  <w:vAlign w:val="center"/>
                </w:tcPr>
                <w:p w14:paraId="790D80F3">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792" w:type="pct"/>
                  <w:vMerge w:val="continue"/>
                  <w:vAlign w:val="center"/>
                </w:tcPr>
                <w:p w14:paraId="6CA773CB">
                  <w:pPr>
                    <w:widowControl w:val="0"/>
                    <w:spacing w:line="240" w:lineRule="auto"/>
                    <w:jc w:val="center"/>
                    <w:rPr>
                      <w:rFonts w:ascii="Times New Roman" w:hAnsi="Times New Roman" w:cs="Times New Roman"/>
                      <w:b/>
                      <w:color w:val="auto"/>
                      <w:sz w:val="21"/>
                      <w:szCs w:val="21"/>
                    </w:rPr>
                  </w:pPr>
                </w:p>
              </w:tc>
              <w:tc>
                <w:tcPr>
                  <w:tcW w:w="794" w:type="pct"/>
                  <w:vMerge w:val="continue"/>
                  <w:vAlign w:val="center"/>
                </w:tcPr>
                <w:p w14:paraId="5A9233F8">
                  <w:pPr>
                    <w:widowControl w:val="0"/>
                    <w:spacing w:line="240" w:lineRule="auto"/>
                    <w:jc w:val="center"/>
                    <w:rPr>
                      <w:rFonts w:ascii="Times New Roman" w:hAnsi="Times New Roman" w:cs="Times New Roman"/>
                      <w:b/>
                      <w:color w:val="auto"/>
                      <w:sz w:val="21"/>
                      <w:szCs w:val="21"/>
                    </w:rPr>
                  </w:pPr>
                </w:p>
              </w:tc>
            </w:tr>
            <w:tr w14:paraId="77ED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12" w:type="pct"/>
                  <w:gridSpan w:val="2"/>
                  <w:vMerge w:val="continue"/>
                  <w:tcBorders>
                    <w:bottom w:val="single" w:color="auto" w:sz="4" w:space="0"/>
                  </w:tcBorders>
                  <w:vAlign w:val="center"/>
                </w:tcPr>
                <w:p w14:paraId="4B75D61A">
                  <w:pPr>
                    <w:widowControl/>
                    <w:spacing w:line="240" w:lineRule="auto"/>
                    <w:jc w:val="center"/>
                    <w:rPr>
                      <w:rFonts w:ascii="Times New Roman" w:hAnsi="Times New Roman" w:cs="Times New Roman"/>
                      <w:color w:val="auto"/>
                      <w:sz w:val="21"/>
                      <w:szCs w:val="21"/>
                    </w:rPr>
                  </w:pPr>
                </w:p>
              </w:tc>
              <w:tc>
                <w:tcPr>
                  <w:tcW w:w="403" w:type="pct"/>
                  <w:vMerge w:val="continue"/>
                  <w:tcBorders>
                    <w:top w:val="single" w:color="auto" w:sz="4" w:space="0"/>
                    <w:bottom w:val="single" w:color="auto" w:sz="4" w:space="0"/>
                  </w:tcBorders>
                  <w:vAlign w:val="center"/>
                </w:tcPr>
                <w:p w14:paraId="7AE8645A">
                  <w:pPr>
                    <w:widowControl/>
                    <w:spacing w:line="240" w:lineRule="auto"/>
                    <w:jc w:val="center"/>
                    <w:rPr>
                      <w:rFonts w:ascii="Times New Roman" w:hAnsi="Times New Roman" w:cs="Times New Roman"/>
                      <w:color w:val="auto"/>
                      <w:sz w:val="21"/>
                      <w:szCs w:val="21"/>
                    </w:rPr>
                  </w:pPr>
                </w:p>
              </w:tc>
              <w:tc>
                <w:tcPr>
                  <w:tcW w:w="383" w:type="pct"/>
                  <w:tcBorders>
                    <w:top w:val="single" w:color="auto" w:sz="4" w:space="0"/>
                    <w:bottom w:val="single" w:color="auto" w:sz="4" w:space="0"/>
                  </w:tcBorders>
                  <w:vAlign w:val="center"/>
                </w:tcPr>
                <w:p w14:paraId="1BB9800E">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79" w:type="pct"/>
                  <w:gridSpan w:val="2"/>
                  <w:tcBorders>
                    <w:top w:val="single" w:color="auto" w:sz="4" w:space="0"/>
                    <w:bottom w:val="single" w:color="auto" w:sz="4" w:space="0"/>
                  </w:tcBorders>
                  <w:vAlign w:val="center"/>
                </w:tcPr>
                <w:p w14:paraId="1EFF52EC">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4" w:type="pct"/>
                  <w:tcBorders>
                    <w:top w:val="single" w:color="auto" w:sz="4" w:space="0"/>
                    <w:bottom w:val="single" w:color="auto" w:sz="4" w:space="0"/>
                  </w:tcBorders>
                  <w:vAlign w:val="center"/>
                </w:tcPr>
                <w:p w14:paraId="2F0B2E06">
                  <w:pPr>
                    <w:widowControl w:val="0"/>
                    <w:spacing w:line="240" w:lineRule="auto"/>
                    <w:jc w:val="center"/>
                    <w:rPr>
                      <w:rFonts w:hint="eastAsia" w:ascii="Times New Roman" w:hAnsi="Times New Roman" w:cs="Times New Roman" w:eastAsiaTheme="minorEastAsia"/>
                      <w:b/>
                      <w:bCs/>
                      <w:color w:val="auto"/>
                      <w:sz w:val="21"/>
                      <w:szCs w:val="21"/>
                      <w:lang w:val="en-US" w:eastAsia="zh-CN"/>
                    </w:rPr>
                  </w:pPr>
                  <w:r>
                    <w:rPr>
                      <w:rFonts w:ascii="Times New Roman" w:hAnsi="Times New Roman" w:cs="Times New Roman"/>
                      <w:b/>
                      <w:bCs/>
                      <w:color w:val="auto"/>
                      <w:sz w:val="21"/>
                      <w:szCs w:val="21"/>
                    </w:rPr>
                    <w:t>第三次</w:t>
                  </w:r>
                </w:p>
              </w:tc>
              <w:tc>
                <w:tcPr>
                  <w:tcW w:w="383" w:type="pct"/>
                  <w:gridSpan w:val="2"/>
                  <w:tcBorders>
                    <w:top w:val="single" w:color="auto" w:sz="4" w:space="0"/>
                    <w:bottom w:val="single" w:color="auto" w:sz="4" w:space="0"/>
                  </w:tcBorders>
                  <w:vAlign w:val="center"/>
                </w:tcPr>
                <w:p w14:paraId="58B734AA">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3" w:type="pct"/>
                  <w:tcBorders>
                    <w:top w:val="single" w:color="auto" w:sz="4" w:space="0"/>
                    <w:bottom w:val="single" w:color="auto" w:sz="4" w:space="0"/>
                  </w:tcBorders>
                  <w:vAlign w:val="center"/>
                </w:tcPr>
                <w:p w14:paraId="71AFDE2F">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4" w:type="pct"/>
                  <w:tcBorders>
                    <w:top w:val="single" w:color="auto" w:sz="4" w:space="0"/>
                    <w:bottom w:val="single" w:color="auto" w:sz="4" w:space="0"/>
                  </w:tcBorders>
                  <w:vAlign w:val="center"/>
                </w:tcPr>
                <w:p w14:paraId="0F969209">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第三次</w:t>
                  </w:r>
                </w:p>
              </w:tc>
              <w:tc>
                <w:tcPr>
                  <w:tcW w:w="792" w:type="pct"/>
                  <w:vMerge w:val="continue"/>
                  <w:tcBorders>
                    <w:bottom w:val="single" w:color="auto" w:sz="4" w:space="0"/>
                  </w:tcBorders>
                  <w:vAlign w:val="center"/>
                </w:tcPr>
                <w:p w14:paraId="10DC91DA">
                  <w:pPr>
                    <w:widowControl w:val="0"/>
                    <w:spacing w:line="240" w:lineRule="auto"/>
                    <w:jc w:val="center"/>
                    <w:rPr>
                      <w:rFonts w:ascii="Times New Roman" w:hAnsi="Times New Roman" w:cs="Times New Roman"/>
                      <w:b/>
                      <w:bCs/>
                      <w:color w:val="auto"/>
                      <w:sz w:val="21"/>
                      <w:szCs w:val="21"/>
                    </w:rPr>
                  </w:pPr>
                </w:p>
              </w:tc>
              <w:tc>
                <w:tcPr>
                  <w:tcW w:w="794" w:type="pct"/>
                  <w:vMerge w:val="continue"/>
                  <w:tcBorders>
                    <w:bottom w:val="single" w:color="auto" w:sz="4" w:space="0"/>
                  </w:tcBorders>
                  <w:vAlign w:val="center"/>
                </w:tcPr>
                <w:p w14:paraId="49FD61D7">
                  <w:pPr>
                    <w:widowControl w:val="0"/>
                    <w:spacing w:line="240" w:lineRule="auto"/>
                    <w:jc w:val="center"/>
                    <w:rPr>
                      <w:rFonts w:ascii="Times New Roman" w:hAnsi="Times New Roman" w:cs="Times New Roman"/>
                      <w:b/>
                      <w:bCs/>
                      <w:color w:val="auto"/>
                      <w:sz w:val="21"/>
                      <w:szCs w:val="21"/>
                    </w:rPr>
                  </w:pPr>
                </w:p>
              </w:tc>
            </w:tr>
            <w:tr w14:paraId="7497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4" w:type="pct"/>
                  <w:vMerge w:val="restart"/>
                  <w:tcBorders>
                    <w:top w:val="single" w:color="auto" w:sz="4" w:space="0"/>
                  </w:tcBorders>
                  <w:vAlign w:val="center"/>
                </w:tcPr>
                <w:p w14:paraId="63FC8C97">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color w:val="auto"/>
                      <w:sz w:val="21"/>
                      <w:szCs w:val="21"/>
                    </w:rPr>
                    <w:t>烟气参数</w:t>
                  </w:r>
                </w:p>
              </w:tc>
              <w:tc>
                <w:tcPr>
                  <w:tcW w:w="378" w:type="pct"/>
                  <w:tcBorders>
                    <w:top w:val="single" w:color="auto" w:sz="4" w:space="0"/>
                    <w:bottom w:val="single" w:color="auto" w:sz="4" w:space="0"/>
                  </w:tcBorders>
                  <w:vAlign w:val="center"/>
                </w:tcPr>
                <w:p w14:paraId="5F18CBE8">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排气温度</w:t>
                  </w:r>
                </w:p>
              </w:tc>
              <w:tc>
                <w:tcPr>
                  <w:tcW w:w="403" w:type="pct"/>
                  <w:tcBorders>
                    <w:top w:val="single" w:color="auto" w:sz="4" w:space="0"/>
                    <w:bottom w:val="single" w:color="auto" w:sz="4" w:space="0"/>
                  </w:tcBorders>
                  <w:vAlign w:val="center"/>
                </w:tcPr>
                <w:p w14:paraId="6D141C7E">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2FA39A3B">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58.7</w:t>
                  </w:r>
                </w:p>
              </w:tc>
              <w:tc>
                <w:tcPr>
                  <w:tcW w:w="379" w:type="pct"/>
                  <w:gridSpan w:val="2"/>
                  <w:tcBorders>
                    <w:top w:val="single" w:color="auto" w:sz="4" w:space="0"/>
                    <w:bottom w:val="single" w:color="auto" w:sz="4" w:space="0"/>
                  </w:tcBorders>
                  <w:vAlign w:val="center"/>
                </w:tcPr>
                <w:p w14:paraId="7E88B66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55.7</w:t>
                  </w:r>
                </w:p>
              </w:tc>
              <w:tc>
                <w:tcPr>
                  <w:tcW w:w="384" w:type="pct"/>
                  <w:tcBorders>
                    <w:top w:val="single" w:color="auto" w:sz="4" w:space="0"/>
                    <w:bottom w:val="single" w:color="auto" w:sz="4" w:space="0"/>
                  </w:tcBorders>
                  <w:vAlign w:val="center"/>
                </w:tcPr>
                <w:p w14:paraId="3AF8E23E">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57.3</w:t>
                  </w:r>
                </w:p>
              </w:tc>
              <w:tc>
                <w:tcPr>
                  <w:tcW w:w="383" w:type="pct"/>
                  <w:gridSpan w:val="2"/>
                  <w:tcBorders>
                    <w:top w:val="single" w:color="auto" w:sz="4" w:space="0"/>
                    <w:bottom w:val="single" w:color="auto" w:sz="4" w:space="0"/>
                  </w:tcBorders>
                  <w:vAlign w:val="center"/>
                </w:tcPr>
                <w:p w14:paraId="2370A389">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27.6</w:t>
                  </w:r>
                </w:p>
              </w:tc>
              <w:tc>
                <w:tcPr>
                  <w:tcW w:w="383" w:type="pct"/>
                  <w:tcBorders>
                    <w:top w:val="single" w:color="auto" w:sz="4" w:space="0"/>
                    <w:bottom w:val="single" w:color="auto" w:sz="4" w:space="0"/>
                  </w:tcBorders>
                  <w:vAlign w:val="center"/>
                </w:tcPr>
                <w:p w14:paraId="662B2957">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26.4</w:t>
                  </w:r>
                </w:p>
              </w:tc>
              <w:tc>
                <w:tcPr>
                  <w:tcW w:w="384" w:type="pct"/>
                  <w:tcBorders>
                    <w:top w:val="single" w:color="auto" w:sz="4" w:space="0"/>
                    <w:bottom w:val="single" w:color="auto" w:sz="4" w:space="0"/>
                  </w:tcBorders>
                  <w:vAlign w:val="center"/>
                </w:tcPr>
                <w:p w14:paraId="7A51959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28.3</w:t>
                  </w:r>
                </w:p>
              </w:tc>
              <w:tc>
                <w:tcPr>
                  <w:tcW w:w="1314" w:type="dxa"/>
                  <w:tcBorders>
                    <w:top w:val="single" w:color="auto" w:sz="4" w:space="0"/>
                    <w:bottom w:val="single" w:color="auto" w:sz="4" w:space="0"/>
                  </w:tcBorders>
                  <w:vAlign w:val="center"/>
                </w:tcPr>
                <w:p w14:paraId="348EBFB4">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17" w:type="dxa"/>
                  <w:tcBorders>
                    <w:top w:val="single" w:color="auto" w:sz="4" w:space="0"/>
                    <w:bottom w:val="single" w:color="auto" w:sz="4" w:space="0"/>
                  </w:tcBorders>
                  <w:vAlign w:val="center"/>
                </w:tcPr>
                <w:p w14:paraId="3A4FD22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6231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4" w:type="pct"/>
                  <w:vMerge w:val="continue"/>
                  <w:vAlign w:val="center"/>
                </w:tcPr>
                <w:p w14:paraId="1E23528D">
                  <w:pPr>
                    <w:widowControl w:val="0"/>
                    <w:spacing w:line="240" w:lineRule="auto"/>
                    <w:jc w:val="center"/>
                    <w:rPr>
                      <w:rFonts w:ascii="Times New Roman" w:hAnsi="Times New Roman" w:cs="Times New Roman"/>
                      <w:color w:val="auto"/>
                      <w:sz w:val="21"/>
                      <w:szCs w:val="21"/>
                    </w:rPr>
                  </w:pPr>
                </w:p>
              </w:tc>
              <w:tc>
                <w:tcPr>
                  <w:tcW w:w="378" w:type="pct"/>
                  <w:tcBorders>
                    <w:top w:val="single" w:color="auto" w:sz="4" w:space="0"/>
                    <w:bottom w:val="single" w:color="auto" w:sz="4" w:space="0"/>
                  </w:tcBorders>
                  <w:vAlign w:val="center"/>
                </w:tcPr>
                <w:p w14:paraId="3175B603">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bidi="ar-SA"/>
                    </w:rPr>
                    <w:t>水分含量</w:t>
                  </w:r>
                </w:p>
              </w:tc>
              <w:tc>
                <w:tcPr>
                  <w:tcW w:w="403" w:type="pct"/>
                  <w:tcBorders>
                    <w:top w:val="single" w:color="auto" w:sz="4" w:space="0"/>
                    <w:bottom w:val="single" w:color="auto" w:sz="4" w:space="0"/>
                  </w:tcBorders>
                  <w:vAlign w:val="center"/>
                </w:tcPr>
                <w:p w14:paraId="278A257C">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0F118EA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379" w:type="pct"/>
                  <w:gridSpan w:val="2"/>
                  <w:tcBorders>
                    <w:top w:val="single" w:color="auto" w:sz="4" w:space="0"/>
                    <w:bottom w:val="single" w:color="auto" w:sz="4" w:space="0"/>
                  </w:tcBorders>
                  <w:vAlign w:val="center"/>
                </w:tcPr>
                <w:p w14:paraId="35A69D5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5.7</w:t>
                  </w:r>
                </w:p>
              </w:tc>
              <w:tc>
                <w:tcPr>
                  <w:tcW w:w="384" w:type="pct"/>
                  <w:tcBorders>
                    <w:top w:val="single" w:color="auto" w:sz="4" w:space="0"/>
                    <w:bottom w:val="single" w:color="auto" w:sz="4" w:space="0"/>
                  </w:tcBorders>
                  <w:vAlign w:val="center"/>
                </w:tcPr>
                <w:p w14:paraId="3E47E1A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w:t>
                  </w:r>
                </w:p>
              </w:tc>
              <w:tc>
                <w:tcPr>
                  <w:tcW w:w="383" w:type="pct"/>
                  <w:gridSpan w:val="2"/>
                  <w:tcBorders>
                    <w:top w:val="single" w:color="auto" w:sz="4" w:space="0"/>
                    <w:bottom w:val="single" w:color="auto" w:sz="4" w:space="0"/>
                  </w:tcBorders>
                  <w:vAlign w:val="center"/>
                </w:tcPr>
                <w:p w14:paraId="0937AE1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w:t>
                  </w:r>
                </w:p>
              </w:tc>
              <w:tc>
                <w:tcPr>
                  <w:tcW w:w="383" w:type="pct"/>
                  <w:tcBorders>
                    <w:top w:val="single" w:color="auto" w:sz="4" w:space="0"/>
                    <w:bottom w:val="single" w:color="auto" w:sz="4" w:space="0"/>
                  </w:tcBorders>
                  <w:vAlign w:val="center"/>
                </w:tcPr>
                <w:p w14:paraId="5B85CFA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11.3</w:t>
                  </w:r>
                </w:p>
              </w:tc>
              <w:tc>
                <w:tcPr>
                  <w:tcW w:w="384" w:type="pct"/>
                  <w:tcBorders>
                    <w:top w:val="single" w:color="auto" w:sz="4" w:space="0"/>
                    <w:bottom w:val="single" w:color="auto" w:sz="4" w:space="0"/>
                  </w:tcBorders>
                  <w:vAlign w:val="center"/>
                </w:tcPr>
                <w:p w14:paraId="753CE19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11.8</w:t>
                  </w:r>
                </w:p>
              </w:tc>
              <w:tc>
                <w:tcPr>
                  <w:tcW w:w="1314" w:type="dxa"/>
                  <w:tcBorders>
                    <w:top w:val="single" w:color="auto" w:sz="4" w:space="0"/>
                    <w:bottom w:val="single" w:color="auto" w:sz="4" w:space="0"/>
                  </w:tcBorders>
                  <w:vAlign w:val="center"/>
                </w:tcPr>
                <w:p w14:paraId="60219474">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17" w:type="dxa"/>
                  <w:tcBorders>
                    <w:top w:val="single" w:color="auto" w:sz="4" w:space="0"/>
                    <w:bottom w:val="single" w:color="auto" w:sz="4" w:space="0"/>
                  </w:tcBorders>
                  <w:vAlign w:val="center"/>
                </w:tcPr>
                <w:p w14:paraId="3F86D67A">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907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4" w:type="pct"/>
                  <w:vMerge w:val="continue"/>
                  <w:vAlign w:val="center"/>
                </w:tcPr>
                <w:p w14:paraId="35DDEA9D">
                  <w:pPr>
                    <w:widowControl w:val="0"/>
                    <w:spacing w:line="240" w:lineRule="auto"/>
                    <w:jc w:val="center"/>
                    <w:rPr>
                      <w:rFonts w:ascii="Times New Roman" w:hAnsi="Times New Roman" w:cs="Times New Roman"/>
                      <w:color w:val="auto"/>
                      <w:sz w:val="21"/>
                      <w:szCs w:val="21"/>
                    </w:rPr>
                  </w:pPr>
                </w:p>
              </w:tc>
              <w:tc>
                <w:tcPr>
                  <w:tcW w:w="378" w:type="pct"/>
                  <w:tcBorders>
                    <w:top w:val="single" w:color="auto" w:sz="4" w:space="0"/>
                    <w:bottom w:val="single" w:color="auto" w:sz="4" w:space="0"/>
                  </w:tcBorders>
                  <w:vAlign w:val="center"/>
                </w:tcPr>
                <w:p w14:paraId="72F0B8DA">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lang w:val="en-US" w:eastAsia="zh-CN"/>
                    </w:rPr>
                    <w:t>流速</w:t>
                  </w:r>
                </w:p>
              </w:tc>
              <w:tc>
                <w:tcPr>
                  <w:tcW w:w="403" w:type="pct"/>
                  <w:tcBorders>
                    <w:top w:val="single" w:color="auto" w:sz="4" w:space="0"/>
                    <w:bottom w:val="single" w:color="auto" w:sz="4" w:space="0"/>
                  </w:tcBorders>
                  <w:vAlign w:val="center"/>
                </w:tcPr>
                <w:p w14:paraId="401E28E6">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m/s</w:t>
                  </w:r>
                </w:p>
              </w:tc>
              <w:tc>
                <w:tcPr>
                  <w:tcW w:w="383" w:type="pct"/>
                  <w:tcBorders>
                    <w:top w:val="single" w:color="auto" w:sz="4" w:space="0"/>
                    <w:bottom w:val="single" w:color="auto" w:sz="4" w:space="0"/>
                  </w:tcBorders>
                  <w:vAlign w:val="center"/>
                </w:tcPr>
                <w:p w14:paraId="306550D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379" w:type="pct"/>
                  <w:gridSpan w:val="2"/>
                  <w:tcBorders>
                    <w:top w:val="single" w:color="auto" w:sz="4" w:space="0"/>
                    <w:bottom w:val="single" w:color="auto" w:sz="4" w:space="0"/>
                  </w:tcBorders>
                  <w:vAlign w:val="center"/>
                </w:tcPr>
                <w:p w14:paraId="4A73E89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2.8</w:t>
                  </w:r>
                </w:p>
              </w:tc>
              <w:tc>
                <w:tcPr>
                  <w:tcW w:w="384" w:type="pct"/>
                  <w:tcBorders>
                    <w:top w:val="single" w:color="auto" w:sz="4" w:space="0"/>
                    <w:bottom w:val="single" w:color="auto" w:sz="4" w:space="0"/>
                  </w:tcBorders>
                  <w:vAlign w:val="center"/>
                </w:tcPr>
                <w:p w14:paraId="1456FC7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383" w:type="pct"/>
                  <w:gridSpan w:val="2"/>
                  <w:tcBorders>
                    <w:top w:val="single" w:color="auto" w:sz="4" w:space="0"/>
                    <w:bottom w:val="single" w:color="auto" w:sz="4" w:space="0"/>
                  </w:tcBorders>
                  <w:vAlign w:val="center"/>
                </w:tcPr>
                <w:p w14:paraId="2F1CE5A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w:t>
                  </w:r>
                </w:p>
              </w:tc>
              <w:tc>
                <w:tcPr>
                  <w:tcW w:w="383" w:type="pct"/>
                  <w:tcBorders>
                    <w:top w:val="single" w:color="auto" w:sz="4" w:space="0"/>
                    <w:bottom w:val="single" w:color="auto" w:sz="4" w:space="0"/>
                  </w:tcBorders>
                  <w:vAlign w:val="center"/>
                </w:tcPr>
                <w:p w14:paraId="655E5BD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384" w:type="pct"/>
                  <w:tcBorders>
                    <w:top w:val="single" w:color="auto" w:sz="4" w:space="0"/>
                    <w:bottom w:val="single" w:color="auto" w:sz="4" w:space="0"/>
                  </w:tcBorders>
                  <w:vAlign w:val="center"/>
                </w:tcPr>
                <w:p w14:paraId="2143480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1314" w:type="dxa"/>
                  <w:tcBorders>
                    <w:top w:val="single" w:color="auto" w:sz="4" w:space="0"/>
                    <w:bottom w:val="single" w:color="auto" w:sz="4" w:space="0"/>
                  </w:tcBorders>
                  <w:vAlign w:val="center"/>
                </w:tcPr>
                <w:p w14:paraId="45257FEE">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17" w:type="dxa"/>
                  <w:tcBorders>
                    <w:top w:val="single" w:color="auto" w:sz="4" w:space="0"/>
                    <w:bottom w:val="single" w:color="auto" w:sz="4" w:space="0"/>
                  </w:tcBorders>
                  <w:vAlign w:val="center"/>
                </w:tcPr>
                <w:p w14:paraId="0A9774BF">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77B9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4" w:type="pct"/>
                  <w:vMerge w:val="continue"/>
                  <w:vAlign w:val="center"/>
                </w:tcPr>
                <w:p w14:paraId="4BA5AC4C">
                  <w:pPr>
                    <w:widowControl w:val="0"/>
                    <w:spacing w:line="240" w:lineRule="auto"/>
                    <w:jc w:val="center"/>
                    <w:rPr>
                      <w:rFonts w:ascii="Times New Roman" w:hAnsi="Times New Roman" w:cs="Times New Roman"/>
                      <w:color w:val="auto"/>
                      <w:sz w:val="21"/>
                      <w:szCs w:val="21"/>
                    </w:rPr>
                  </w:pPr>
                </w:p>
              </w:tc>
              <w:tc>
                <w:tcPr>
                  <w:tcW w:w="378" w:type="pct"/>
                  <w:tcBorders>
                    <w:top w:val="single" w:color="auto" w:sz="4" w:space="0"/>
                    <w:bottom w:val="single" w:color="auto" w:sz="4" w:space="0"/>
                  </w:tcBorders>
                  <w:vAlign w:val="center"/>
                </w:tcPr>
                <w:p w14:paraId="69E57912">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03" w:type="pct"/>
                  <w:tcBorders>
                    <w:top w:val="single" w:color="auto" w:sz="4" w:space="0"/>
                    <w:bottom w:val="single" w:color="auto" w:sz="4" w:space="0"/>
                  </w:tcBorders>
                  <w:vAlign w:val="center"/>
                </w:tcPr>
                <w:p w14:paraId="2522F42A">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383" w:type="pct"/>
                  <w:tcBorders>
                    <w:top w:val="single" w:color="auto" w:sz="4" w:space="0"/>
                    <w:bottom w:val="single" w:color="auto" w:sz="4" w:space="0"/>
                  </w:tcBorders>
                  <w:vAlign w:val="center"/>
                </w:tcPr>
                <w:p w14:paraId="0DF4DAE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9328</w:t>
                  </w:r>
                </w:p>
              </w:tc>
              <w:tc>
                <w:tcPr>
                  <w:tcW w:w="379" w:type="pct"/>
                  <w:gridSpan w:val="2"/>
                  <w:tcBorders>
                    <w:top w:val="single" w:color="auto" w:sz="4" w:space="0"/>
                    <w:bottom w:val="single" w:color="auto" w:sz="4" w:space="0"/>
                  </w:tcBorders>
                  <w:vAlign w:val="center"/>
                </w:tcPr>
                <w:p w14:paraId="50F99F3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9118</w:t>
                  </w:r>
                </w:p>
              </w:tc>
              <w:tc>
                <w:tcPr>
                  <w:tcW w:w="384" w:type="pct"/>
                  <w:tcBorders>
                    <w:top w:val="single" w:color="auto" w:sz="4" w:space="0"/>
                    <w:bottom w:val="single" w:color="auto" w:sz="4" w:space="0"/>
                  </w:tcBorders>
                  <w:vAlign w:val="center"/>
                </w:tcPr>
                <w:p w14:paraId="1A1B0EB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9214</w:t>
                  </w:r>
                </w:p>
              </w:tc>
              <w:tc>
                <w:tcPr>
                  <w:tcW w:w="383" w:type="pct"/>
                  <w:gridSpan w:val="2"/>
                  <w:tcBorders>
                    <w:top w:val="single" w:color="auto" w:sz="4" w:space="0"/>
                    <w:bottom w:val="single" w:color="auto" w:sz="4" w:space="0"/>
                  </w:tcBorders>
                  <w:vAlign w:val="center"/>
                </w:tcPr>
                <w:p w14:paraId="4E42DDE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9924</w:t>
                  </w:r>
                </w:p>
              </w:tc>
              <w:tc>
                <w:tcPr>
                  <w:tcW w:w="383" w:type="pct"/>
                  <w:tcBorders>
                    <w:top w:val="single" w:color="auto" w:sz="4" w:space="0"/>
                    <w:bottom w:val="single" w:color="auto" w:sz="4" w:space="0"/>
                  </w:tcBorders>
                  <w:vAlign w:val="center"/>
                </w:tcPr>
                <w:p w14:paraId="27D1285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9830</w:t>
                  </w:r>
                </w:p>
              </w:tc>
              <w:tc>
                <w:tcPr>
                  <w:tcW w:w="384" w:type="pct"/>
                  <w:tcBorders>
                    <w:top w:val="single" w:color="auto" w:sz="4" w:space="0"/>
                    <w:bottom w:val="single" w:color="auto" w:sz="4" w:space="0"/>
                  </w:tcBorders>
                  <w:vAlign w:val="center"/>
                </w:tcPr>
                <w:p w14:paraId="0E1E5DA0">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9777</w:t>
                  </w:r>
                </w:p>
              </w:tc>
              <w:tc>
                <w:tcPr>
                  <w:tcW w:w="1314" w:type="dxa"/>
                  <w:tcBorders>
                    <w:top w:val="single" w:color="auto" w:sz="4" w:space="0"/>
                    <w:bottom w:val="single" w:color="auto" w:sz="4" w:space="0"/>
                  </w:tcBorders>
                  <w:vAlign w:val="center"/>
                </w:tcPr>
                <w:p w14:paraId="2DC50E35">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17" w:type="dxa"/>
                  <w:tcBorders>
                    <w:top w:val="single" w:color="auto" w:sz="4" w:space="0"/>
                    <w:bottom w:val="single" w:color="auto" w:sz="4" w:space="0"/>
                  </w:tcBorders>
                  <w:vAlign w:val="center"/>
                </w:tcPr>
                <w:p w14:paraId="0726F881">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7285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4" w:type="pct"/>
                  <w:vMerge w:val="continue"/>
                  <w:vAlign w:val="center"/>
                </w:tcPr>
                <w:p w14:paraId="34824770">
                  <w:pPr>
                    <w:widowControl w:val="0"/>
                    <w:spacing w:line="240" w:lineRule="auto"/>
                    <w:jc w:val="center"/>
                    <w:rPr>
                      <w:rFonts w:ascii="Times New Roman" w:hAnsi="Times New Roman" w:cs="Times New Roman"/>
                      <w:color w:val="auto"/>
                      <w:sz w:val="21"/>
                      <w:szCs w:val="21"/>
                    </w:rPr>
                  </w:pPr>
                </w:p>
              </w:tc>
              <w:tc>
                <w:tcPr>
                  <w:tcW w:w="378" w:type="pct"/>
                  <w:tcBorders>
                    <w:top w:val="single" w:color="auto" w:sz="4" w:space="0"/>
                    <w:bottom w:val="single" w:color="auto" w:sz="4" w:space="0"/>
                  </w:tcBorders>
                  <w:vAlign w:val="center"/>
                </w:tcPr>
                <w:p w14:paraId="56A12888">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w:t>
                  </w: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03" w:type="pct"/>
                  <w:tcBorders>
                    <w:top w:val="single" w:color="auto" w:sz="4" w:space="0"/>
                    <w:bottom w:val="single" w:color="auto" w:sz="4" w:space="0"/>
                  </w:tcBorders>
                  <w:vAlign w:val="center"/>
                </w:tcPr>
                <w:p w14:paraId="3FB11133">
                  <w:pPr>
                    <w:widowControl w:val="0"/>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1146" w:type="pct"/>
                  <w:gridSpan w:val="4"/>
                  <w:tcBorders>
                    <w:top w:val="single" w:color="auto" w:sz="4" w:space="0"/>
                    <w:bottom w:val="single" w:color="auto" w:sz="4" w:space="0"/>
                  </w:tcBorders>
                  <w:vAlign w:val="center"/>
                </w:tcPr>
                <w:p w14:paraId="5999F9BC">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9220</w:t>
                  </w:r>
                </w:p>
              </w:tc>
              <w:tc>
                <w:tcPr>
                  <w:tcW w:w="1150" w:type="pct"/>
                  <w:gridSpan w:val="4"/>
                  <w:tcBorders>
                    <w:top w:val="single" w:color="auto" w:sz="4" w:space="0"/>
                    <w:bottom w:val="single" w:color="auto" w:sz="4" w:space="0"/>
                  </w:tcBorders>
                  <w:vAlign w:val="center"/>
                </w:tcPr>
                <w:p w14:paraId="1FA02E32">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9844</w:t>
                  </w:r>
                </w:p>
              </w:tc>
              <w:tc>
                <w:tcPr>
                  <w:tcW w:w="1314" w:type="dxa"/>
                  <w:tcBorders>
                    <w:top w:val="single" w:color="auto" w:sz="4" w:space="0"/>
                    <w:bottom w:val="single" w:color="auto" w:sz="4" w:space="0"/>
                  </w:tcBorders>
                  <w:vAlign w:val="center"/>
                </w:tcPr>
                <w:p w14:paraId="5D675A9E">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c>
                <w:tcPr>
                  <w:tcW w:w="1317" w:type="dxa"/>
                  <w:tcBorders>
                    <w:top w:val="single" w:color="auto" w:sz="4" w:space="0"/>
                    <w:bottom w:val="single" w:color="auto" w:sz="4" w:space="0"/>
                  </w:tcBorders>
                  <w:vAlign w:val="center"/>
                </w:tcPr>
                <w:p w14:paraId="0A6B91E0">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r>
            <w:tr w14:paraId="6C0B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12" w:type="pct"/>
                  <w:gridSpan w:val="2"/>
                  <w:tcBorders>
                    <w:top w:val="single" w:color="auto" w:sz="4" w:space="0"/>
                    <w:bottom w:val="single" w:color="auto" w:sz="4" w:space="0"/>
                  </w:tcBorders>
                  <w:vAlign w:val="center"/>
                </w:tcPr>
                <w:p w14:paraId="3E05D248">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臭气浓度</w:t>
                  </w:r>
                </w:p>
              </w:tc>
              <w:tc>
                <w:tcPr>
                  <w:tcW w:w="403" w:type="pct"/>
                  <w:tcBorders>
                    <w:top w:val="single" w:color="auto" w:sz="4" w:space="0"/>
                    <w:bottom w:val="single" w:color="auto" w:sz="4" w:space="0"/>
                  </w:tcBorders>
                  <w:vAlign w:val="center"/>
                </w:tcPr>
                <w:p w14:paraId="77626305">
                  <w:pPr>
                    <w:widowControl w:val="0"/>
                    <w:spacing w:line="240" w:lineRule="auto"/>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无量纲</w:t>
                  </w:r>
                </w:p>
              </w:tc>
              <w:tc>
                <w:tcPr>
                  <w:tcW w:w="383" w:type="pct"/>
                  <w:tcBorders>
                    <w:top w:val="single" w:color="auto" w:sz="4" w:space="0"/>
                    <w:bottom w:val="single" w:color="auto" w:sz="4" w:space="0"/>
                  </w:tcBorders>
                  <w:vAlign w:val="center"/>
                </w:tcPr>
                <w:p w14:paraId="5E3E938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851</w:t>
                  </w:r>
                </w:p>
                <w:p w14:paraId="23A11C9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（最大值）</w:t>
                  </w:r>
                </w:p>
              </w:tc>
              <w:tc>
                <w:tcPr>
                  <w:tcW w:w="379" w:type="pct"/>
                  <w:gridSpan w:val="2"/>
                  <w:tcBorders>
                    <w:top w:val="single" w:color="auto" w:sz="4" w:space="0"/>
                    <w:bottom w:val="single" w:color="auto" w:sz="4" w:space="0"/>
                  </w:tcBorders>
                  <w:vAlign w:val="center"/>
                </w:tcPr>
                <w:p w14:paraId="4A7FAF4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630</w:t>
                  </w:r>
                </w:p>
              </w:tc>
              <w:tc>
                <w:tcPr>
                  <w:tcW w:w="384" w:type="pct"/>
                  <w:tcBorders>
                    <w:top w:val="single" w:color="auto" w:sz="4" w:space="0"/>
                    <w:bottom w:val="single" w:color="auto" w:sz="4" w:space="0"/>
                  </w:tcBorders>
                  <w:vAlign w:val="center"/>
                </w:tcPr>
                <w:p w14:paraId="5717B842">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851</w:t>
                  </w:r>
                </w:p>
              </w:tc>
              <w:tc>
                <w:tcPr>
                  <w:tcW w:w="383" w:type="pct"/>
                  <w:gridSpan w:val="2"/>
                  <w:tcBorders>
                    <w:top w:val="single" w:color="auto" w:sz="4" w:space="0"/>
                    <w:bottom w:val="single" w:color="auto" w:sz="4" w:space="0"/>
                  </w:tcBorders>
                  <w:vAlign w:val="center"/>
                </w:tcPr>
                <w:p w14:paraId="0DE1673C">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199</w:t>
                  </w:r>
                </w:p>
              </w:tc>
              <w:tc>
                <w:tcPr>
                  <w:tcW w:w="383" w:type="pct"/>
                  <w:tcBorders>
                    <w:top w:val="single" w:color="auto" w:sz="4" w:space="0"/>
                    <w:bottom w:val="single" w:color="auto" w:sz="4" w:space="0"/>
                  </w:tcBorders>
                  <w:vAlign w:val="center"/>
                </w:tcPr>
                <w:p w14:paraId="18EB6488">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229</w:t>
                  </w:r>
                </w:p>
                <w:p w14:paraId="3B7B4AB7">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（最大值）</w:t>
                  </w:r>
                </w:p>
              </w:tc>
              <w:tc>
                <w:tcPr>
                  <w:tcW w:w="384" w:type="pct"/>
                  <w:tcBorders>
                    <w:top w:val="single" w:color="auto" w:sz="4" w:space="0"/>
                    <w:bottom w:val="single" w:color="auto" w:sz="4" w:space="0"/>
                  </w:tcBorders>
                  <w:vAlign w:val="center"/>
                </w:tcPr>
                <w:p w14:paraId="48CE38E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199</w:t>
                  </w:r>
                </w:p>
              </w:tc>
              <w:tc>
                <w:tcPr>
                  <w:tcW w:w="1314" w:type="dxa"/>
                  <w:tcBorders>
                    <w:top w:val="single" w:color="auto" w:sz="4" w:space="0"/>
                    <w:bottom w:val="single" w:color="auto" w:sz="4" w:space="0"/>
                  </w:tcBorders>
                  <w:vAlign w:val="center"/>
                </w:tcPr>
                <w:p w14:paraId="20AB0496">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300</w:t>
                  </w:r>
                </w:p>
              </w:tc>
              <w:tc>
                <w:tcPr>
                  <w:tcW w:w="1317" w:type="dxa"/>
                  <w:tcBorders>
                    <w:top w:val="single" w:color="auto" w:sz="4" w:space="0"/>
                    <w:bottom w:val="single" w:color="auto" w:sz="4" w:space="0"/>
                  </w:tcBorders>
                  <w:vAlign w:val="center"/>
                </w:tcPr>
                <w:p w14:paraId="102D6DF5">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bl>
          <w:p w14:paraId="19AEF9C2">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烘干废气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1</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848"/>
              <w:gridCol w:w="775"/>
              <w:gridCol w:w="636"/>
              <w:gridCol w:w="530"/>
              <w:gridCol w:w="106"/>
              <w:gridCol w:w="639"/>
              <w:gridCol w:w="636"/>
              <w:gridCol w:w="59"/>
              <w:gridCol w:w="595"/>
              <w:gridCol w:w="695"/>
              <w:gridCol w:w="995"/>
              <w:gridCol w:w="1001"/>
            </w:tblGrid>
            <w:tr w14:paraId="7F27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79" w:type="pct"/>
                  <w:gridSpan w:val="2"/>
                  <w:tcBorders>
                    <w:top w:val="single" w:color="auto" w:sz="4" w:space="0"/>
                    <w:bottom w:val="single" w:color="auto" w:sz="4" w:space="0"/>
                  </w:tcBorders>
                  <w:vAlign w:val="center"/>
                </w:tcPr>
                <w:p w14:paraId="625CB0F3">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环保设施名称及编号</w:t>
                  </w:r>
                </w:p>
              </w:tc>
              <w:tc>
                <w:tcPr>
                  <w:tcW w:w="1169" w:type="pct"/>
                  <w:gridSpan w:val="3"/>
                  <w:tcBorders>
                    <w:top w:val="single" w:color="auto" w:sz="4" w:space="0"/>
                    <w:bottom w:val="single" w:color="auto" w:sz="4" w:space="0"/>
                  </w:tcBorders>
                  <w:vAlign w:val="center"/>
                </w:tcPr>
                <w:p w14:paraId="26D199F2">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bCs/>
                      <w:color w:val="auto"/>
                      <w:sz w:val="21"/>
                      <w:szCs w:val="21"/>
                      <w:lang w:val="en-US" w:eastAsia="zh-CN"/>
                    </w:rPr>
                    <w:t>2#烘干废气处理设施</w:t>
                  </w:r>
                </w:p>
              </w:tc>
              <w:tc>
                <w:tcPr>
                  <w:tcW w:w="868" w:type="pct"/>
                  <w:gridSpan w:val="4"/>
                  <w:tcBorders>
                    <w:top w:val="single" w:color="auto" w:sz="4" w:space="0"/>
                    <w:bottom w:val="single" w:color="auto" w:sz="4" w:space="0"/>
                  </w:tcBorders>
                  <w:vAlign w:val="center"/>
                </w:tcPr>
                <w:p w14:paraId="7D9B8C4B">
                  <w:pPr>
                    <w:widowControl w:val="0"/>
                    <w:spacing w:line="240" w:lineRule="auto"/>
                    <w:jc w:val="center"/>
                    <w:rPr>
                      <w:rFonts w:hint="eastAsia" w:ascii="Times New Roman" w:hAnsi="Times New Roman" w:cs="Times New Roman"/>
                      <w:color w:val="auto"/>
                      <w:sz w:val="21"/>
                      <w:szCs w:val="21"/>
                      <w:lang w:val="en-US" w:eastAsia="zh-CN"/>
                    </w:rPr>
                  </w:pPr>
                  <w:r>
                    <w:rPr>
                      <w:rFonts w:ascii="Times New Roman" w:hAnsi="Times New Roman" w:cs="Times New Roman"/>
                      <w:b/>
                      <w:bCs/>
                      <w:color w:val="auto"/>
                      <w:sz w:val="21"/>
                      <w:szCs w:val="21"/>
                    </w:rPr>
                    <w:t>采样日期</w:t>
                  </w:r>
                </w:p>
              </w:tc>
              <w:tc>
                <w:tcPr>
                  <w:tcW w:w="1982" w:type="pct"/>
                  <w:gridSpan w:val="4"/>
                  <w:tcBorders>
                    <w:top w:val="single" w:color="auto" w:sz="4" w:space="0"/>
                    <w:bottom w:val="single" w:color="auto" w:sz="4" w:space="0"/>
                  </w:tcBorders>
                  <w:vAlign w:val="center"/>
                </w:tcPr>
                <w:p w14:paraId="5DE8ACC5">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2025.12.31</w:t>
                  </w:r>
                </w:p>
              </w:tc>
            </w:tr>
            <w:tr w14:paraId="29B2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79" w:type="pct"/>
                  <w:gridSpan w:val="2"/>
                  <w:tcBorders>
                    <w:top w:val="single" w:color="auto" w:sz="4" w:space="0"/>
                    <w:bottom w:val="single" w:color="auto" w:sz="4" w:space="0"/>
                  </w:tcBorders>
                  <w:vAlign w:val="center"/>
                </w:tcPr>
                <w:p w14:paraId="1874450E">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燃料类别</w:t>
                  </w:r>
                </w:p>
              </w:tc>
              <w:tc>
                <w:tcPr>
                  <w:tcW w:w="1169" w:type="pct"/>
                  <w:gridSpan w:val="3"/>
                  <w:tcBorders>
                    <w:top w:val="single" w:color="auto" w:sz="4" w:space="0"/>
                    <w:bottom w:val="single" w:color="auto" w:sz="4" w:space="0"/>
                  </w:tcBorders>
                  <w:vAlign w:val="center"/>
                </w:tcPr>
                <w:p w14:paraId="5E8D0BD6">
                  <w:pPr>
                    <w:widowControl w:val="0"/>
                    <w:spacing w:line="240" w:lineRule="auto"/>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68" w:type="pct"/>
                  <w:gridSpan w:val="4"/>
                  <w:tcBorders>
                    <w:top w:val="single" w:color="auto" w:sz="4" w:space="0"/>
                    <w:bottom w:val="single" w:color="auto" w:sz="4" w:space="0"/>
                  </w:tcBorders>
                  <w:vAlign w:val="center"/>
                </w:tcPr>
                <w:p w14:paraId="6E2CDFFA">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环境温度（℃）</w:t>
                  </w:r>
                </w:p>
              </w:tc>
              <w:tc>
                <w:tcPr>
                  <w:tcW w:w="1982" w:type="pct"/>
                  <w:gridSpan w:val="4"/>
                  <w:tcBorders>
                    <w:top w:val="single" w:color="auto" w:sz="4" w:space="0"/>
                    <w:bottom w:val="single" w:color="auto" w:sz="4" w:space="0"/>
                  </w:tcBorders>
                  <w:vAlign w:val="center"/>
                </w:tcPr>
                <w:p w14:paraId="347126C9">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9.8~10.1</w:t>
                  </w:r>
                </w:p>
              </w:tc>
            </w:tr>
            <w:tr w14:paraId="051F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79" w:type="pct"/>
                  <w:gridSpan w:val="2"/>
                  <w:tcBorders>
                    <w:top w:val="single" w:color="auto" w:sz="4" w:space="0"/>
                    <w:bottom w:val="single" w:color="auto" w:sz="4" w:space="0"/>
                  </w:tcBorders>
                  <w:vAlign w:val="center"/>
                </w:tcPr>
                <w:p w14:paraId="25282E41">
                  <w:pPr>
                    <w:widowControl w:val="0"/>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169" w:type="pct"/>
                  <w:gridSpan w:val="3"/>
                  <w:tcBorders>
                    <w:top w:val="single" w:color="auto" w:sz="4" w:space="0"/>
                    <w:bottom w:val="single" w:color="auto" w:sz="4" w:space="0"/>
                  </w:tcBorders>
                  <w:vAlign w:val="center"/>
                </w:tcPr>
                <w:p w14:paraId="6AD8E8D9">
                  <w:pPr>
                    <w:widowControl w:val="0"/>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highlight w:val="none"/>
                      <w:lang w:val="en-US" w:eastAsia="zh-CN"/>
                    </w:rPr>
                    <w:t>水喷淋+静电式油烟净化器</w:t>
                  </w:r>
                </w:p>
              </w:tc>
              <w:tc>
                <w:tcPr>
                  <w:tcW w:w="868" w:type="pct"/>
                  <w:gridSpan w:val="4"/>
                  <w:tcBorders>
                    <w:top w:val="single" w:color="auto" w:sz="4" w:space="0"/>
                    <w:bottom w:val="single" w:color="auto" w:sz="4" w:space="0"/>
                  </w:tcBorders>
                  <w:vAlign w:val="center"/>
                </w:tcPr>
                <w:p w14:paraId="4CF3AD47">
                  <w:pPr>
                    <w:widowControl w:val="0"/>
                    <w:spacing w:line="240" w:lineRule="auto"/>
                    <w:jc w:val="center"/>
                    <w:rPr>
                      <w:rFonts w:hint="eastAsia" w:ascii="Times New Roman" w:hAnsi="Times New Roman" w:cs="Times New Roman"/>
                      <w:bCs/>
                      <w:color w:val="auto"/>
                      <w:sz w:val="21"/>
                      <w:szCs w:val="21"/>
                      <w:lang w:val="en-US" w:eastAsia="zh-CN"/>
                    </w:rPr>
                  </w:pPr>
                  <w:r>
                    <w:rPr>
                      <w:rFonts w:ascii="Times New Roman" w:hAnsi="Times New Roman" w:cs="Times New Roman"/>
                      <w:b/>
                      <w:bCs/>
                      <w:color w:val="auto"/>
                      <w:sz w:val="21"/>
                      <w:szCs w:val="21"/>
                    </w:rPr>
                    <w:t>排气筒高度（m）</w:t>
                  </w:r>
                </w:p>
              </w:tc>
              <w:tc>
                <w:tcPr>
                  <w:tcW w:w="1982" w:type="pct"/>
                  <w:gridSpan w:val="4"/>
                  <w:tcBorders>
                    <w:top w:val="single" w:color="auto" w:sz="4" w:space="0"/>
                    <w:bottom w:val="single" w:color="auto" w:sz="4" w:space="0"/>
                  </w:tcBorders>
                  <w:vAlign w:val="center"/>
                </w:tcPr>
                <w:p w14:paraId="7104A697">
                  <w:pPr>
                    <w:widowControl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r>
            <w:tr w14:paraId="5A67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446" w:type="pct"/>
                  <w:gridSpan w:val="3"/>
                  <w:tcBorders>
                    <w:top w:val="single" w:color="auto" w:sz="4" w:space="0"/>
                    <w:bottom w:val="single" w:color="auto" w:sz="4" w:space="0"/>
                  </w:tcBorders>
                  <w:vAlign w:val="center"/>
                </w:tcPr>
                <w:p w14:paraId="79170B54">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监测断面</w:t>
                  </w:r>
                </w:p>
              </w:tc>
              <w:tc>
                <w:tcPr>
                  <w:tcW w:w="1152" w:type="pct"/>
                  <w:gridSpan w:val="4"/>
                  <w:tcBorders>
                    <w:top w:val="single" w:color="auto" w:sz="4" w:space="0"/>
                    <w:bottom w:val="single" w:color="auto" w:sz="4" w:space="0"/>
                  </w:tcBorders>
                  <w:vAlign w:val="center"/>
                </w:tcPr>
                <w:p w14:paraId="7E1CBAB8">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进口</w:t>
                  </w:r>
                  <w:r>
                    <w:rPr>
                      <w:rFonts w:hint="eastAsia" w:ascii="Times New Roman" w:hAnsi="Times New Roman" w:cs="Times New Roman"/>
                      <w:color w:val="auto"/>
                      <w:sz w:val="21"/>
                      <w:szCs w:val="21"/>
                      <w:lang w:val="en-US" w:eastAsia="zh-CN"/>
                    </w:rPr>
                    <w:t>8#</w:t>
                  </w:r>
                </w:p>
              </w:tc>
              <w:tc>
                <w:tcPr>
                  <w:tcW w:w="1196" w:type="pct"/>
                  <w:gridSpan w:val="4"/>
                  <w:tcBorders>
                    <w:top w:val="single" w:color="auto" w:sz="4" w:space="0"/>
                    <w:bottom w:val="single" w:color="auto" w:sz="4" w:space="0"/>
                  </w:tcBorders>
                  <w:vAlign w:val="center"/>
                </w:tcPr>
                <w:p w14:paraId="3B8273D2">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ascii="Times New Roman" w:hAnsi="Times New Roman" w:cs="Times New Roman"/>
                      <w:color w:val="auto"/>
                      <w:sz w:val="21"/>
                      <w:szCs w:val="21"/>
                    </w:rPr>
                    <w:t>出口</w:t>
                  </w:r>
                  <w:r>
                    <w:rPr>
                      <w:rFonts w:hint="eastAsia" w:ascii="Times New Roman" w:hAnsi="Times New Roman" w:cs="Times New Roman"/>
                      <w:color w:val="auto"/>
                      <w:sz w:val="21"/>
                      <w:szCs w:val="21"/>
                      <w:lang w:val="en-US" w:eastAsia="zh-CN"/>
                    </w:rPr>
                    <w:t>9#</w:t>
                  </w:r>
                </w:p>
              </w:tc>
              <w:tc>
                <w:tcPr>
                  <w:tcW w:w="995" w:type="dxa"/>
                  <w:vMerge w:val="restart"/>
                  <w:tcBorders>
                    <w:top w:val="single" w:color="auto" w:sz="4" w:space="0"/>
                  </w:tcBorders>
                  <w:vAlign w:val="center"/>
                </w:tcPr>
                <w:p w14:paraId="45EAED3A">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标准限值</w:t>
                  </w:r>
                </w:p>
              </w:tc>
              <w:tc>
                <w:tcPr>
                  <w:tcW w:w="1003" w:type="dxa"/>
                  <w:vMerge w:val="restart"/>
                  <w:tcBorders>
                    <w:top w:val="single" w:color="auto" w:sz="4" w:space="0"/>
                  </w:tcBorders>
                  <w:vAlign w:val="center"/>
                </w:tcPr>
                <w:p w14:paraId="5750DB23">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是否达标</w:t>
                  </w:r>
                </w:p>
              </w:tc>
            </w:tr>
            <w:tr w14:paraId="3548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446" w:type="pct"/>
                  <w:gridSpan w:val="3"/>
                  <w:tcBorders>
                    <w:top w:val="single" w:color="auto" w:sz="4" w:space="0"/>
                    <w:bottom w:val="single" w:color="auto" w:sz="4" w:space="0"/>
                  </w:tcBorders>
                  <w:vAlign w:val="center"/>
                </w:tcPr>
                <w:p w14:paraId="2076BF1E">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烟道截面积（m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w:t>
                  </w:r>
                </w:p>
              </w:tc>
              <w:tc>
                <w:tcPr>
                  <w:tcW w:w="1152" w:type="pct"/>
                  <w:gridSpan w:val="4"/>
                  <w:tcBorders>
                    <w:top w:val="single" w:color="auto" w:sz="4" w:space="0"/>
                    <w:bottom w:val="single" w:color="auto" w:sz="4" w:space="0"/>
                  </w:tcBorders>
                  <w:vAlign w:val="center"/>
                </w:tcPr>
                <w:p w14:paraId="58316A7B">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0.1963</w:t>
                  </w:r>
                </w:p>
              </w:tc>
              <w:tc>
                <w:tcPr>
                  <w:tcW w:w="1196" w:type="pct"/>
                  <w:gridSpan w:val="4"/>
                  <w:tcBorders>
                    <w:top w:val="single" w:color="auto" w:sz="4" w:space="0"/>
                    <w:bottom w:val="single" w:color="auto" w:sz="4" w:space="0"/>
                  </w:tcBorders>
                  <w:vAlign w:val="center"/>
                </w:tcPr>
                <w:p w14:paraId="5A3860A2">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0.1963</w:t>
                  </w:r>
                </w:p>
              </w:tc>
              <w:tc>
                <w:tcPr>
                  <w:tcW w:w="600" w:type="pct"/>
                  <w:vMerge w:val="continue"/>
                  <w:vAlign w:val="center"/>
                </w:tcPr>
                <w:p w14:paraId="63C159E8">
                  <w:pPr>
                    <w:widowControl w:val="0"/>
                    <w:spacing w:line="240" w:lineRule="auto"/>
                    <w:jc w:val="center"/>
                    <w:rPr>
                      <w:rFonts w:hint="eastAsia" w:ascii="Times New Roman" w:hAnsi="Times New Roman" w:cs="Times New Roman"/>
                      <w:color w:val="auto"/>
                      <w:sz w:val="21"/>
                      <w:szCs w:val="21"/>
                      <w:lang w:val="en-US" w:eastAsia="zh-CN"/>
                    </w:rPr>
                  </w:pPr>
                </w:p>
              </w:tc>
              <w:tc>
                <w:tcPr>
                  <w:tcW w:w="603" w:type="pct"/>
                  <w:vMerge w:val="continue"/>
                  <w:vAlign w:val="center"/>
                </w:tcPr>
                <w:p w14:paraId="13C7A6CA">
                  <w:pPr>
                    <w:widowControl w:val="0"/>
                    <w:spacing w:line="240" w:lineRule="auto"/>
                    <w:jc w:val="center"/>
                    <w:rPr>
                      <w:rFonts w:hint="eastAsia" w:ascii="Times New Roman" w:hAnsi="Times New Roman" w:cs="Times New Roman"/>
                      <w:color w:val="auto"/>
                      <w:sz w:val="21"/>
                      <w:szCs w:val="21"/>
                      <w:lang w:val="en-US" w:eastAsia="zh-CN"/>
                    </w:rPr>
                  </w:pPr>
                </w:p>
              </w:tc>
            </w:tr>
            <w:tr w14:paraId="472F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79" w:type="pct"/>
                  <w:gridSpan w:val="2"/>
                  <w:vMerge w:val="restart"/>
                  <w:tcBorders>
                    <w:top w:val="single" w:color="auto" w:sz="4" w:space="0"/>
                  </w:tcBorders>
                  <w:vAlign w:val="center"/>
                </w:tcPr>
                <w:p w14:paraId="002EDBF8">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467" w:type="pct"/>
                  <w:vMerge w:val="restart"/>
                  <w:tcBorders>
                    <w:top w:val="single" w:color="auto" w:sz="4" w:space="0"/>
                    <w:bottom w:val="single" w:color="auto" w:sz="4" w:space="0"/>
                  </w:tcBorders>
                  <w:vAlign w:val="center"/>
                </w:tcPr>
                <w:p w14:paraId="40CE3C58">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单位</w:t>
                  </w:r>
                </w:p>
              </w:tc>
              <w:tc>
                <w:tcPr>
                  <w:tcW w:w="1152" w:type="pct"/>
                  <w:gridSpan w:val="4"/>
                  <w:tcBorders>
                    <w:top w:val="single" w:color="auto" w:sz="4" w:space="0"/>
                    <w:bottom w:val="single" w:color="auto" w:sz="4" w:space="0"/>
                  </w:tcBorders>
                  <w:vAlign w:val="center"/>
                </w:tcPr>
                <w:p w14:paraId="03C72D49">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1196" w:type="pct"/>
                  <w:gridSpan w:val="4"/>
                  <w:tcBorders>
                    <w:top w:val="single" w:color="auto" w:sz="4" w:space="0"/>
                    <w:bottom w:val="single" w:color="auto" w:sz="4" w:space="0"/>
                  </w:tcBorders>
                  <w:vAlign w:val="center"/>
                </w:tcPr>
                <w:p w14:paraId="19F33CAF">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600" w:type="pct"/>
                  <w:vMerge w:val="continue"/>
                  <w:vAlign w:val="center"/>
                </w:tcPr>
                <w:p w14:paraId="339834AB">
                  <w:pPr>
                    <w:widowControl w:val="0"/>
                    <w:spacing w:line="240" w:lineRule="auto"/>
                    <w:jc w:val="center"/>
                    <w:rPr>
                      <w:rFonts w:ascii="Times New Roman" w:hAnsi="Times New Roman" w:cs="Times New Roman"/>
                      <w:b/>
                      <w:color w:val="auto"/>
                      <w:sz w:val="21"/>
                      <w:szCs w:val="21"/>
                    </w:rPr>
                  </w:pPr>
                </w:p>
              </w:tc>
              <w:tc>
                <w:tcPr>
                  <w:tcW w:w="603" w:type="pct"/>
                  <w:vMerge w:val="continue"/>
                  <w:vAlign w:val="center"/>
                </w:tcPr>
                <w:p w14:paraId="2492DB08">
                  <w:pPr>
                    <w:widowControl w:val="0"/>
                    <w:spacing w:line="240" w:lineRule="auto"/>
                    <w:jc w:val="center"/>
                    <w:rPr>
                      <w:rFonts w:ascii="Times New Roman" w:hAnsi="Times New Roman" w:cs="Times New Roman"/>
                      <w:b/>
                      <w:color w:val="auto"/>
                      <w:sz w:val="21"/>
                      <w:szCs w:val="21"/>
                    </w:rPr>
                  </w:pPr>
                </w:p>
              </w:tc>
            </w:tr>
            <w:tr w14:paraId="2515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979" w:type="pct"/>
                  <w:gridSpan w:val="2"/>
                  <w:vMerge w:val="continue"/>
                  <w:tcBorders>
                    <w:bottom w:val="single" w:color="auto" w:sz="4" w:space="0"/>
                  </w:tcBorders>
                  <w:vAlign w:val="center"/>
                </w:tcPr>
                <w:p w14:paraId="076F04B3">
                  <w:pPr>
                    <w:widowControl/>
                    <w:spacing w:line="240" w:lineRule="auto"/>
                    <w:jc w:val="center"/>
                    <w:rPr>
                      <w:rFonts w:ascii="Times New Roman" w:hAnsi="Times New Roman" w:cs="Times New Roman"/>
                      <w:color w:val="auto"/>
                      <w:sz w:val="21"/>
                      <w:szCs w:val="21"/>
                    </w:rPr>
                  </w:pPr>
                </w:p>
              </w:tc>
              <w:tc>
                <w:tcPr>
                  <w:tcW w:w="467" w:type="pct"/>
                  <w:vMerge w:val="continue"/>
                  <w:tcBorders>
                    <w:top w:val="single" w:color="auto" w:sz="4" w:space="0"/>
                    <w:bottom w:val="single" w:color="auto" w:sz="4" w:space="0"/>
                  </w:tcBorders>
                  <w:vAlign w:val="center"/>
                </w:tcPr>
                <w:p w14:paraId="22925D95">
                  <w:pPr>
                    <w:widowControl/>
                    <w:spacing w:line="240" w:lineRule="auto"/>
                    <w:jc w:val="center"/>
                    <w:rPr>
                      <w:rFonts w:ascii="Times New Roman" w:hAnsi="Times New Roman" w:cs="Times New Roman"/>
                      <w:color w:val="auto"/>
                      <w:sz w:val="21"/>
                      <w:szCs w:val="21"/>
                    </w:rPr>
                  </w:pPr>
                </w:p>
              </w:tc>
              <w:tc>
                <w:tcPr>
                  <w:tcW w:w="383" w:type="pct"/>
                  <w:tcBorders>
                    <w:top w:val="single" w:color="auto" w:sz="4" w:space="0"/>
                    <w:bottom w:val="single" w:color="auto" w:sz="4" w:space="0"/>
                  </w:tcBorders>
                  <w:vAlign w:val="center"/>
                </w:tcPr>
                <w:p w14:paraId="0411D27C">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3" w:type="pct"/>
                  <w:gridSpan w:val="2"/>
                  <w:tcBorders>
                    <w:top w:val="single" w:color="auto" w:sz="4" w:space="0"/>
                    <w:bottom w:val="single" w:color="auto" w:sz="4" w:space="0"/>
                  </w:tcBorders>
                  <w:vAlign w:val="center"/>
                </w:tcPr>
                <w:p w14:paraId="394D9790">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5" w:type="pct"/>
                  <w:tcBorders>
                    <w:top w:val="single" w:color="auto" w:sz="4" w:space="0"/>
                    <w:bottom w:val="single" w:color="auto" w:sz="4" w:space="0"/>
                  </w:tcBorders>
                  <w:vAlign w:val="center"/>
                </w:tcPr>
                <w:p w14:paraId="78CE10CA">
                  <w:pPr>
                    <w:widowControl w:val="0"/>
                    <w:spacing w:line="240" w:lineRule="auto"/>
                    <w:jc w:val="center"/>
                    <w:rPr>
                      <w:rFonts w:hint="eastAsia" w:ascii="Times New Roman" w:hAnsi="Times New Roman" w:cs="Times New Roman" w:eastAsiaTheme="minorEastAsia"/>
                      <w:b/>
                      <w:bCs/>
                      <w:color w:val="auto"/>
                      <w:sz w:val="21"/>
                      <w:szCs w:val="21"/>
                      <w:lang w:val="en-US" w:eastAsia="zh-CN"/>
                    </w:rPr>
                  </w:pPr>
                  <w:r>
                    <w:rPr>
                      <w:rFonts w:ascii="Times New Roman" w:hAnsi="Times New Roman" w:cs="Times New Roman"/>
                      <w:b/>
                      <w:bCs/>
                      <w:color w:val="auto"/>
                      <w:sz w:val="21"/>
                      <w:szCs w:val="21"/>
                    </w:rPr>
                    <w:t>第三次</w:t>
                  </w:r>
                </w:p>
              </w:tc>
              <w:tc>
                <w:tcPr>
                  <w:tcW w:w="383" w:type="pct"/>
                  <w:tcBorders>
                    <w:top w:val="single" w:color="auto" w:sz="4" w:space="0"/>
                    <w:bottom w:val="single" w:color="auto" w:sz="4" w:space="0"/>
                  </w:tcBorders>
                  <w:vAlign w:val="center"/>
                </w:tcPr>
                <w:p w14:paraId="1E0AD6AB">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95" w:type="pct"/>
                  <w:gridSpan w:val="2"/>
                  <w:tcBorders>
                    <w:top w:val="single" w:color="auto" w:sz="4" w:space="0"/>
                    <w:bottom w:val="single" w:color="auto" w:sz="4" w:space="0"/>
                  </w:tcBorders>
                  <w:vAlign w:val="center"/>
                </w:tcPr>
                <w:p w14:paraId="69594FA4">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416" w:type="pct"/>
                  <w:tcBorders>
                    <w:top w:val="single" w:color="auto" w:sz="4" w:space="0"/>
                    <w:bottom w:val="single" w:color="auto" w:sz="4" w:space="0"/>
                  </w:tcBorders>
                  <w:vAlign w:val="center"/>
                </w:tcPr>
                <w:p w14:paraId="15352315">
                  <w:pPr>
                    <w:widowControl w:val="0"/>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第三次</w:t>
                  </w:r>
                </w:p>
              </w:tc>
              <w:tc>
                <w:tcPr>
                  <w:tcW w:w="600" w:type="pct"/>
                  <w:vMerge w:val="continue"/>
                  <w:tcBorders>
                    <w:bottom w:val="single" w:color="auto" w:sz="4" w:space="0"/>
                  </w:tcBorders>
                  <w:vAlign w:val="center"/>
                </w:tcPr>
                <w:p w14:paraId="70CE997B">
                  <w:pPr>
                    <w:widowControl w:val="0"/>
                    <w:spacing w:line="240" w:lineRule="auto"/>
                    <w:jc w:val="center"/>
                    <w:rPr>
                      <w:rFonts w:ascii="Times New Roman" w:hAnsi="Times New Roman" w:cs="Times New Roman"/>
                      <w:b/>
                      <w:bCs/>
                      <w:color w:val="auto"/>
                      <w:sz w:val="21"/>
                      <w:szCs w:val="21"/>
                    </w:rPr>
                  </w:pPr>
                </w:p>
              </w:tc>
              <w:tc>
                <w:tcPr>
                  <w:tcW w:w="603" w:type="pct"/>
                  <w:vMerge w:val="continue"/>
                  <w:tcBorders>
                    <w:bottom w:val="single" w:color="auto" w:sz="4" w:space="0"/>
                  </w:tcBorders>
                  <w:vAlign w:val="center"/>
                </w:tcPr>
                <w:p w14:paraId="25A0CEA1">
                  <w:pPr>
                    <w:widowControl w:val="0"/>
                    <w:spacing w:line="240" w:lineRule="auto"/>
                    <w:jc w:val="center"/>
                    <w:rPr>
                      <w:rFonts w:ascii="Times New Roman" w:hAnsi="Times New Roman" w:cs="Times New Roman"/>
                      <w:b/>
                      <w:bCs/>
                      <w:color w:val="auto"/>
                      <w:sz w:val="21"/>
                      <w:szCs w:val="21"/>
                    </w:rPr>
                  </w:pPr>
                </w:p>
              </w:tc>
            </w:tr>
            <w:tr w14:paraId="4AA1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7" w:type="pct"/>
                  <w:vMerge w:val="restart"/>
                  <w:tcBorders>
                    <w:top w:val="single" w:color="auto" w:sz="4" w:space="0"/>
                  </w:tcBorders>
                  <w:vAlign w:val="center"/>
                </w:tcPr>
                <w:p w14:paraId="43319C24">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color w:val="auto"/>
                      <w:sz w:val="21"/>
                      <w:szCs w:val="21"/>
                    </w:rPr>
                    <w:t>烟气参数</w:t>
                  </w:r>
                </w:p>
              </w:tc>
              <w:tc>
                <w:tcPr>
                  <w:tcW w:w="511" w:type="pct"/>
                  <w:tcBorders>
                    <w:top w:val="single" w:color="auto" w:sz="4" w:space="0"/>
                    <w:bottom w:val="single" w:color="auto" w:sz="4" w:space="0"/>
                  </w:tcBorders>
                  <w:vAlign w:val="center"/>
                </w:tcPr>
                <w:p w14:paraId="256F9A90">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排气温度</w:t>
                  </w:r>
                </w:p>
              </w:tc>
              <w:tc>
                <w:tcPr>
                  <w:tcW w:w="467" w:type="pct"/>
                  <w:tcBorders>
                    <w:top w:val="single" w:color="auto" w:sz="4" w:space="0"/>
                    <w:bottom w:val="single" w:color="auto" w:sz="4" w:space="0"/>
                  </w:tcBorders>
                  <w:vAlign w:val="center"/>
                </w:tcPr>
                <w:p w14:paraId="6AC6E1B5">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2179A26B">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27.4</w:t>
                  </w:r>
                </w:p>
              </w:tc>
              <w:tc>
                <w:tcPr>
                  <w:tcW w:w="383" w:type="pct"/>
                  <w:gridSpan w:val="2"/>
                  <w:tcBorders>
                    <w:top w:val="single" w:color="auto" w:sz="4" w:space="0"/>
                    <w:bottom w:val="single" w:color="auto" w:sz="4" w:space="0"/>
                  </w:tcBorders>
                  <w:vAlign w:val="center"/>
                </w:tcPr>
                <w:p w14:paraId="70119C9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26.9</w:t>
                  </w:r>
                </w:p>
              </w:tc>
              <w:tc>
                <w:tcPr>
                  <w:tcW w:w="385" w:type="pct"/>
                  <w:tcBorders>
                    <w:top w:val="single" w:color="auto" w:sz="4" w:space="0"/>
                    <w:bottom w:val="single" w:color="auto" w:sz="4" w:space="0"/>
                  </w:tcBorders>
                  <w:vAlign w:val="center"/>
                </w:tcPr>
                <w:p w14:paraId="2F4917D8">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26.5</w:t>
                  </w:r>
                </w:p>
              </w:tc>
              <w:tc>
                <w:tcPr>
                  <w:tcW w:w="383" w:type="pct"/>
                  <w:tcBorders>
                    <w:top w:val="single" w:color="auto" w:sz="4" w:space="0"/>
                    <w:bottom w:val="single" w:color="auto" w:sz="4" w:space="0"/>
                  </w:tcBorders>
                  <w:vAlign w:val="center"/>
                </w:tcPr>
                <w:p w14:paraId="0B747030">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19.7</w:t>
                  </w:r>
                </w:p>
              </w:tc>
              <w:tc>
                <w:tcPr>
                  <w:tcW w:w="395" w:type="pct"/>
                  <w:gridSpan w:val="2"/>
                  <w:tcBorders>
                    <w:top w:val="single" w:color="auto" w:sz="4" w:space="0"/>
                    <w:bottom w:val="single" w:color="auto" w:sz="4" w:space="0"/>
                  </w:tcBorders>
                  <w:vAlign w:val="center"/>
                </w:tcPr>
                <w:p w14:paraId="20FFEB0C">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19.5</w:t>
                  </w:r>
                </w:p>
              </w:tc>
              <w:tc>
                <w:tcPr>
                  <w:tcW w:w="416" w:type="pct"/>
                  <w:tcBorders>
                    <w:top w:val="single" w:color="auto" w:sz="4" w:space="0"/>
                    <w:bottom w:val="single" w:color="auto" w:sz="4" w:space="0"/>
                  </w:tcBorders>
                  <w:vAlign w:val="center"/>
                </w:tcPr>
                <w:p w14:paraId="6667234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19.3</w:t>
                  </w:r>
                </w:p>
              </w:tc>
              <w:tc>
                <w:tcPr>
                  <w:tcW w:w="995" w:type="dxa"/>
                  <w:tcBorders>
                    <w:top w:val="single" w:color="auto" w:sz="4" w:space="0"/>
                    <w:bottom w:val="single" w:color="auto" w:sz="4" w:space="0"/>
                  </w:tcBorders>
                  <w:vAlign w:val="center"/>
                </w:tcPr>
                <w:p w14:paraId="74666030">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03" w:type="dxa"/>
                  <w:tcBorders>
                    <w:top w:val="single" w:color="auto" w:sz="4" w:space="0"/>
                    <w:bottom w:val="single" w:color="auto" w:sz="4" w:space="0"/>
                  </w:tcBorders>
                  <w:vAlign w:val="center"/>
                </w:tcPr>
                <w:p w14:paraId="76461E97">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A62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7" w:type="pct"/>
                  <w:vMerge w:val="continue"/>
                  <w:vAlign w:val="center"/>
                </w:tcPr>
                <w:p w14:paraId="0A108F83">
                  <w:pPr>
                    <w:widowControl w:val="0"/>
                    <w:spacing w:line="240" w:lineRule="auto"/>
                    <w:jc w:val="center"/>
                    <w:rPr>
                      <w:rFonts w:ascii="Times New Roman" w:hAnsi="Times New Roman" w:cs="Times New Roman"/>
                      <w:color w:val="auto"/>
                      <w:sz w:val="21"/>
                      <w:szCs w:val="21"/>
                    </w:rPr>
                  </w:pPr>
                </w:p>
              </w:tc>
              <w:tc>
                <w:tcPr>
                  <w:tcW w:w="511" w:type="pct"/>
                  <w:tcBorders>
                    <w:top w:val="single" w:color="auto" w:sz="4" w:space="0"/>
                    <w:bottom w:val="single" w:color="auto" w:sz="4" w:space="0"/>
                  </w:tcBorders>
                  <w:vAlign w:val="center"/>
                </w:tcPr>
                <w:p w14:paraId="7AA132AF">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bidi="ar-SA"/>
                    </w:rPr>
                    <w:t>水分含量</w:t>
                  </w:r>
                </w:p>
              </w:tc>
              <w:tc>
                <w:tcPr>
                  <w:tcW w:w="467" w:type="pct"/>
                  <w:tcBorders>
                    <w:top w:val="single" w:color="auto" w:sz="4" w:space="0"/>
                    <w:bottom w:val="single" w:color="auto" w:sz="4" w:space="0"/>
                  </w:tcBorders>
                  <w:vAlign w:val="center"/>
                </w:tcPr>
                <w:p w14:paraId="59202471">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27C52BB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2.23</w:t>
                  </w:r>
                </w:p>
              </w:tc>
              <w:tc>
                <w:tcPr>
                  <w:tcW w:w="383" w:type="pct"/>
                  <w:gridSpan w:val="2"/>
                  <w:tcBorders>
                    <w:top w:val="single" w:color="auto" w:sz="4" w:space="0"/>
                    <w:bottom w:val="single" w:color="auto" w:sz="4" w:space="0"/>
                  </w:tcBorders>
                  <w:vAlign w:val="center"/>
                </w:tcPr>
                <w:p w14:paraId="18F54D4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2.21</w:t>
                  </w:r>
                </w:p>
              </w:tc>
              <w:tc>
                <w:tcPr>
                  <w:tcW w:w="385" w:type="pct"/>
                  <w:tcBorders>
                    <w:top w:val="single" w:color="auto" w:sz="4" w:space="0"/>
                    <w:bottom w:val="single" w:color="auto" w:sz="4" w:space="0"/>
                  </w:tcBorders>
                  <w:vAlign w:val="center"/>
                </w:tcPr>
                <w:p w14:paraId="4786D44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2.21</w:t>
                  </w:r>
                </w:p>
              </w:tc>
              <w:tc>
                <w:tcPr>
                  <w:tcW w:w="383" w:type="pct"/>
                  <w:tcBorders>
                    <w:top w:val="single" w:color="auto" w:sz="4" w:space="0"/>
                    <w:bottom w:val="single" w:color="auto" w:sz="4" w:space="0"/>
                  </w:tcBorders>
                  <w:vAlign w:val="center"/>
                </w:tcPr>
                <w:p w14:paraId="1498A52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395" w:type="pct"/>
                  <w:gridSpan w:val="2"/>
                  <w:tcBorders>
                    <w:top w:val="single" w:color="auto" w:sz="4" w:space="0"/>
                    <w:bottom w:val="single" w:color="auto" w:sz="4" w:space="0"/>
                  </w:tcBorders>
                  <w:vAlign w:val="center"/>
                </w:tcPr>
                <w:p w14:paraId="4FA9A85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w:t>
                  </w:r>
                </w:p>
              </w:tc>
              <w:tc>
                <w:tcPr>
                  <w:tcW w:w="416" w:type="pct"/>
                  <w:tcBorders>
                    <w:top w:val="single" w:color="auto" w:sz="4" w:space="0"/>
                    <w:bottom w:val="single" w:color="auto" w:sz="4" w:space="0"/>
                  </w:tcBorders>
                  <w:vAlign w:val="center"/>
                </w:tcPr>
                <w:p w14:paraId="6286F970">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w:t>
                  </w:r>
                </w:p>
              </w:tc>
              <w:tc>
                <w:tcPr>
                  <w:tcW w:w="995" w:type="dxa"/>
                  <w:tcBorders>
                    <w:top w:val="single" w:color="auto" w:sz="4" w:space="0"/>
                    <w:bottom w:val="single" w:color="auto" w:sz="4" w:space="0"/>
                  </w:tcBorders>
                  <w:vAlign w:val="center"/>
                </w:tcPr>
                <w:p w14:paraId="2277EEB2">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03" w:type="dxa"/>
                  <w:tcBorders>
                    <w:top w:val="single" w:color="auto" w:sz="4" w:space="0"/>
                    <w:bottom w:val="single" w:color="auto" w:sz="4" w:space="0"/>
                  </w:tcBorders>
                  <w:vAlign w:val="center"/>
                </w:tcPr>
                <w:p w14:paraId="07628680">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1E3F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7" w:type="pct"/>
                  <w:vMerge w:val="continue"/>
                  <w:vAlign w:val="center"/>
                </w:tcPr>
                <w:p w14:paraId="4018281E">
                  <w:pPr>
                    <w:widowControl w:val="0"/>
                    <w:spacing w:line="240" w:lineRule="auto"/>
                    <w:jc w:val="center"/>
                    <w:rPr>
                      <w:rFonts w:ascii="Times New Roman" w:hAnsi="Times New Roman" w:cs="Times New Roman"/>
                      <w:color w:val="auto"/>
                      <w:sz w:val="21"/>
                      <w:szCs w:val="21"/>
                    </w:rPr>
                  </w:pPr>
                </w:p>
              </w:tc>
              <w:tc>
                <w:tcPr>
                  <w:tcW w:w="511" w:type="pct"/>
                  <w:tcBorders>
                    <w:top w:val="single" w:color="auto" w:sz="4" w:space="0"/>
                    <w:bottom w:val="single" w:color="auto" w:sz="4" w:space="0"/>
                  </w:tcBorders>
                  <w:vAlign w:val="center"/>
                </w:tcPr>
                <w:p w14:paraId="1E324CFD">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lang w:val="en-US" w:eastAsia="zh-CN"/>
                    </w:rPr>
                    <w:t>流速</w:t>
                  </w:r>
                </w:p>
              </w:tc>
              <w:tc>
                <w:tcPr>
                  <w:tcW w:w="467" w:type="pct"/>
                  <w:tcBorders>
                    <w:top w:val="single" w:color="auto" w:sz="4" w:space="0"/>
                    <w:bottom w:val="single" w:color="auto" w:sz="4" w:space="0"/>
                  </w:tcBorders>
                  <w:vAlign w:val="center"/>
                </w:tcPr>
                <w:p w14:paraId="1C5833D9">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m/s</w:t>
                  </w:r>
                </w:p>
              </w:tc>
              <w:tc>
                <w:tcPr>
                  <w:tcW w:w="383" w:type="pct"/>
                  <w:tcBorders>
                    <w:top w:val="single" w:color="auto" w:sz="4" w:space="0"/>
                    <w:bottom w:val="single" w:color="auto" w:sz="4" w:space="0"/>
                  </w:tcBorders>
                  <w:vAlign w:val="center"/>
                </w:tcPr>
                <w:p w14:paraId="36952FE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10.4</w:t>
                  </w:r>
                </w:p>
              </w:tc>
              <w:tc>
                <w:tcPr>
                  <w:tcW w:w="383" w:type="pct"/>
                  <w:gridSpan w:val="2"/>
                  <w:tcBorders>
                    <w:top w:val="single" w:color="auto" w:sz="4" w:space="0"/>
                    <w:bottom w:val="single" w:color="auto" w:sz="4" w:space="0"/>
                  </w:tcBorders>
                  <w:vAlign w:val="center"/>
                </w:tcPr>
                <w:p w14:paraId="43BE5EB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10.5</w:t>
                  </w:r>
                </w:p>
              </w:tc>
              <w:tc>
                <w:tcPr>
                  <w:tcW w:w="385" w:type="pct"/>
                  <w:tcBorders>
                    <w:top w:val="single" w:color="auto" w:sz="4" w:space="0"/>
                    <w:bottom w:val="single" w:color="auto" w:sz="4" w:space="0"/>
                  </w:tcBorders>
                  <w:vAlign w:val="center"/>
                </w:tcPr>
                <w:p w14:paraId="54E48DA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10.7</w:t>
                  </w:r>
                </w:p>
              </w:tc>
              <w:tc>
                <w:tcPr>
                  <w:tcW w:w="383" w:type="pct"/>
                  <w:tcBorders>
                    <w:top w:val="single" w:color="auto" w:sz="4" w:space="0"/>
                    <w:bottom w:val="single" w:color="auto" w:sz="4" w:space="0"/>
                  </w:tcBorders>
                  <w:vAlign w:val="center"/>
                </w:tcPr>
                <w:p w14:paraId="47943BD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11.2</w:t>
                  </w:r>
                </w:p>
              </w:tc>
              <w:tc>
                <w:tcPr>
                  <w:tcW w:w="395" w:type="pct"/>
                  <w:gridSpan w:val="2"/>
                  <w:tcBorders>
                    <w:top w:val="single" w:color="auto" w:sz="4" w:space="0"/>
                    <w:bottom w:val="single" w:color="auto" w:sz="4" w:space="0"/>
                  </w:tcBorders>
                  <w:vAlign w:val="center"/>
                </w:tcPr>
                <w:p w14:paraId="2C67681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11.5</w:t>
                  </w:r>
                </w:p>
              </w:tc>
              <w:tc>
                <w:tcPr>
                  <w:tcW w:w="416" w:type="pct"/>
                  <w:tcBorders>
                    <w:top w:val="single" w:color="auto" w:sz="4" w:space="0"/>
                    <w:bottom w:val="single" w:color="auto" w:sz="4" w:space="0"/>
                  </w:tcBorders>
                  <w:vAlign w:val="center"/>
                </w:tcPr>
                <w:p w14:paraId="4FF99EB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11.4</w:t>
                  </w:r>
                </w:p>
              </w:tc>
              <w:tc>
                <w:tcPr>
                  <w:tcW w:w="995" w:type="dxa"/>
                  <w:tcBorders>
                    <w:top w:val="single" w:color="auto" w:sz="4" w:space="0"/>
                    <w:bottom w:val="single" w:color="auto" w:sz="4" w:space="0"/>
                  </w:tcBorders>
                  <w:vAlign w:val="center"/>
                </w:tcPr>
                <w:p w14:paraId="3FD0EB4F">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03" w:type="dxa"/>
                  <w:tcBorders>
                    <w:top w:val="single" w:color="auto" w:sz="4" w:space="0"/>
                    <w:bottom w:val="single" w:color="auto" w:sz="4" w:space="0"/>
                  </w:tcBorders>
                  <w:vAlign w:val="center"/>
                </w:tcPr>
                <w:p w14:paraId="58C58084">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22E1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7" w:type="pct"/>
                  <w:vMerge w:val="continue"/>
                  <w:vAlign w:val="center"/>
                </w:tcPr>
                <w:p w14:paraId="7FF0235A">
                  <w:pPr>
                    <w:widowControl w:val="0"/>
                    <w:spacing w:line="240" w:lineRule="auto"/>
                    <w:jc w:val="center"/>
                    <w:rPr>
                      <w:rFonts w:ascii="Times New Roman" w:hAnsi="Times New Roman" w:cs="Times New Roman"/>
                      <w:color w:val="auto"/>
                      <w:sz w:val="21"/>
                      <w:szCs w:val="21"/>
                    </w:rPr>
                  </w:pPr>
                </w:p>
              </w:tc>
              <w:tc>
                <w:tcPr>
                  <w:tcW w:w="511" w:type="pct"/>
                  <w:tcBorders>
                    <w:top w:val="single" w:color="auto" w:sz="4" w:space="0"/>
                    <w:bottom w:val="single" w:color="auto" w:sz="4" w:space="0"/>
                  </w:tcBorders>
                  <w:vAlign w:val="center"/>
                </w:tcPr>
                <w:p w14:paraId="03F57718">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67" w:type="pct"/>
                  <w:tcBorders>
                    <w:top w:val="single" w:color="auto" w:sz="4" w:space="0"/>
                    <w:bottom w:val="single" w:color="auto" w:sz="4" w:space="0"/>
                  </w:tcBorders>
                  <w:vAlign w:val="center"/>
                </w:tcPr>
                <w:p w14:paraId="5DDB61F1">
                  <w:pPr>
                    <w:widowControl w:val="0"/>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383" w:type="pct"/>
                  <w:tcBorders>
                    <w:top w:val="single" w:color="auto" w:sz="4" w:space="0"/>
                    <w:bottom w:val="single" w:color="auto" w:sz="4" w:space="0"/>
                  </w:tcBorders>
                  <w:vAlign w:val="center"/>
                </w:tcPr>
                <w:p w14:paraId="28DB00C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6607</w:t>
                  </w:r>
                </w:p>
              </w:tc>
              <w:tc>
                <w:tcPr>
                  <w:tcW w:w="383" w:type="pct"/>
                  <w:gridSpan w:val="2"/>
                  <w:tcBorders>
                    <w:top w:val="single" w:color="auto" w:sz="4" w:space="0"/>
                    <w:bottom w:val="single" w:color="auto" w:sz="4" w:space="0"/>
                  </w:tcBorders>
                  <w:vAlign w:val="center"/>
                </w:tcPr>
                <w:p w14:paraId="1E3D3F8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6683</w:t>
                  </w:r>
                </w:p>
              </w:tc>
              <w:tc>
                <w:tcPr>
                  <w:tcW w:w="385" w:type="pct"/>
                  <w:tcBorders>
                    <w:top w:val="single" w:color="auto" w:sz="4" w:space="0"/>
                    <w:bottom w:val="single" w:color="auto" w:sz="4" w:space="0"/>
                  </w:tcBorders>
                  <w:vAlign w:val="center"/>
                </w:tcPr>
                <w:p w14:paraId="1F1153C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6821</w:t>
                  </w:r>
                </w:p>
              </w:tc>
              <w:tc>
                <w:tcPr>
                  <w:tcW w:w="383" w:type="pct"/>
                  <w:tcBorders>
                    <w:top w:val="single" w:color="auto" w:sz="4" w:space="0"/>
                    <w:bottom w:val="single" w:color="auto" w:sz="4" w:space="0"/>
                  </w:tcBorders>
                  <w:vAlign w:val="center"/>
                </w:tcPr>
                <w:p w14:paraId="6FBDE8C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7261</w:t>
                  </w:r>
                </w:p>
              </w:tc>
              <w:tc>
                <w:tcPr>
                  <w:tcW w:w="395" w:type="pct"/>
                  <w:gridSpan w:val="2"/>
                  <w:tcBorders>
                    <w:top w:val="single" w:color="auto" w:sz="4" w:space="0"/>
                    <w:bottom w:val="single" w:color="auto" w:sz="4" w:space="0"/>
                  </w:tcBorders>
                  <w:vAlign w:val="center"/>
                </w:tcPr>
                <w:p w14:paraId="6FEC1A5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7428</w:t>
                  </w:r>
                </w:p>
              </w:tc>
              <w:tc>
                <w:tcPr>
                  <w:tcW w:w="416" w:type="pct"/>
                  <w:tcBorders>
                    <w:top w:val="single" w:color="auto" w:sz="4" w:space="0"/>
                    <w:bottom w:val="single" w:color="auto" w:sz="4" w:space="0"/>
                  </w:tcBorders>
                  <w:vAlign w:val="center"/>
                </w:tcPr>
                <w:p w14:paraId="427468D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7374</w:t>
                  </w:r>
                </w:p>
              </w:tc>
              <w:tc>
                <w:tcPr>
                  <w:tcW w:w="995" w:type="dxa"/>
                  <w:tcBorders>
                    <w:top w:val="single" w:color="auto" w:sz="4" w:space="0"/>
                    <w:bottom w:val="single" w:color="auto" w:sz="4" w:space="0"/>
                  </w:tcBorders>
                  <w:vAlign w:val="center"/>
                </w:tcPr>
                <w:p w14:paraId="2C2C7E6E">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03" w:type="dxa"/>
                  <w:tcBorders>
                    <w:top w:val="single" w:color="auto" w:sz="4" w:space="0"/>
                    <w:bottom w:val="single" w:color="auto" w:sz="4" w:space="0"/>
                  </w:tcBorders>
                  <w:vAlign w:val="center"/>
                </w:tcPr>
                <w:p w14:paraId="24962E56">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1D5C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67" w:type="pct"/>
                  <w:vMerge w:val="continue"/>
                  <w:vAlign w:val="center"/>
                </w:tcPr>
                <w:p w14:paraId="64FF7761">
                  <w:pPr>
                    <w:widowControl w:val="0"/>
                    <w:spacing w:line="240" w:lineRule="auto"/>
                    <w:jc w:val="center"/>
                    <w:rPr>
                      <w:rFonts w:ascii="Times New Roman" w:hAnsi="Times New Roman" w:cs="Times New Roman"/>
                      <w:color w:val="auto"/>
                      <w:sz w:val="21"/>
                      <w:szCs w:val="21"/>
                    </w:rPr>
                  </w:pPr>
                </w:p>
              </w:tc>
              <w:tc>
                <w:tcPr>
                  <w:tcW w:w="511" w:type="pct"/>
                  <w:tcBorders>
                    <w:top w:val="single" w:color="auto" w:sz="4" w:space="0"/>
                    <w:bottom w:val="single" w:color="auto" w:sz="4" w:space="0"/>
                  </w:tcBorders>
                  <w:vAlign w:val="center"/>
                </w:tcPr>
                <w:p w14:paraId="3FEEF521">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w:t>
                  </w: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67" w:type="pct"/>
                  <w:tcBorders>
                    <w:top w:val="single" w:color="auto" w:sz="4" w:space="0"/>
                    <w:bottom w:val="single" w:color="auto" w:sz="4" w:space="0"/>
                  </w:tcBorders>
                  <w:vAlign w:val="center"/>
                </w:tcPr>
                <w:p w14:paraId="0CD43979">
                  <w:pPr>
                    <w:widowControl w:val="0"/>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1152" w:type="pct"/>
                  <w:gridSpan w:val="4"/>
                  <w:tcBorders>
                    <w:top w:val="single" w:color="auto" w:sz="4" w:space="0"/>
                    <w:bottom w:val="single" w:color="auto" w:sz="4" w:space="0"/>
                  </w:tcBorders>
                  <w:vAlign w:val="center"/>
                </w:tcPr>
                <w:p w14:paraId="0F655830">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6704</w:t>
                  </w:r>
                </w:p>
              </w:tc>
              <w:tc>
                <w:tcPr>
                  <w:tcW w:w="1196" w:type="pct"/>
                  <w:gridSpan w:val="4"/>
                  <w:tcBorders>
                    <w:top w:val="single" w:color="auto" w:sz="4" w:space="0"/>
                    <w:bottom w:val="single" w:color="auto" w:sz="4" w:space="0"/>
                  </w:tcBorders>
                  <w:vAlign w:val="center"/>
                </w:tcPr>
                <w:p w14:paraId="4B561065">
                  <w:pPr>
                    <w:widowControl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7354</w:t>
                  </w:r>
                </w:p>
              </w:tc>
              <w:tc>
                <w:tcPr>
                  <w:tcW w:w="995" w:type="dxa"/>
                  <w:tcBorders>
                    <w:top w:val="single" w:color="auto" w:sz="4" w:space="0"/>
                    <w:bottom w:val="single" w:color="auto" w:sz="4" w:space="0"/>
                  </w:tcBorders>
                  <w:vAlign w:val="center"/>
                </w:tcPr>
                <w:p w14:paraId="4BC227A8">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c>
                <w:tcPr>
                  <w:tcW w:w="1003" w:type="dxa"/>
                  <w:tcBorders>
                    <w:top w:val="single" w:color="auto" w:sz="4" w:space="0"/>
                    <w:bottom w:val="single" w:color="auto" w:sz="4" w:space="0"/>
                  </w:tcBorders>
                  <w:vAlign w:val="center"/>
                </w:tcPr>
                <w:p w14:paraId="2A41D6F4">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r>
            <w:tr w14:paraId="6356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79" w:type="pct"/>
                  <w:gridSpan w:val="2"/>
                  <w:tcBorders>
                    <w:top w:val="single" w:color="auto" w:sz="4" w:space="0"/>
                    <w:bottom w:val="single" w:color="auto" w:sz="4" w:space="0"/>
                  </w:tcBorders>
                  <w:vAlign w:val="center"/>
                </w:tcPr>
                <w:p w14:paraId="43FAB2F8">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color w:val="auto"/>
                      <w:sz w:val="21"/>
                      <w:szCs w:val="21"/>
                    </w:rPr>
                    <w:t>排放浓度</w:t>
                  </w:r>
                </w:p>
              </w:tc>
              <w:tc>
                <w:tcPr>
                  <w:tcW w:w="467" w:type="pct"/>
                  <w:tcBorders>
                    <w:top w:val="single" w:color="auto" w:sz="4" w:space="0"/>
                    <w:bottom w:val="single" w:color="auto" w:sz="4" w:space="0"/>
                  </w:tcBorders>
                  <w:vAlign w:val="center"/>
                </w:tcPr>
                <w:p w14:paraId="569623B3">
                  <w:pPr>
                    <w:widowControl w:val="0"/>
                    <w:spacing w:line="240" w:lineRule="auto"/>
                    <w:jc w:val="center"/>
                    <w:rPr>
                      <w:rFonts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383" w:type="pct"/>
                  <w:tcBorders>
                    <w:top w:val="single" w:color="auto" w:sz="4" w:space="0"/>
                    <w:bottom w:val="single" w:color="auto" w:sz="4" w:space="0"/>
                  </w:tcBorders>
                  <w:vAlign w:val="center"/>
                </w:tcPr>
                <w:p w14:paraId="43389FE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14.4</w:t>
                  </w:r>
                </w:p>
              </w:tc>
              <w:tc>
                <w:tcPr>
                  <w:tcW w:w="383" w:type="pct"/>
                  <w:gridSpan w:val="2"/>
                  <w:tcBorders>
                    <w:top w:val="single" w:color="auto" w:sz="4" w:space="0"/>
                    <w:bottom w:val="single" w:color="auto" w:sz="4" w:space="0"/>
                  </w:tcBorders>
                  <w:vAlign w:val="center"/>
                </w:tcPr>
                <w:p w14:paraId="1C5F358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13.6</w:t>
                  </w:r>
                </w:p>
              </w:tc>
              <w:tc>
                <w:tcPr>
                  <w:tcW w:w="385" w:type="pct"/>
                  <w:tcBorders>
                    <w:top w:val="single" w:color="auto" w:sz="4" w:space="0"/>
                    <w:bottom w:val="single" w:color="auto" w:sz="4" w:space="0"/>
                  </w:tcBorders>
                  <w:vAlign w:val="center"/>
                </w:tcPr>
                <w:p w14:paraId="55993658">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13.4</w:t>
                  </w:r>
                </w:p>
              </w:tc>
              <w:tc>
                <w:tcPr>
                  <w:tcW w:w="383" w:type="pct"/>
                  <w:tcBorders>
                    <w:top w:val="single" w:color="auto" w:sz="4" w:space="0"/>
                    <w:bottom w:val="single" w:color="auto" w:sz="4" w:space="0"/>
                  </w:tcBorders>
                  <w:vAlign w:val="center"/>
                </w:tcPr>
                <w:p w14:paraId="0E400B47">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3.24</w:t>
                  </w:r>
                </w:p>
              </w:tc>
              <w:tc>
                <w:tcPr>
                  <w:tcW w:w="395" w:type="pct"/>
                  <w:gridSpan w:val="2"/>
                  <w:tcBorders>
                    <w:top w:val="single" w:color="auto" w:sz="4" w:space="0"/>
                    <w:bottom w:val="single" w:color="auto" w:sz="4" w:space="0"/>
                  </w:tcBorders>
                  <w:vAlign w:val="center"/>
                </w:tcPr>
                <w:p w14:paraId="7B81712E">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3.28</w:t>
                  </w:r>
                </w:p>
              </w:tc>
              <w:tc>
                <w:tcPr>
                  <w:tcW w:w="416" w:type="pct"/>
                  <w:tcBorders>
                    <w:top w:val="single" w:color="auto" w:sz="4" w:space="0"/>
                    <w:bottom w:val="single" w:color="auto" w:sz="4" w:space="0"/>
                  </w:tcBorders>
                  <w:vAlign w:val="center"/>
                </w:tcPr>
                <w:p w14:paraId="46A710DA">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3.20</w:t>
                  </w:r>
                </w:p>
              </w:tc>
              <w:tc>
                <w:tcPr>
                  <w:tcW w:w="995" w:type="dxa"/>
                  <w:tcBorders>
                    <w:top w:val="single" w:color="auto" w:sz="4" w:space="0"/>
                    <w:bottom w:val="single" w:color="auto" w:sz="4" w:space="0"/>
                  </w:tcBorders>
                  <w:vAlign w:val="center"/>
                </w:tcPr>
                <w:p w14:paraId="52916A30">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03" w:type="dxa"/>
                  <w:tcBorders>
                    <w:top w:val="single" w:color="auto" w:sz="4" w:space="0"/>
                    <w:bottom w:val="single" w:color="auto" w:sz="4" w:space="0"/>
                  </w:tcBorders>
                  <w:vAlign w:val="center"/>
                </w:tcPr>
                <w:p w14:paraId="79CD383C">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011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79" w:type="pct"/>
                  <w:gridSpan w:val="2"/>
                  <w:tcBorders>
                    <w:top w:val="single" w:color="auto" w:sz="4" w:space="0"/>
                    <w:bottom w:val="single" w:color="auto" w:sz="4" w:space="0"/>
                  </w:tcBorders>
                  <w:vAlign w:val="center"/>
                </w:tcPr>
                <w:p w14:paraId="097A5447">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非甲烷总烃（以碳计）</w:t>
                  </w:r>
                  <w:r>
                    <w:rPr>
                      <w:rFonts w:hint="eastAsia" w:ascii="Times New Roman" w:hAnsi="Times New Roman" w:eastAsia="宋体" w:cs="Times New Roman"/>
                      <w:color w:val="auto"/>
                      <w:sz w:val="21"/>
                      <w:szCs w:val="21"/>
                      <w:lang w:val="en-US" w:eastAsia="zh-CN"/>
                    </w:rPr>
                    <w:t>平均</w:t>
                  </w:r>
                  <w:r>
                    <w:rPr>
                      <w:rFonts w:hint="default" w:ascii="Times New Roman" w:hAnsi="Times New Roman" w:eastAsia="宋体" w:cs="Times New Roman"/>
                      <w:color w:val="auto"/>
                      <w:sz w:val="21"/>
                      <w:szCs w:val="21"/>
                    </w:rPr>
                    <w:t>排放浓度</w:t>
                  </w:r>
                </w:p>
              </w:tc>
              <w:tc>
                <w:tcPr>
                  <w:tcW w:w="467" w:type="pct"/>
                  <w:tcBorders>
                    <w:top w:val="single" w:color="auto" w:sz="4" w:space="0"/>
                    <w:bottom w:val="single" w:color="auto" w:sz="4" w:space="0"/>
                  </w:tcBorders>
                  <w:vAlign w:val="center"/>
                </w:tcPr>
                <w:p w14:paraId="533C80E1">
                  <w:pPr>
                    <w:widowControl w:val="0"/>
                    <w:spacing w:line="240" w:lineRule="auto"/>
                    <w:jc w:val="center"/>
                    <w:rPr>
                      <w:rFonts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152" w:type="pct"/>
                  <w:gridSpan w:val="4"/>
                  <w:tcBorders>
                    <w:top w:val="single" w:color="auto" w:sz="4" w:space="0"/>
                    <w:bottom w:val="single" w:color="auto" w:sz="4" w:space="0"/>
                  </w:tcBorders>
                  <w:vAlign w:val="center"/>
                </w:tcPr>
                <w:p w14:paraId="5298A3DA">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13.8</w:t>
                  </w:r>
                </w:p>
              </w:tc>
              <w:tc>
                <w:tcPr>
                  <w:tcW w:w="1196" w:type="pct"/>
                  <w:gridSpan w:val="4"/>
                  <w:tcBorders>
                    <w:top w:val="single" w:color="auto" w:sz="4" w:space="0"/>
                    <w:bottom w:val="single" w:color="auto" w:sz="4" w:space="0"/>
                  </w:tcBorders>
                  <w:vAlign w:val="center"/>
                </w:tcPr>
                <w:p w14:paraId="00349F6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3.24</w:t>
                  </w:r>
                </w:p>
              </w:tc>
              <w:tc>
                <w:tcPr>
                  <w:tcW w:w="995" w:type="dxa"/>
                  <w:tcBorders>
                    <w:top w:val="single" w:color="auto" w:sz="4" w:space="0"/>
                    <w:bottom w:val="single" w:color="auto" w:sz="4" w:space="0"/>
                  </w:tcBorders>
                  <w:vAlign w:val="center"/>
                </w:tcPr>
                <w:p w14:paraId="7F254FCC">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w:t>
                  </w:r>
                </w:p>
              </w:tc>
              <w:tc>
                <w:tcPr>
                  <w:tcW w:w="1003" w:type="dxa"/>
                  <w:tcBorders>
                    <w:top w:val="single" w:color="auto" w:sz="4" w:space="0"/>
                    <w:bottom w:val="single" w:color="auto" w:sz="4" w:space="0"/>
                  </w:tcBorders>
                  <w:vAlign w:val="center"/>
                </w:tcPr>
                <w:p w14:paraId="56652525">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22BB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79" w:type="pct"/>
                  <w:gridSpan w:val="2"/>
                  <w:tcBorders>
                    <w:top w:val="single" w:color="auto" w:sz="4" w:space="0"/>
                    <w:bottom w:val="single" w:color="auto" w:sz="4" w:space="0"/>
                  </w:tcBorders>
                  <w:vAlign w:val="center"/>
                </w:tcPr>
                <w:p w14:paraId="0705B7D9">
                  <w:pPr>
                    <w:widowControl w:val="0"/>
                    <w:spacing w:line="240" w:lineRule="auto"/>
                    <w:jc w:val="center"/>
                    <w:rPr>
                      <w:rFonts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非甲烷总烃（以碳计）</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p>
              </w:tc>
              <w:tc>
                <w:tcPr>
                  <w:tcW w:w="467" w:type="pct"/>
                  <w:tcBorders>
                    <w:top w:val="single" w:color="auto" w:sz="4" w:space="0"/>
                    <w:bottom w:val="single" w:color="auto" w:sz="4" w:space="0"/>
                  </w:tcBorders>
                  <w:vAlign w:val="center"/>
                </w:tcPr>
                <w:p w14:paraId="1BE6BDE9">
                  <w:pPr>
                    <w:widowControl w:val="0"/>
                    <w:spacing w:line="240" w:lineRule="auto"/>
                    <w:jc w:val="center"/>
                    <w:rPr>
                      <w:rFonts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kg/h</w:t>
                  </w:r>
                </w:p>
              </w:tc>
              <w:tc>
                <w:tcPr>
                  <w:tcW w:w="1152" w:type="pct"/>
                  <w:gridSpan w:val="4"/>
                  <w:tcBorders>
                    <w:top w:val="single" w:color="auto" w:sz="4" w:space="0"/>
                    <w:bottom w:val="single" w:color="auto" w:sz="4" w:space="0"/>
                  </w:tcBorders>
                  <w:vAlign w:val="center"/>
                </w:tcPr>
                <w:p w14:paraId="798653E0">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0.093</w:t>
                  </w:r>
                </w:p>
              </w:tc>
              <w:tc>
                <w:tcPr>
                  <w:tcW w:w="1196" w:type="pct"/>
                  <w:gridSpan w:val="4"/>
                  <w:tcBorders>
                    <w:top w:val="single" w:color="auto" w:sz="4" w:space="0"/>
                    <w:bottom w:val="single" w:color="auto" w:sz="4" w:space="0"/>
                  </w:tcBorders>
                  <w:vAlign w:val="center"/>
                </w:tcPr>
                <w:p w14:paraId="765AC66B">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0.024</w:t>
                  </w:r>
                </w:p>
              </w:tc>
              <w:tc>
                <w:tcPr>
                  <w:tcW w:w="995" w:type="dxa"/>
                  <w:tcBorders>
                    <w:top w:val="single" w:color="auto" w:sz="4" w:space="0"/>
                    <w:bottom w:val="single" w:color="auto" w:sz="4" w:space="0"/>
                  </w:tcBorders>
                  <w:vAlign w:val="center"/>
                </w:tcPr>
                <w:p w14:paraId="71DA7BE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03" w:type="dxa"/>
                  <w:tcBorders>
                    <w:top w:val="single" w:color="auto" w:sz="4" w:space="0"/>
                    <w:bottom w:val="single" w:color="auto" w:sz="4" w:space="0"/>
                  </w:tcBorders>
                  <w:vAlign w:val="center"/>
                </w:tcPr>
                <w:p w14:paraId="1A577DE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66C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79" w:type="pct"/>
                  <w:gridSpan w:val="2"/>
                  <w:tcBorders>
                    <w:top w:val="single" w:color="auto" w:sz="4" w:space="0"/>
                    <w:bottom w:val="single" w:color="auto" w:sz="4" w:space="0"/>
                  </w:tcBorders>
                  <w:vAlign w:val="center"/>
                </w:tcPr>
                <w:p w14:paraId="09C3915D">
                  <w:pPr>
                    <w:widowControl w:val="0"/>
                    <w:spacing w:line="240" w:lineRule="auto"/>
                    <w:jc w:val="center"/>
                    <w:rPr>
                      <w:rFonts w:hint="default" w:ascii="Times New Roman" w:hAnsi="Times New Roman" w:cs="Times New Roman"/>
                      <w:b w:val="0"/>
                      <w:bCs/>
                      <w:color w:val="auto"/>
                      <w:sz w:val="21"/>
                      <w:szCs w:val="21"/>
                      <w:highlight w:val="none"/>
                      <w:u w:val="none"/>
                      <w:lang w:val="en-US" w:eastAsia="zh-CN"/>
                    </w:rPr>
                  </w:pPr>
                  <w:r>
                    <w:rPr>
                      <w:rFonts w:hint="eastAsia" w:ascii="Times New Roman" w:hAnsi="Times New Roman" w:cs="Times New Roman"/>
                      <w:b w:val="0"/>
                      <w:bCs/>
                      <w:color w:val="auto"/>
                      <w:sz w:val="21"/>
                      <w:szCs w:val="21"/>
                      <w:highlight w:val="none"/>
                      <w:u w:val="none"/>
                      <w:lang w:val="en-US" w:eastAsia="zh-CN"/>
                    </w:rPr>
                    <w:t>非甲烷总烃（以碳计）</w:t>
                  </w:r>
                  <w:r>
                    <w:rPr>
                      <w:rFonts w:hint="eastAsia" w:ascii="Times New Roman" w:hAnsi="Times New Roman" w:eastAsia="宋体" w:cs="Times New Roman"/>
                      <w:b w:val="0"/>
                      <w:bCs/>
                      <w:color w:val="auto"/>
                      <w:sz w:val="21"/>
                      <w:szCs w:val="21"/>
                      <w:lang w:val="en-US" w:eastAsia="zh-CN"/>
                    </w:rPr>
                    <w:t>去除效率</w:t>
                  </w:r>
                </w:p>
              </w:tc>
              <w:tc>
                <w:tcPr>
                  <w:tcW w:w="467" w:type="pct"/>
                  <w:tcBorders>
                    <w:top w:val="single" w:color="auto" w:sz="4" w:space="0"/>
                    <w:bottom w:val="single" w:color="auto" w:sz="4" w:space="0"/>
                  </w:tcBorders>
                  <w:vAlign w:val="center"/>
                </w:tcPr>
                <w:p w14:paraId="0BFB7A76">
                  <w:pPr>
                    <w:keepNext w:val="0"/>
                    <w:keepLines w:val="0"/>
                    <w:widowControl/>
                    <w:suppressLineNumbers w:val="0"/>
                    <w:spacing w:line="240" w:lineRule="auto"/>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b w:val="0"/>
                      <w:bCs w:val="0"/>
                      <w:color w:val="auto"/>
                      <w:kern w:val="2"/>
                      <w:sz w:val="21"/>
                      <w:szCs w:val="21"/>
                      <w:vertAlign w:val="baseline"/>
                      <w:lang w:val="en-US" w:eastAsia="zh-CN" w:bidi="ar-SA"/>
                    </w:rPr>
                    <w:t>%</w:t>
                  </w:r>
                </w:p>
              </w:tc>
              <w:tc>
                <w:tcPr>
                  <w:tcW w:w="2349" w:type="pct"/>
                  <w:gridSpan w:val="8"/>
                  <w:tcBorders>
                    <w:top w:val="single" w:color="auto" w:sz="4" w:space="0"/>
                    <w:bottom w:val="single" w:color="auto" w:sz="4" w:space="0"/>
                  </w:tcBorders>
                  <w:vAlign w:val="center"/>
                </w:tcPr>
                <w:p w14:paraId="6933AD61">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74.2</w:t>
                  </w:r>
                </w:p>
              </w:tc>
              <w:tc>
                <w:tcPr>
                  <w:tcW w:w="995" w:type="dxa"/>
                  <w:tcBorders>
                    <w:top w:val="single" w:color="auto" w:sz="4" w:space="0"/>
                    <w:bottom w:val="single" w:color="auto" w:sz="4" w:space="0"/>
                  </w:tcBorders>
                  <w:vAlign w:val="center"/>
                </w:tcPr>
                <w:p w14:paraId="1ACEA43E">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03" w:type="dxa"/>
                  <w:tcBorders>
                    <w:top w:val="single" w:color="auto" w:sz="4" w:space="0"/>
                    <w:bottom w:val="single" w:color="auto" w:sz="4" w:space="0"/>
                  </w:tcBorders>
                  <w:vAlign w:val="center"/>
                </w:tcPr>
                <w:p w14:paraId="09108E04">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bl>
          <w:p w14:paraId="6F4F7B4C">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烘干废气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2</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640"/>
              <w:gridCol w:w="667"/>
              <w:gridCol w:w="636"/>
              <w:gridCol w:w="438"/>
              <w:gridCol w:w="198"/>
              <w:gridCol w:w="637"/>
              <w:gridCol w:w="438"/>
              <w:gridCol w:w="198"/>
              <w:gridCol w:w="637"/>
              <w:gridCol w:w="640"/>
              <w:gridCol w:w="1314"/>
              <w:gridCol w:w="1322"/>
            </w:tblGrid>
            <w:tr w14:paraId="4F1C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04" w:type="pct"/>
                  <w:gridSpan w:val="2"/>
                  <w:tcBorders>
                    <w:top w:val="single" w:color="auto" w:sz="4" w:space="0"/>
                    <w:bottom w:val="single" w:color="auto" w:sz="4" w:space="0"/>
                  </w:tcBorders>
                  <w:vAlign w:val="center"/>
                </w:tcPr>
                <w:p w14:paraId="278773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环保设施名称及编号</w:t>
                  </w:r>
                </w:p>
              </w:tc>
              <w:tc>
                <w:tcPr>
                  <w:tcW w:w="1049" w:type="pct"/>
                  <w:gridSpan w:val="3"/>
                  <w:tcBorders>
                    <w:top w:val="single" w:color="auto" w:sz="4" w:space="0"/>
                    <w:bottom w:val="single" w:color="auto" w:sz="4" w:space="0"/>
                  </w:tcBorders>
                  <w:vAlign w:val="center"/>
                </w:tcPr>
                <w:p w14:paraId="08E5DF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bCs/>
                      <w:color w:val="auto"/>
                      <w:sz w:val="21"/>
                      <w:szCs w:val="21"/>
                      <w:lang w:val="en-US" w:eastAsia="zh-CN"/>
                    </w:rPr>
                    <w:t>2#烘干废气处理设施</w:t>
                  </w:r>
                </w:p>
              </w:tc>
              <w:tc>
                <w:tcPr>
                  <w:tcW w:w="766" w:type="pct"/>
                  <w:gridSpan w:val="3"/>
                  <w:tcBorders>
                    <w:top w:val="single" w:color="auto" w:sz="4" w:space="0"/>
                    <w:bottom w:val="single" w:color="auto" w:sz="4" w:space="0"/>
                  </w:tcBorders>
                  <w:vAlign w:val="center"/>
                </w:tcPr>
                <w:p w14:paraId="24979F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ascii="Times New Roman" w:hAnsi="Times New Roman" w:cs="Times New Roman"/>
                      <w:b/>
                      <w:bCs/>
                      <w:color w:val="auto"/>
                      <w:sz w:val="21"/>
                      <w:szCs w:val="21"/>
                    </w:rPr>
                    <w:t>采样日期</w:t>
                  </w:r>
                </w:p>
              </w:tc>
              <w:tc>
                <w:tcPr>
                  <w:tcW w:w="2478" w:type="pct"/>
                  <w:gridSpan w:val="5"/>
                  <w:tcBorders>
                    <w:top w:val="single" w:color="auto" w:sz="4" w:space="0"/>
                    <w:bottom w:val="single" w:color="auto" w:sz="4" w:space="0"/>
                  </w:tcBorders>
                  <w:vAlign w:val="center"/>
                </w:tcPr>
                <w:p w14:paraId="23515B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2025.12.31</w:t>
                  </w:r>
                </w:p>
              </w:tc>
            </w:tr>
            <w:tr w14:paraId="6173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04" w:type="pct"/>
                  <w:gridSpan w:val="2"/>
                  <w:tcBorders>
                    <w:top w:val="single" w:color="auto" w:sz="4" w:space="0"/>
                    <w:bottom w:val="single" w:color="auto" w:sz="4" w:space="0"/>
                  </w:tcBorders>
                  <w:vAlign w:val="center"/>
                </w:tcPr>
                <w:p w14:paraId="1BCB01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燃料类别</w:t>
                  </w:r>
                </w:p>
              </w:tc>
              <w:tc>
                <w:tcPr>
                  <w:tcW w:w="1049" w:type="pct"/>
                  <w:gridSpan w:val="3"/>
                  <w:tcBorders>
                    <w:top w:val="single" w:color="auto" w:sz="4" w:space="0"/>
                    <w:bottom w:val="single" w:color="auto" w:sz="4" w:space="0"/>
                  </w:tcBorders>
                  <w:vAlign w:val="center"/>
                </w:tcPr>
                <w:p w14:paraId="6AE35A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766" w:type="pct"/>
                  <w:gridSpan w:val="3"/>
                  <w:tcBorders>
                    <w:top w:val="single" w:color="auto" w:sz="4" w:space="0"/>
                    <w:bottom w:val="single" w:color="auto" w:sz="4" w:space="0"/>
                  </w:tcBorders>
                  <w:vAlign w:val="center"/>
                </w:tcPr>
                <w:p w14:paraId="55FBAE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环境温度（℃）</w:t>
                  </w:r>
                </w:p>
              </w:tc>
              <w:tc>
                <w:tcPr>
                  <w:tcW w:w="2478" w:type="pct"/>
                  <w:gridSpan w:val="5"/>
                  <w:tcBorders>
                    <w:top w:val="single" w:color="auto" w:sz="4" w:space="0"/>
                    <w:bottom w:val="single" w:color="auto" w:sz="4" w:space="0"/>
                  </w:tcBorders>
                  <w:vAlign w:val="center"/>
                </w:tcPr>
                <w:p w14:paraId="2F53AD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9.8~10.1</w:t>
                  </w:r>
                </w:p>
              </w:tc>
            </w:tr>
            <w:tr w14:paraId="362E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704" w:type="pct"/>
                  <w:gridSpan w:val="2"/>
                  <w:tcBorders>
                    <w:top w:val="single" w:color="auto" w:sz="4" w:space="0"/>
                    <w:bottom w:val="single" w:color="auto" w:sz="4" w:space="0"/>
                  </w:tcBorders>
                  <w:vAlign w:val="center"/>
                </w:tcPr>
                <w:p w14:paraId="590065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049" w:type="pct"/>
                  <w:gridSpan w:val="3"/>
                  <w:tcBorders>
                    <w:top w:val="single" w:color="auto" w:sz="4" w:space="0"/>
                    <w:bottom w:val="single" w:color="auto" w:sz="4" w:space="0"/>
                  </w:tcBorders>
                  <w:vAlign w:val="center"/>
                </w:tcPr>
                <w:p w14:paraId="7A7BF4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highlight w:val="none"/>
                      <w:lang w:val="en-US" w:eastAsia="zh-CN"/>
                    </w:rPr>
                    <w:t>水喷淋+静电式油烟净化器</w:t>
                  </w:r>
                </w:p>
              </w:tc>
              <w:tc>
                <w:tcPr>
                  <w:tcW w:w="766" w:type="pct"/>
                  <w:gridSpan w:val="3"/>
                  <w:tcBorders>
                    <w:top w:val="single" w:color="auto" w:sz="4" w:space="0"/>
                    <w:bottom w:val="single" w:color="auto" w:sz="4" w:space="0"/>
                  </w:tcBorders>
                  <w:vAlign w:val="center"/>
                </w:tcPr>
                <w:p w14:paraId="4CC7BF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 w:val="21"/>
                      <w:szCs w:val="21"/>
                      <w:lang w:val="en-US" w:eastAsia="zh-CN"/>
                    </w:rPr>
                  </w:pPr>
                  <w:r>
                    <w:rPr>
                      <w:rFonts w:ascii="Times New Roman" w:hAnsi="Times New Roman" w:cs="Times New Roman"/>
                      <w:b/>
                      <w:bCs/>
                      <w:color w:val="auto"/>
                      <w:sz w:val="21"/>
                      <w:szCs w:val="21"/>
                    </w:rPr>
                    <w:t>排气筒高度（m）</w:t>
                  </w:r>
                </w:p>
              </w:tc>
              <w:tc>
                <w:tcPr>
                  <w:tcW w:w="2478" w:type="pct"/>
                  <w:gridSpan w:val="5"/>
                  <w:tcBorders>
                    <w:top w:val="single" w:color="auto" w:sz="4" w:space="0"/>
                    <w:bottom w:val="single" w:color="auto" w:sz="4" w:space="0"/>
                  </w:tcBorders>
                  <w:vAlign w:val="center"/>
                </w:tcPr>
                <w:p w14:paraId="4F6476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r>
            <w:tr w14:paraId="23F1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blHeader/>
                <w:jc w:val="center"/>
              </w:trPr>
              <w:tc>
                <w:tcPr>
                  <w:tcW w:w="1106" w:type="pct"/>
                  <w:gridSpan w:val="3"/>
                  <w:tcBorders>
                    <w:top w:val="single" w:color="auto" w:sz="4" w:space="0"/>
                    <w:bottom w:val="single" w:color="auto" w:sz="4" w:space="0"/>
                  </w:tcBorders>
                  <w:vAlign w:val="center"/>
                </w:tcPr>
                <w:p w14:paraId="0535C8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监测断面</w:t>
                  </w:r>
                </w:p>
              </w:tc>
              <w:tc>
                <w:tcPr>
                  <w:tcW w:w="1150" w:type="pct"/>
                  <w:gridSpan w:val="4"/>
                  <w:tcBorders>
                    <w:top w:val="single" w:color="auto" w:sz="4" w:space="0"/>
                    <w:bottom w:val="single" w:color="auto" w:sz="4" w:space="0"/>
                  </w:tcBorders>
                  <w:vAlign w:val="center"/>
                </w:tcPr>
                <w:p w14:paraId="4B135A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进口</w:t>
                  </w:r>
                  <w:r>
                    <w:rPr>
                      <w:rFonts w:hint="eastAsia" w:ascii="Times New Roman" w:hAnsi="Times New Roman" w:cs="Times New Roman"/>
                      <w:color w:val="auto"/>
                      <w:sz w:val="21"/>
                      <w:szCs w:val="21"/>
                      <w:lang w:val="en-US" w:eastAsia="zh-CN"/>
                    </w:rPr>
                    <w:t>8#</w:t>
                  </w:r>
                </w:p>
              </w:tc>
              <w:tc>
                <w:tcPr>
                  <w:tcW w:w="1153" w:type="pct"/>
                  <w:gridSpan w:val="4"/>
                  <w:tcBorders>
                    <w:top w:val="single" w:color="auto" w:sz="4" w:space="0"/>
                    <w:bottom w:val="single" w:color="auto" w:sz="4" w:space="0"/>
                  </w:tcBorders>
                  <w:vAlign w:val="center"/>
                </w:tcPr>
                <w:p w14:paraId="6EA821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ascii="Times New Roman" w:hAnsi="Times New Roman" w:cs="Times New Roman"/>
                      <w:color w:val="auto"/>
                      <w:sz w:val="21"/>
                      <w:szCs w:val="21"/>
                    </w:rPr>
                    <w:t>出口</w:t>
                  </w:r>
                  <w:r>
                    <w:rPr>
                      <w:rFonts w:hint="eastAsia" w:ascii="Times New Roman" w:hAnsi="Times New Roman" w:cs="Times New Roman"/>
                      <w:color w:val="auto"/>
                      <w:sz w:val="21"/>
                      <w:szCs w:val="21"/>
                      <w:lang w:val="en-US" w:eastAsia="zh-CN"/>
                    </w:rPr>
                    <w:t>9#</w:t>
                  </w:r>
                </w:p>
              </w:tc>
              <w:tc>
                <w:tcPr>
                  <w:tcW w:w="1314" w:type="dxa"/>
                  <w:vMerge w:val="restart"/>
                  <w:tcBorders>
                    <w:top w:val="single" w:color="auto" w:sz="4" w:space="0"/>
                  </w:tcBorders>
                  <w:vAlign w:val="center"/>
                </w:tcPr>
                <w:p w14:paraId="2FCFE4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标准限值</w:t>
                  </w:r>
                </w:p>
              </w:tc>
              <w:tc>
                <w:tcPr>
                  <w:tcW w:w="1322" w:type="dxa"/>
                  <w:vMerge w:val="restart"/>
                  <w:tcBorders>
                    <w:top w:val="single" w:color="auto" w:sz="4" w:space="0"/>
                  </w:tcBorders>
                  <w:vAlign w:val="center"/>
                </w:tcPr>
                <w:p w14:paraId="0969C7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是否达标</w:t>
                  </w:r>
                </w:p>
              </w:tc>
            </w:tr>
            <w:tr w14:paraId="3E6A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1106" w:type="pct"/>
                  <w:gridSpan w:val="3"/>
                  <w:tcBorders>
                    <w:top w:val="single" w:color="auto" w:sz="4" w:space="0"/>
                    <w:bottom w:val="single" w:color="auto" w:sz="4" w:space="0"/>
                  </w:tcBorders>
                  <w:vAlign w:val="center"/>
                </w:tcPr>
                <w:p w14:paraId="71E65C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烟道截面积（m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w:t>
                  </w:r>
                </w:p>
              </w:tc>
              <w:tc>
                <w:tcPr>
                  <w:tcW w:w="1150" w:type="pct"/>
                  <w:gridSpan w:val="4"/>
                  <w:tcBorders>
                    <w:top w:val="single" w:color="auto" w:sz="4" w:space="0"/>
                    <w:bottom w:val="single" w:color="auto" w:sz="4" w:space="0"/>
                  </w:tcBorders>
                  <w:vAlign w:val="center"/>
                </w:tcPr>
                <w:p w14:paraId="7AE8FA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0.1963</w:t>
                  </w:r>
                </w:p>
              </w:tc>
              <w:tc>
                <w:tcPr>
                  <w:tcW w:w="1153" w:type="pct"/>
                  <w:gridSpan w:val="4"/>
                  <w:tcBorders>
                    <w:top w:val="single" w:color="auto" w:sz="4" w:space="0"/>
                    <w:bottom w:val="single" w:color="auto" w:sz="4" w:space="0"/>
                  </w:tcBorders>
                  <w:vAlign w:val="center"/>
                </w:tcPr>
                <w:p w14:paraId="736CA0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0.1963</w:t>
                  </w:r>
                </w:p>
              </w:tc>
              <w:tc>
                <w:tcPr>
                  <w:tcW w:w="792" w:type="pct"/>
                  <w:vMerge w:val="continue"/>
                  <w:vAlign w:val="center"/>
                </w:tcPr>
                <w:p w14:paraId="06C021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797" w:type="pct"/>
                  <w:vMerge w:val="continue"/>
                  <w:vAlign w:val="center"/>
                </w:tcPr>
                <w:p w14:paraId="135024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r>
            <w:tr w14:paraId="4795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1" w:hRule="atLeast"/>
                <w:tblHeader/>
                <w:jc w:val="center"/>
              </w:trPr>
              <w:tc>
                <w:tcPr>
                  <w:tcW w:w="704" w:type="pct"/>
                  <w:gridSpan w:val="2"/>
                  <w:vMerge w:val="restart"/>
                  <w:tcBorders>
                    <w:top w:val="single" w:color="auto" w:sz="4" w:space="0"/>
                  </w:tcBorders>
                  <w:vAlign w:val="center"/>
                </w:tcPr>
                <w:p w14:paraId="25BBAB1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402" w:type="pct"/>
                  <w:vMerge w:val="restart"/>
                  <w:tcBorders>
                    <w:top w:val="single" w:color="auto" w:sz="4" w:space="0"/>
                    <w:bottom w:val="single" w:color="auto" w:sz="4" w:space="0"/>
                  </w:tcBorders>
                  <w:vAlign w:val="center"/>
                </w:tcPr>
                <w:p w14:paraId="6C118E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单位</w:t>
                  </w:r>
                </w:p>
              </w:tc>
              <w:tc>
                <w:tcPr>
                  <w:tcW w:w="1150" w:type="pct"/>
                  <w:gridSpan w:val="4"/>
                  <w:tcBorders>
                    <w:top w:val="single" w:color="auto" w:sz="4" w:space="0"/>
                    <w:bottom w:val="single" w:color="auto" w:sz="4" w:space="0"/>
                  </w:tcBorders>
                  <w:vAlign w:val="center"/>
                </w:tcPr>
                <w:p w14:paraId="4C6973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1153" w:type="pct"/>
                  <w:gridSpan w:val="4"/>
                  <w:tcBorders>
                    <w:top w:val="single" w:color="auto" w:sz="4" w:space="0"/>
                    <w:bottom w:val="single" w:color="auto" w:sz="4" w:space="0"/>
                  </w:tcBorders>
                  <w:vAlign w:val="center"/>
                </w:tcPr>
                <w:p w14:paraId="438F9C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检测结果</w:t>
                  </w:r>
                </w:p>
              </w:tc>
              <w:tc>
                <w:tcPr>
                  <w:tcW w:w="792" w:type="pct"/>
                  <w:vMerge w:val="continue"/>
                  <w:vAlign w:val="center"/>
                </w:tcPr>
                <w:p w14:paraId="5828DFD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p>
              </w:tc>
              <w:tc>
                <w:tcPr>
                  <w:tcW w:w="797" w:type="pct"/>
                  <w:vMerge w:val="continue"/>
                  <w:vAlign w:val="center"/>
                </w:tcPr>
                <w:p w14:paraId="1F8235C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p>
              </w:tc>
            </w:tr>
            <w:tr w14:paraId="7E8A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blHeader/>
                <w:jc w:val="center"/>
              </w:trPr>
              <w:tc>
                <w:tcPr>
                  <w:tcW w:w="704" w:type="pct"/>
                  <w:gridSpan w:val="2"/>
                  <w:vMerge w:val="continue"/>
                  <w:tcBorders>
                    <w:bottom w:val="single" w:color="auto" w:sz="4" w:space="0"/>
                  </w:tcBorders>
                  <w:vAlign w:val="center"/>
                </w:tcPr>
                <w:p w14:paraId="7813EA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p>
              </w:tc>
              <w:tc>
                <w:tcPr>
                  <w:tcW w:w="402" w:type="pct"/>
                  <w:vMerge w:val="continue"/>
                  <w:tcBorders>
                    <w:top w:val="single" w:color="auto" w:sz="4" w:space="0"/>
                    <w:bottom w:val="single" w:color="auto" w:sz="4" w:space="0"/>
                  </w:tcBorders>
                  <w:vAlign w:val="center"/>
                </w:tcPr>
                <w:p w14:paraId="6535C9C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p>
              </w:tc>
              <w:tc>
                <w:tcPr>
                  <w:tcW w:w="383" w:type="pct"/>
                  <w:tcBorders>
                    <w:top w:val="single" w:color="auto" w:sz="4" w:space="0"/>
                    <w:bottom w:val="single" w:color="auto" w:sz="4" w:space="0"/>
                  </w:tcBorders>
                  <w:vAlign w:val="center"/>
                </w:tcPr>
                <w:p w14:paraId="392B55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3" w:type="pct"/>
                  <w:gridSpan w:val="2"/>
                  <w:tcBorders>
                    <w:top w:val="single" w:color="auto" w:sz="4" w:space="0"/>
                    <w:bottom w:val="single" w:color="auto" w:sz="4" w:space="0"/>
                  </w:tcBorders>
                  <w:vAlign w:val="center"/>
                </w:tcPr>
                <w:p w14:paraId="2BDEB4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3" w:type="pct"/>
                  <w:tcBorders>
                    <w:top w:val="single" w:color="auto" w:sz="4" w:space="0"/>
                    <w:bottom w:val="single" w:color="auto" w:sz="4" w:space="0"/>
                  </w:tcBorders>
                  <w:vAlign w:val="center"/>
                </w:tcPr>
                <w:p w14:paraId="71CCDDA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lang w:val="en-US" w:eastAsia="zh-CN"/>
                    </w:rPr>
                  </w:pPr>
                  <w:r>
                    <w:rPr>
                      <w:rFonts w:ascii="Times New Roman" w:hAnsi="Times New Roman" w:cs="Times New Roman"/>
                      <w:b/>
                      <w:bCs/>
                      <w:color w:val="auto"/>
                      <w:sz w:val="21"/>
                      <w:szCs w:val="21"/>
                    </w:rPr>
                    <w:t>第三次</w:t>
                  </w:r>
                </w:p>
              </w:tc>
              <w:tc>
                <w:tcPr>
                  <w:tcW w:w="383" w:type="pct"/>
                  <w:gridSpan w:val="2"/>
                  <w:tcBorders>
                    <w:top w:val="single" w:color="auto" w:sz="4" w:space="0"/>
                    <w:bottom w:val="single" w:color="auto" w:sz="4" w:space="0"/>
                  </w:tcBorders>
                  <w:vAlign w:val="center"/>
                </w:tcPr>
                <w:p w14:paraId="0C2DC8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第一次</w:t>
                  </w:r>
                </w:p>
              </w:tc>
              <w:tc>
                <w:tcPr>
                  <w:tcW w:w="384" w:type="pct"/>
                  <w:tcBorders>
                    <w:top w:val="single" w:color="auto" w:sz="4" w:space="0"/>
                    <w:bottom w:val="single" w:color="auto" w:sz="4" w:space="0"/>
                  </w:tcBorders>
                  <w:vAlign w:val="center"/>
                </w:tcPr>
                <w:p w14:paraId="7C0EC6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第二次</w:t>
                  </w:r>
                </w:p>
              </w:tc>
              <w:tc>
                <w:tcPr>
                  <w:tcW w:w="385" w:type="pct"/>
                  <w:tcBorders>
                    <w:top w:val="single" w:color="auto" w:sz="4" w:space="0"/>
                    <w:bottom w:val="single" w:color="auto" w:sz="4" w:space="0"/>
                  </w:tcBorders>
                  <w:vAlign w:val="center"/>
                </w:tcPr>
                <w:p w14:paraId="0D7880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第三次</w:t>
                  </w:r>
                </w:p>
              </w:tc>
              <w:tc>
                <w:tcPr>
                  <w:tcW w:w="792" w:type="pct"/>
                  <w:vMerge w:val="continue"/>
                  <w:tcBorders>
                    <w:bottom w:val="single" w:color="auto" w:sz="4" w:space="0"/>
                  </w:tcBorders>
                  <w:vAlign w:val="center"/>
                </w:tcPr>
                <w:p w14:paraId="0DDD2F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p>
              </w:tc>
              <w:tc>
                <w:tcPr>
                  <w:tcW w:w="797" w:type="pct"/>
                  <w:vMerge w:val="continue"/>
                  <w:tcBorders>
                    <w:bottom w:val="single" w:color="auto" w:sz="4" w:space="0"/>
                  </w:tcBorders>
                  <w:vAlign w:val="center"/>
                </w:tcPr>
                <w:p w14:paraId="5825B02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p>
              </w:tc>
            </w:tr>
            <w:tr w14:paraId="6239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18" w:type="pct"/>
                  <w:vMerge w:val="restart"/>
                  <w:tcBorders>
                    <w:top w:val="single" w:color="auto" w:sz="4" w:space="0"/>
                  </w:tcBorders>
                  <w:vAlign w:val="center"/>
                </w:tcPr>
                <w:p w14:paraId="0F4028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r>
                    <w:rPr>
                      <w:rFonts w:ascii="Times New Roman" w:hAnsi="Times New Roman" w:cs="Times New Roman"/>
                      <w:color w:val="auto"/>
                      <w:sz w:val="21"/>
                      <w:szCs w:val="21"/>
                    </w:rPr>
                    <w:t>烟气参数</w:t>
                  </w:r>
                </w:p>
              </w:tc>
              <w:tc>
                <w:tcPr>
                  <w:tcW w:w="386" w:type="pct"/>
                  <w:tcBorders>
                    <w:top w:val="single" w:color="auto" w:sz="4" w:space="0"/>
                    <w:bottom w:val="single" w:color="auto" w:sz="4" w:space="0"/>
                  </w:tcBorders>
                  <w:vAlign w:val="center"/>
                </w:tcPr>
                <w:p w14:paraId="77954F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排气温度</w:t>
                  </w:r>
                </w:p>
              </w:tc>
              <w:tc>
                <w:tcPr>
                  <w:tcW w:w="402" w:type="pct"/>
                  <w:tcBorders>
                    <w:top w:val="single" w:color="auto" w:sz="4" w:space="0"/>
                    <w:bottom w:val="single" w:color="auto" w:sz="4" w:space="0"/>
                  </w:tcBorders>
                  <w:vAlign w:val="center"/>
                </w:tcPr>
                <w:p w14:paraId="0DA82A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6F327B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27.8</w:t>
                  </w:r>
                </w:p>
              </w:tc>
              <w:tc>
                <w:tcPr>
                  <w:tcW w:w="383" w:type="pct"/>
                  <w:gridSpan w:val="2"/>
                  <w:tcBorders>
                    <w:top w:val="single" w:color="auto" w:sz="4" w:space="0"/>
                    <w:bottom w:val="single" w:color="auto" w:sz="4" w:space="0"/>
                  </w:tcBorders>
                  <w:vAlign w:val="center"/>
                </w:tcPr>
                <w:p w14:paraId="0F205B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27.4</w:t>
                  </w:r>
                </w:p>
              </w:tc>
              <w:tc>
                <w:tcPr>
                  <w:tcW w:w="383" w:type="pct"/>
                  <w:tcBorders>
                    <w:top w:val="single" w:color="auto" w:sz="4" w:space="0"/>
                    <w:bottom w:val="single" w:color="auto" w:sz="4" w:space="0"/>
                  </w:tcBorders>
                  <w:vAlign w:val="center"/>
                </w:tcPr>
                <w:p w14:paraId="47D95B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26.3</w:t>
                  </w:r>
                </w:p>
              </w:tc>
              <w:tc>
                <w:tcPr>
                  <w:tcW w:w="383" w:type="pct"/>
                  <w:gridSpan w:val="2"/>
                  <w:tcBorders>
                    <w:top w:val="single" w:color="auto" w:sz="4" w:space="0"/>
                    <w:bottom w:val="single" w:color="auto" w:sz="4" w:space="0"/>
                  </w:tcBorders>
                  <w:vAlign w:val="center"/>
                </w:tcPr>
                <w:p w14:paraId="5E169D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21.3</w:t>
                  </w:r>
                </w:p>
              </w:tc>
              <w:tc>
                <w:tcPr>
                  <w:tcW w:w="384" w:type="pct"/>
                  <w:tcBorders>
                    <w:top w:val="single" w:color="auto" w:sz="4" w:space="0"/>
                    <w:bottom w:val="single" w:color="auto" w:sz="4" w:space="0"/>
                  </w:tcBorders>
                  <w:vAlign w:val="center"/>
                </w:tcPr>
                <w:p w14:paraId="34559DF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19.5</w:t>
                  </w:r>
                </w:p>
              </w:tc>
              <w:tc>
                <w:tcPr>
                  <w:tcW w:w="385" w:type="pct"/>
                  <w:tcBorders>
                    <w:top w:val="single" w:color="auto" w:sz="4" w:space="0"/>
                    <w:bottom w:val="single" w:color="auto" w:sz="4" w:space="0"/>
                  </w:tcBorders>
                  <w:vAlign w:val="center"/>
                </w:tcPr>
                <w:p w14:paraId="613157E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19.5</w:t>
                  </w:r>
                </w:p>
              </w:tc>
              <w:tc>
                <w:tcPr>
                  <w:tcW w:w="1314" w:type="dxa"/>
                  <w:tcBorders>
                    <w:top w:val="single" w:color="auto" w:sz="4" w:space="0"/>
                    <w:bottom w:val="single" w:color="auto" w:sz="4" w:space="0"/>
                  </w:tcBorders>
                  <w:vAlign w:val="center"/>
                </w:tcPr>
                <w:p w14:paraId="03E0A4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22" w:type="dxa"/>
                  <w:tcBorders>
                    <w:top w:val="single" w:color="auto" w:sz="4" w:space="0"/>
                    <w:bottom w:val="single" w:color="auto" w:sz="4" w:space="0"/>
                  </w:tcBorders>
                  <w:vAlign w:val="center"/>
                </w:tcPr>
                <w:p w14:paraId="7368DA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6AB9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18" w:type="pct"/>
                  <w:vMerge w:val="continue"/>
                  <w:vAlign w:val="center"/>
                </w:tcPr>
                <w:p w14:paraId="39B1F8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p>
              </w:tc>
              <w:tc>
                <w:tcPr>
                  <w:tcW w:w="386" w:type="pct"/>
                  <w:tcBorders>
                    <w:top w:val="single" w:color="auto" w:sz="4" w:space="0"/>
                    <w:bottom w:val="single" w:color="auto" w:sz="4" w:space="0"/>
                  </w:tcBorders>
                  <w:vAlign w:val="center"/>
                </w:tcPr>
                <w:p w14:paraId="2BECF3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bidi="ar-SA"/>
                    </w:rPr>
                    <w:t>水分含量</w:t>
                  </w:r>
                </w:p>
              </w:tc>
              <w:tc>
                <w:tcPr>
                  <w:tcW w:w="402" w:type="pct"/>
                  <w:tcBorders>
                    <w:top w:val="single" w:color="auto" w:sz="4" w:space="0"/>
                    <w:bottom w:val="single" w:color="auto" w:sz="4" w:space="0"/>
                  </w:tcBorders>
                  <w:vAlign w:val="center"/>
                </w:tcPr>
                <w:p w14:paraId="6AA0BD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383" w:type="pct"/>
                  <w:tcBorders>
                    <w:top w:val="single" w:color="auto" w:sz="4" w:space="0"/>
                    <w:bottom w:val="single" w:color="auto" w:sz="4" w:space="0"/>
                  </w:tcBorders>
                  <w:vAlign w:val="center"/>
                </w:tcPr>
                <w:p w14:paraId="3D0F99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2.20</w:t>
                  </w:r>
                </w:p>
              </w:tc>
              <w:tc>
                <w:tcPr>
                  <w:tcW w:w="383" w:type="pct"/>
                  <w:gridSpan w:val="2"/>
                  <w:tcBorders>
                    <w:top w:val="single" w:color="auto" w:sz="4" w:space="0"/>
                    <w:bottom w:val="single" w:color="auto" w:sz="4" w:space="0"/>
                  </w:tcBorders>
                  <w:vAlign w:val="center"/>
                </w:tcPr>
                <w:p w14:paraId="09C379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2.23</w:t>
                  </w:r>
                </w:p>
              </w:tc>
              <w:tc>
                <w:tcPr>
                  <w:tcW w:w="383" w:type="pct"/>
                  <w:tcBorders>
                    <w:top w:val="single" w:color="auto" w:sz="4" w:space="0"/>
                    <w:bottom w:val="single" w:color="auto" w:sz="4" w:space="0"/>
                  </w:tcBorders>
                  <w:vAlign w:val="center"/>
                </w:tcPr>
                <w:p w14:paraId="464935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2.19</w:t>
                  </w:r>
                </w:p>
              </w:tc>
              <w:tc>
                <w:tcPr>
                  <w:tcW w:w="383" w:type="pct"/>
                  <w:gridSpan w:val="2"/>
                  <w:tcBorders>
                    <w:top w:val="single" w:color="auto" w:sz="4" w:space="0"/>
                    <w:bottom w:val="single" w:color="auto" w:sz="4" w:space="0"/>
                  </w:tcBorders>
                  <w:vAlign w:val="center"/>
                </w:tcPr>
                <w:p w14:paraId="2F47CE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384" w:type="pct"/>
                  <w:tcBorders>
                    <w:top w:val="single" w:color="auto" w:sz="4" w:space="0"/>
                    <w:bottom w:val="single" w:color="auto" w:sz="4" w:space="0"/>
                  </w:tcBorders>
                  <w:vAlign w:val="center"/>
                </w:tcPr>
                <w:p w14:paraId="20AE86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w:t>
                  </w:r>
                </w:p>
              </w:tc>
              <w:tc>
                <w:tcPr>
                  <w:tcW w:w="385" w:type="pct"/>
                  <w:tcBorders>
                    <w:top w:val="single" w:color="auto" w:sz="4" w:space="0"/>
                    <w:bottom w:val="single" w:color="auto" w:sz="4" w:space="0"/>
                  </w:tcBorders>
                  <w:vAlign w:val="center"/>
                </w:tcPr>
                <w:p w14:paraId="67B9F19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1314" w:type="dxa"/>
                  <w:tcBorders>
                    <w:top w:val="single" w:color="auto" w:sz="4" w:space="0"/>
                    <w:bottom w:val="single" w:color="auto" w:sz="4" w:space="0"/>
                  </w:tcBorders>
                  <w:vAlign w:val="center"/>
                </w:tcPr>
                <w:p w14:paraId="5E1A70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22" w:type="dxa"/>
                  <w:tcBorders>
                    <w:top w:val="single" w:color="auto" w:sz="4" w:space="0"/>
                    <w:bottom w:val="single" w:color="auto" w:sz="4" w:space="0"/>
                  </w:tcBorders>
                  <w:vAlign w:val="center"/>
                </w:tcPr>
                <w:p w14:paraId="4D18D0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3D4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18" w:type="pct"/>
                  <w:vMerge w:val="continue"/>
                  <w:vAlign w:val="center"/>
                </w:tcPr>
                <w:p w14:paraId="0BBAF7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p>
              </w:tc>
              <w:tc>
                <w:tcPr>
                  <w:tcW w:w="386" w:type="pct"/>
                  <w:tcBorders>
                    <w:top w:val="single" w:color="auto" w:sz="4" w:space="0"/>
                    <w:bottom w:val="single" w:color="auto" w:sz="4" w:space="0"/>
                  </w:tcBorders>
                  <w:vAlign w:val="center"/>
                </w:tcPr>
                <w:p w14:paraId="4C6E34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lang w:val="en-US" w:eastAsia="zh-CN"/>
                    </w:rPr>
                    <w:t>流速</w:t>
                  </w:r>
                </w:p>
              </w:tc>
              <w:tc>
                <w:tcPr>
                  <w:tcW w:w="402" w:type="pct"/>
                  <w:tcBorders>
                    <w:top w:val="single" w:color="auto" w:sz="4" w:space="0"/>
                    <w:bottom w:val="single" w:color="auto" w:sz="4" w:space="0"/>
                  </w:tcBorders>
                  <w:vAlign w:val="center"/>
                </w:tcPr>
                <w:p w14:paraId="33DD21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m/s</w:t>
                  </w:r>
                </w:p>
              </w:tc>
              <w:tc>
                <w:tcPr>
                  <w:tcW w:w="383" w:type="pct"/>
                  <w:tcBorders>
                    <w:top w:val="single" w:color="auto" w:sz="4" w:space="0"/>
                    <w:bottom w:val="single" w:color="auto" w:sz="4" w:space="0"/>
                  </w:tcBorders>
                  <w:vAlign w:val="center"/>
                </w:tcPr>
                <w:p w14:paraId="7BD5F9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10.8</w:t>
                  </w:r>
                </w:p>
              </w:tc>
              <w:tc>
                <w:tcPr>
                  <w:tcW w:w="383" w:type="pct"/>
                  <w:gridSpan w:val="2"/>
                  <w:tcBorders>
                    <w:top w:val="single" w:color="auto" w:sz="4" w:space="0"/>
                    <w:bottom w:val="single" w:color="auto" w:sz="4" w:space="0"/>
                  </w:tcBorders>
                  <w:vAlign w:val="center"/>
                </w:tcPr>
                <w:p w14:paraId="78F0F7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10.4</w:t>
                  </w:r>
                </w:p>
              </w:tc>
              <w:tc>
                <w:tcPr>
                  <w:tcW w:w="383" w:type="pct"/>
                  <w:tcBorders>
                    <w:top w:val="single" w:color="auto" w:sz="4" w:space="0"/>
                    <w:bottom w:val="single" w:color="auto" w:sz="4" w:space="0"/>
                  </w:tcBorders>
                  <w:vAlign w:val="center"/>
                </w:tcPr>
                <w:p w14:paraId="2DE389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10.8</w:t>
                  </w:r>
                </w:p>
              </w:tc>
              <w:tc>
                <w:tcPr>
                  <w:tcW w:w="383" w:type="pct"/>
                  <w:gridSpan w:val="2"/>
                  <w:tcBorders>
                    <w:top w:val="single" w:color="auto" w:sz="4" w:space="0"/>
                    <w:bottom w:val="single" w:color="auto" w:sz="4" w:space="0"/>
                  </w:tcBorders>
                  <w:vAlign w:val="center"/>
                </w:tcPr>
                <w:p w14:paraId="4478F8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11.4</w:t>
                  </w:r>
                </w:p>
              </w:tc>
              <w:tc>
                <w:tcPr>
                  <w:tcW w:w="384" w:type="pct"/>
                  <w:tcBorders>
                    <w:top w:val="single" w:color="auto" w:sz="4" w:space="0"/>
                    <w:bottom w:val="single" w:color="auto" w:sz="4" w:space="0"/>
                  </w:tcBorders>
                  <w:vAlign w:val="center"/>
                </w:tcPr>
                <w:p w14:paraId="120E01E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11.5</w:t>
                  </w:r>
                </w:p>
              </w:tc>
              <w:tc>
                <w:tcPr>
                  <w:tcW w:w="385" w:type="pct"/>
                  <w:tcBorders>
                    <w:top w:val="single" w:color="auto" w:sz="4" w:space="0"/>
                    <w:bottom w:val="single" w:color="auto" w:sz="4" w:space="0"/>
                  </w:tcBorders>
                  <w:vAlign w:val="center"/>
                </w:tcPr>
                <w:p w14:paraId="61E8C7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11.4</w:t>
                  </w:r>
                </w:p>
              </w:tc>
              <w:tc>
                <w:tcPr>
                  <w:tcW w:w="1314" w:type="dxa"/>
                  <w:tcBorders>
                    <w:top w:val="single" w:color="auto" w:sz="4" w:space="0"/>
                    <w:bottom w:val="single" w:color="auto" w:sz="4" w:space="0"/>
                  </w:tcBorders>
                  <w:vAlign w:val="center"/>
                </w:tcPr>
                <w:p w14:paraId="7712F1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22" w:type="dxa"/>
                  <w:tcBorders>
                    <w:top w:val="single" w:color="auto" w:sz="4" w:space="0"/>
                    <w:bottom w:val="single" w:color="auto" w:sz="4" w:space="0"/>
                  </w:tcBorders>
                  <w:vAlign w:val="center"/>
                </w:tcPr>
                <w:p w14:paraId="24BFBB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6B4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18" w:type="pct"/>
                  <w:vMerge w:val="continue"/>
                  <w:vAlign w:val="center"/>
                </w:tcPr>
                <w:p w14:paraId="75157A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p>
              </w:tc>
              <w:tc>
                <w:tcPr>
                  <w:tcW w:w="386" w:type="pct"/>
                  <w:tcBorders>
                    <w:top w:val="single" w:color="auto" w:sz="4" w:space="0"/>
                    <w:bottom w:val="single" w:color="auto" w:sz="4" w:space="0"/>
                  </w:tcBorders>
                  <w:vAlign w:val="center"/>
                </w:tcPr>
                <w:p w14:paraId="55E2F9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02" w:type="pct"/>
                  <w:tcBorders>
                    <w:top w:val="single" w:color="auto" w:sz="4" w:space="0"/>
                    <w:bottom w:val="single" w:color="auto" w:sz="4" w:space="0"/>
                  </w:tcBorders>
                  <w:vAlign w:val="center"/>
                </w:tcPr>
                <w:p w14:paraId="02A862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383" w:type="pct"/>
                  <w:tcBorders>
                    <w:top w:val="single" w:color="auto" w:sz="4" w:space="0"/>
                    <w:bottom w:val="single" w:color="auto" w:sz="4" w:space="0"/>
                  </w:tcBorders>
                  <w:vAlign w:val="center"/>
                </w:tcPr>
                <w:p w14:paraId="1A1103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6855</w:t>
                  </w:r>
                </w:p>
              </w:tc>
              <w:tc>
                <w:tcPr>
                  <w:tcW w:w="383" w:type="pct"/>
                  <w:gridSpan w:val="2"/>
                  <w:tcBorders>
                    <w:top w:val="single" w:color="auto" w:sz="4" w:space="0"/>
                    <w:bottom w:val="single" w:color="auto" w:sz="4" w:space="0"/>
                  </w:tcBorders>
                  <w:vAlign w:val="center"/>
                </w:tcPr>
                <w:p w14:paraId="67404A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6607</w:t>
                  </w:r>
                </w:p>
              </w:tc>
              <w:tc>
                <w:tcPr>
                  <w:tcW w:w="383" w:type="pct"/>
                  <w:tcBorders>
                    <w:top w:val="single" w:color="auto" w:sz="4" w:space="0"/>
                    <w:bottom w:val="single" w:color="auto" w:sz="4" w:space="0"/>
                  </w:tcBorders>
                  <w:vAlign w:val="center"/>
                </w:tcPr>
                <w:p w14:paraId="11FC0A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6890</w:t>
                  </w:r>
                </w:p>
              </w:tc>
              <w:tc>
                <w:tcPr>
                  <w:tcW w:w="383" w:type="pct"/>
                  <w:gridSpan w:val="2"/>
                  <w:tcBorders>
                    <w:top w:val="single" w:color="auto" w:sz="4" w:space="0"/>
                    <w:bottom w:val="single" w:color="auto" w:sz="4" w:space="0"/>
                  </w:tcBorders>
                  <w:vAlign w:val="center"/>
                </w:tcPr>
                <w:p w14:paraId="4CCBCD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7331</w:t>
                  </w:r>
                </w:p>
              </w:tc>
              <w:tc>
                <w:tcPr>
                  <w:tcW w:w="384" w:type="pct"/>
                  <w:tcBorders>
                    <w:top w:val="single" w:color="auto" w:sz="4" w:space="0"/>
                    <w:bottom w:val="single" w:color="auto" w:sz="4" w:space="0"/>
                  </w:tcBorders>
                  <w:vAlign w:val="center"/>
                </w:tcPr>
                <w:p w14:paraId="68F659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7428</w:t>
                  </w:r>
                </w:p>
              </w:tc>
              <w:tc>
                <w:tcPr>
                  <w:tcW w:w="385" w:type="pct"/>
                  <w:tcBorders>
                    <w:top w:val="single" w:color="auto" w:sz="4" w:space="0"/>
                    <w:bottom w:val="single" w:color="auto" w:sz="4" w:space="0"/>
                  </w:tcBorders>
                  <w:vAlign w:val="center"/>
                </w:tcPr>
                <w:p w14:paraId="0ECDAA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7337</w:t>
                  </w:r>
                </w:p>
              </w:tc>
              <w:tc>
                <w:tcPr>
                  <w:tcW w:w="1314" w:type="dxa"/>
                  <w:tcBorders>
                    <w:top w:val="single" w:color="auto" w:sz="4" w:space="0"/>
                    <w:bottom w:val="single" w:color="auto" w:sz="4" w:space="0"/>
                  </w:tcBorders>
                  <w:vAlign w:val="center"/>
                </w:tcPr>
                <w:p w14:paraId="36BE50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22" w:type="dxa"/>
                  <w:tcBorders>
                    <w:top w:val="single" w:color="auto" w:sz="4" w:space="0"/>
                    <w:bottom w:val="single" w:color="auto" w:sz="4" w:space="0"/>
                  </w:tcBorders>
                  <w:vAlign w:val="center"/>
                </w:tcPr>
                <w:p w14:paraId="5CAB5B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9B0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18" w:type="pct"/>
                  <w:vMerge w:val="continue"/>
                  <w:vAlign w:val="center"/>
                </w:tcPr>
                <w:p w14:paraId="46BA68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p>
              </w:tc>
              <w:tc>
                <w:tcPr>
                  <w:tcW w:w="386" w:type="pct"/>
                  <w:tcBorders>
                    <w:top w:val="single" w:color="auto" w:sz="4" w:space="0"/>
                    <w:bottom w:val="single" w:color="auto" w:sz="4" w:space="0"/>
                  </w:tcBorders>
                  <w:vAlign w:val="center"/>
                </w:tcPr>
                <w:p w14:paraId="55A4D3C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w:t>
                  </w:r>
                  <w:r>
                    <w:rPr>
                      <w:rFonts w:hint="eastAsia" w:ascii="Times New Roman" w:hAnsi="Times New Roman" w:cs="Times New Roman"/>
                      <w:color w:val="auto"/>
                      <w:sz w:val="21"/>
                      <w:szCs w:val="21"/>
                      <w:lang w:val="en-US" w:eastAsia="zh-CN"/>
                    </w:rPr>
                    <w:t>排气</w:t>
                  </w:r>
                  <w:r>
                    <w:rPr>
                      <w:rFonts w:hint="default" w:ascii="Times New Roman" w:hAnsi="Times New Roman" w:cs="Times New Roman"/>
                      <w:color w:val="auto"/>
                      <w:sz w:val="21"/>
                      <w:szCs w:val="21"/>
                    </w:rPr>
                    <w:t>流量</w:t>
                  </w:r>
                </w:p>
              </w:tc>
              <w:tc>
                <w:tcPr>
                  <w:tcW w:w="402" w:type="pct"/>
                  <w:tcBorders>
                    <w:top w:val="single" w:color="auto" w:sz="4" w:space="0"/>
                    <w:bottom w:val="single" w:color="auto" w:sz="4" w:space="0"/>
                  </w:tcBorders>
                  <w:vAlign w:val="center"/>
                </w:tcPr>
                <w:p w14:paraId="34137C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/h</w:t>
                  </w:r>
                </w:p>
              </w:tc>
              <w:tc>
                <w:tcPr>
                  <w:tcW w:w="1150" w:type="pct"/>
                  <w:gridSpan w:val="4"/>
                  <w:tcBorders>
                    <w:top w:val="single" w:color="auto" w:sz="4" w:space="0"/>
                    <w:bottom w:val="single" w:color="auto" w:sz="4" w:space="0"/>
                  </w:tcBorders>
                  <w:vAlign w:val="center"/>
                </w:tcPr>
                <w:p w14:paraId="119863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6784</w:t>
                  </w:r>
                </w:p>
              </w:tc>
              <w:tc>
                <w:tcPr>
                  <w:tcW w:w="1153" w:type="pct"/>
                  <w:gridSpan w:val="4"/>
                  <w:tcBorders>
                    <w:top w:val="single" w:color="auto" w:sz="4" w:space="0"/>
                    <w:bottom w:val="single" w:color="auto" w:sz="4" w:space="0"/>
                  </w:tcBorders>
                  <w:vAlign w:val="center"/>
                </w:tcPr>
                <w:p w14:paraId="5FF504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7365</w:t>
                  </w:r>
                </w:p>
              </w:tc>
              <w:tc>
                <w:tcPr>
                  <w:tcW w:w="1314" w:type="dxa"/>
                  <w:tcBorders>
                    <w:top w:val="single" w:color="auto" w:sz="4" w:space="0"/>
                    <w:bottom w:val="single" w:color="auto" w:sz="4" w:space="0"/>
                  </w:tcBorders>
                  <w:vAlign w:val="center"/>
                </w:tcPr>
                <w:p w14:paraId="66A90A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c>
                <w:tcPr>
                  <w:tcW w:w="1322" w:type="dxa"/>
                  <w:tcBorders>
                    <w:top w:val="single" w:color="auto" w:sz="4" w:space="0"/>
                    <w:bottom w:val="single" w:color="auto" w:sz="4" w:space="0"/>
                  </w:tcBorders>
                  <w:vAlign w:val="center"/>
                </w:tcPr>
                <w:p w14:paraId="0497E58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w:t>
                  </w:r>
                </w:p>
              </w:tc>
            </w:tr>
            <w:tr w14:paraId="2F8F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4" w:type="pct"/>
                  <w:gridSpan w:val="2"/>
                  <w:tcBorders>
                    <w:top w:val="single" w:color="auto" w:sz="4" w:space="0"/>
                    <w:bottom w:val="single" w:color="auto" w:sz="4" w:space="0"/>
                  </w:tcBorders>
                  <w:vAlign w:val="center"/>
                </w:tcPr>
                <w:p w14:paraId="4B52FF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 w:val="0"/>
                      <w:bCs/>
                      <w:color w:val="auto"/>
                      <w:sz w:val="21"/>
                      <w:szCs w:val="21"/>
                      <w:highlight w:val="none"/>
                      <w:u w:val="none"/>
                      <w:lang w:val="en-US" w:eastAsia="zh-CN"/>
                    </w:rPr>
                    <w:t>臭气浓度</w:t>
                  </w:r>
                </w:p>
              </w:tc>
              <w:tc>
                <w:tcPr>
                  <w:tcW w:w="402" w:type="pct"/>
                  <w:tcBorders>
                    <w:top w:val="single" w:color="auto" w:sz="4" w:space="0"/>
                    <w:bottom w:val="single" w:color="auto" w:sz="4" w:space="0"/>
                  </w:tcBorders>
                  <w:vAlign w:val="center"/>
                </w:tcPr>
                <w:p w14:paraId="2FC2187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无量纲</w:t>
                  </w:r>
                </w:p>
              </w:tc>
              <w:tc>
                <w:tcPr>
                  <w:tcW w:w="383" w:type="pct"/>
                  <w:tcBorders>
                    <w:top w:val="single" w:color="auto" w:sz="4" w:space="0"/>
                    <w:bottom w:val="single" w:color="auto" w:sz="4" w:space="0"/>
                  </w:tcBorders>
                  <w:vAlign w:val="center"/>
                </w:tcPr>
                <w:p w14:paraId="2415B6C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630</w:t>
                  </w:r>
                </w:p>
              </w:tc>
              <w:tc>
                <w:tcPr>
                  <w:tcW w:w="383" w:type="pct"/>
                  <w:gridSpan w:val="2"/>
                  <w:tcBorders>
                    <w:top w:val="single" w:color="auto" w:sz="4" w:space="0"/>
                    <w:bottom w:val="single" w:color="auto" w:sz="4" w:space="0"/>
                  </w:tcBorders>
                  <w:vAlign w:val="center"/>
                </w:tcPr>
                <w:p w14:paraId="5834B3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851</w:t>
                  </w:r>
                </w:p>
                <w:p w14:paraId="0A01D3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（最大值）</w:t>
                  </w:r>
                </w:p>
              </w:tc>
              <w:tc>
                <w:tcPr>
                  <w:tcW w:w="383" w:type="pct"/>
                  <w:tcBorders>
                    <w:top w:val="single" w:color="auto" w:sz="4" w:space="0"/>
                    <w:bottom w:val="single" w:color="auto" w:sz="4" w:space="0"/>
                  </w:tcBorders>
                  <w:vAlign w:val="center"/>
                </w:tcPr>
                <w:p w14:paraId="1C1ECA2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630</w:t>
                  </w:r>
                </w:p>
              </w:tc>
              <w:tc>
                <w:tcPr>
                  <w:tcW w:w="383" w:type="pct"/>
                  <w:gridSpan w:val="2"/>
                  <w:tcBorders>
                    <w:top w:val="single" w:color="auto" w:sz="4" w:space="0"/>
                    <w:bottom w:val="single" w:color="auto" w:sz="4" w:space="0"/>
                  </w:tcBorders>
                  <w:vAlign w:val="center"/>
                </w:tcPr>
                <w:p w14:paraId="70ED2B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229</w:t>
                  </w:r>
                </w:p>
                <w:p w14:paraId="55CBC3E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（最大值）</w:t>
                  </w:r>
                </w:p>
              </w:tc>
              <w:tc>
                <w:tcPr>
                  <w:tcW w:w="384" w:type="pct"/>
                  <w:tcBorders>
                    <w:top w:val="single" w:color="auto" w:sz="4" w:space="0"/>
                    <w:bottom w:val="single" w:color="auto" w:sz="4" w:space="0"/>
                  </w:tcBorders>
                  <w:vAlign w:val="center"/>
                </w:tcPr>
                <w:p w14:paraId="1C3411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199</w:t>
                  </w:r>
                </w:p>
              </w:tc>
              <w:tc>
                <w:tcPr>
                  <w:tcW w:w="385" w:type="pct"/>
                  <w:tcBorders>
                    <w:top w:val="single" w:color="auto" w:sz="4" w:space="0"/>
                    <w:bottom w:val="single" w:color="auto" w:sz="4" w:space="0"/>
                  </w:tcBorders>
                  <w:vAlign w:val="center"/>
                </w:tcPr>
                <w:p w14:paraId="33081D5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199</w:t>
                  </w:r>
                </w:p>
              </w:tc>
              <w:tc>
                <w:tcPr>
                  <w:tcW w:w="1314" w:type="dxa"/>
                  <w:tcBorders>
                    <w:top w:val="single" w:color="auto" w:sz="4" w:space="0"/>
                    <w:bottom w:val="single" w:color="auto" w:sz="4" w:space="0"/>
                  </w:tcBorders>
                  <w:vAlign w:val="center"/>
                </w:tcPr>
                <w:p w14:paraId="441C7A9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300</w:t>
                  </w:r>
                </w:p>
              </w:tc>
              <w:tc>
                <w:tcPr>
                  <w:tcW w:w="1322" w:type="dxa"/>
                  <w:tcBorders>
                    <w:top w:val="single" w:color="auto" w:sz="4" w:space="0"/>
                    <w:bottom w:val="single" w:color="auto" w:sz="4" w:space="0"/>
                  </w:tcBorders>
                  <w:vAlign w:val="center"/>
                </w:tcPr>
                <w:p w14:paraId="5B7790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bl>
          <w:p w14:paraId="608CF37B">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有组织废气达标情况：</w:t>
            </w:r>
          </w:p>
          <w:p w14:paraId="33D6F0A2">
            <w:pPr>
              <w:keepNext w:val="0"/>
              <w:keepLines w:val="0"/>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highlight w:val="none"/>
                <w:lang w:val="en-US" w:eastAsia="zh-CN"/>
              </w:rPr>
              <w:t>监测期间，DA002废气处理设施排气筒出口两周期废气非甲烷总烃（以VOCs计）的最大排放浓度为3.06</w:t>
            </w:r>
            <w:r>
              <w:rPr>
                <w:rFonts w:hint="default" w:ascii="Times New Roman" w:hAnsi="Times New Roman" w:cs="Times New Roman"/>
                <w:color w:val="auto"/>
                <w:kern w:val="0"/>
                <w:sz w:val="24"/>
                <w:szCs w:val="24"/>
              </w:rPr>
              <w:t>mg/m</w:t>
            </w:r>
            <w:r>
              <w:rPr>
                <w:rFonts w:hint="default" w:ascii="Times New Roman" w:hAnsi="Times New Roman" w:cs="Times New Roman"/>
                <w:color w:val="auto"/>
                <w:kern w:val="0"/>
                <w:sz w:val="24"/>
                <w:szCs w:val="24"/>
                <w:vertAlign w:val="superscript"/>
              </w:rPr>
              <w:t>3</w:t>
            </w:r>
            <w:r>
              <w:rPr>
                <w:rFonts w:hint="eastAsia"/>
                <w:color w:val="auto"/>
                <w:highlight w:val="none"/>
                <w:lang w:val="en-US" w:eastAsia="zh-CN"/>
              </w:rPr>
              <w:t>；臭气浓度最大排放浓度为269。DA003废气处理设施排气筒出口两周期废气非甲烷总烃（以VOCs计）的最大排放浓度为3.24</w:t>
            </w:r>
            <w:r>
              <w:rPr>
                <w:rFonts w:hint="default" w:ascii="Times New Roman" w:hAnsi="Times New Roman" w:cs="Times New Roman"/>
                <w:color w:val="auto"/>
                <w:kern w:val="0"/>
                <w:sz w:val="24"/>
                <w:szCs w:val="24"/>
              </w:rPr>
              <w:t>mg/m</w:t>
            </w:r>
            <w:r>
              <w:rPr>
                <w:rFonts w:hint="default" w:ascii="Times New Roman" w:hAnsi="Times New Roman" w:cs="Times New Roman"/>
                <w:color w:val="auto"/>
                <w:kern w:val="0"/>
                <w:sz w:val="24"/>
                <w:szCs w:val="24"/>
                <w:vertAlign w:val="superscript"/>
              </w:rPr>
              <w:t>3</w:t>
            </w:r>
            <w:r>
              <w:rPr>
                <w:rFonts w:hint="eastAsia"/>
                <w:color w:val="auto"/>
                <w:highlight w:val="none"/>
                <w:lang w:val="en-US" w:eastAsia="zh-CN"/>
              </w:rPr>
              <w:t>；臭气浓度最大排放浓度为269。</w:t>
            </w:r>
          </w:p>
          <w:p w14:paraId="00B35389">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因此，企业烘干废气中非甲烷总烃（以VOCs计）、臭气浓度两周期排放浓度最大值符合执行</w:t>
            </w:r>
            <w:r>
              <w:rPr>
                <w:color w:val="auto"/>
              </w:rPr>
              <w:t>《</w:t>
            </w:r>
            <w:r>
              <w:rPr>
                <w:rFonts w:hint="default" w:ascii="Times New Roman" w:hAnsi="Times New Roman" w:cs="Times New Roman"/>
                <w:color w:val="auto"/>
              </w:rPr>
              <w:t>纺织染整工业大气污染物排放标准》（DB 33/962-2015）中</w:t>
            </w:r>
            <w:r>
              <w:rPr>
                <w:rFonts w:hint="eastAsia" w:ascii="Times New Roman" w:hAnsi="Times New Roman" w:cs="Times New Roman"/>
                <w:color w:val="auto"/>
                <w:lang w:val="en-US" w:eastAsia="zh-CN"/>
              </w:rPr>
              <w:t>相关限值</w:t>
            </w:r>
            <w:r>
              <w:rPr>
                <w:rFonts w:hint="eastAsia"/>
                <w:color w:val="auto"/>
                <w:highlight w:val="none"/>
                <w:lang w:val="en-US" w:eastAsia="zh-CN"/>
              </w:rPr>
              <w:t>。</w:t>
            </w:r>
          </w:p>
          <w:p w14:paraId="169DB514">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w:t>
            </w:r>
            <w:r>
              <w:rPr>
                <w:rFonts w:hint="default"/>
                <w:color w:val="auto"/>
                <w:highlight w:val="none"/>
                <w:lang w:val="en-US" w:eastAsia="zh-CN"/>
              </w:rPr>
              <w:t>无组织废气监测结果</w:t>
            </w:r>
          </w:p>
          <w:p w14:paraId="19EA154B">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本项目监测期间气象状况</w:t>
            </w:r>
            <w:r>
              <w:rPr>
                <w:rFonts w:hint="eastAsia"/>
                <w:color w:val="auto"/>
                <w:highlight w:val="none"/>
                <w:lang w:val="en-US" w:eastAsia="zh-CN"/>
              </w:rPr>
              <w:t>、</w:t>
            </w:r>
            <w:r>
              <w:rPr>
                <w:rFonts w:hint="default"/>
                <w:color w:val="auto"/>
                <w:highlight w:val="none"/>
                <w:lang w:val="en-US" w:eastAsia="zh-CN"/>
              </w:rPr>
              <w:t>厂界无组织废气监测结果见</w:t>
            </w:r>
            <w:r>
              <w:rPr>
                <w:rFonts w:hint="eastAsia"/>
                <w:color w:val="auto"/>
                <w:highlight w:val="none"/>
                <w:lang w:val="en-US" w:eastAsia="zh-CN"/>
              </w:rPr>
              <w:t>下表</w:t>
            </w:r>
            <w:r>
              <w:rPr>
                <w:rFonts w:hint="default"/>
                <w:color w:val="auto"/>
                <w:highlight w:val="none"/>
                <w:lang w:val="en-US" w:eastAsia="zh-CN"/>
              </w:rPr>
              <w:t>。</w:t>
            </w:r>
          </w:p>
          <w:p w14:paraId="3F656B8E">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监测两周期气象状况</w:t>
            </w:r>
          </w:p>
          <w:tbl>
            <w:tblPr>
              <w:tblStyle w:val="19"/>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457"/>
              <w:gridCol w:w="1077"/>
              <w:gridCol w:w="1121"/>
              <w:gridCol w:w="824"/>
              <w:gridCol w:w="1260"/>
              <w:gridCol w:w="1283"/>
            </w:tblGrid>
            <w:tr w14:paraId="34E5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1" w:type="pct"/>
                  <w:gridSpan w:val="2"/>
                  <w:vAlign w:val="center"/>
                </w:tcPr>
                <w:p w14:paraId="24B33C9E">
                  <w:pPr>
                    <w:pStyle w:val="52"/>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时间</w:t>
                  </w:r>
                </w:p>
              </w:tc>
              <w:tc>
                <w:tcPr>
                  <w:tcW w:w="669" w:type="pct"/>
                  <w:vAlign w:val="center"/>
                </w:tcPr>
                <w:p w14:paraId="322B7D4F">
                  <w:pPr>
                    <w:pStyle w:val="52"/>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风向</w:t>
                  </w:r>
                </w:p>
              </w:tc>
              <w:tc>
                <w:tcPr>
                  <w:tcW w:w="696" w:type="pct"/>
                  <w:vAlign w:val="center"/>
                </w:tcPr>
                <w:p w14:paraId="5E1AAD1E">
                  <w:pPr>
                    <w:pStyle w:val="52"/>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风速（m/s）</w:t>
                  </w:r>
                </w:p>
              </w:tc>
              <w:tc>
                <w:tcPr>
                  <w:tcW w:w="515" w:type="pct"/>
                  <w:vAlign w:val="center"/>
                </w:tcPr>
                <w:p w14:paraId="113A98AC">
                  <w:pPr>
                    <w:pStyle w:val="52"/>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天气</w:t>
                  </w:r>
                </w:p>
              </w:tc>
              <w:tc>
                <w:tcPr>
                  <w:tcW w:w="781" w:type="pct"/>
                  <w:vAlign w:val="center"/>
                </w:tcPr>
                <w:p w14:paraId="031530A5">
                  <w:pPr>
                    <w:pStyle w:val="52"/>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气温（℃）</w:t>
                  </w:r>
                </w:p>
              </w:tc>
              <w:tc>
                <w:tcPr>
                  <w:tcW w:w="795" w:type="pct"/>
                  <w:vAlign w:val="center"/>
                </w:tcPr>
                <w:p w14:paraId="29FEF72F">
                  <w:pPr>
                    <w:pStyle w:val="52"/>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气压（kPa）</w:t>
                  </w:r>
                </w:p>
              </w:tc>
            </w:tr>
            <w:tr w14:paraId="327C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vMerge w:val="restart"/>
                  <w:vAlign w:val="center"/>
                </w:tcPr>
                <w:p w14:paraId="0E44F4F8">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color w:val="auto"/>
                      <w:sz w:val="21"/>
                      <w:szCs w:val="21"/>
                      <w:vertAlign w:val="baseline"/>
                      <w:lang w:val="en-US" w:eastAsia="zh-CN"/>
                    </w:rPr>
                    <w:t>2025.</w:t>
                  </w:r>
                  <w:r>
                    <w:rPr>
                      <w:rFonts w:hint="eastAsia" w:cs="Times New Roman"/>
                      <w:color w:val="auto"/>
                      <w:sz w:val="21"/>
                      <w:szCs w:val="21"/>
                      <w:vertAlign w:val="baseline"/>
                      <w:lang w:val="en-US" w:eastAsia="zh-CN"/>
                    </w:rPr>
                    <w:t>12.30</w:t>
                  </w:r>
                </w:p>
              </w:tc>
              <w:tc>
                <w:tcPr>
                  <w:tcW w:w="901" w:type="pct"/>
                  <w:vAlign w:val="center"/>
                </w:tcPr>
                <w:p w14:paraId="2399639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10:10~11:10</w:t>
                  </w:r>
                </w:p>
              </w:tc>
              <w:tc>
                <w:tcPr>
                  <w:tcW w:w="669" w:type="pct"/>
                  <w:vAlign w:val="center"/>
                </w:tcPr>
                <w:p w14:paraId="5FEE08B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西北风</w:t>
                  </w:r>
                </w:p>
              </w:tc>
              <w:tc>
                <w:tcPr>
                  <w:tcW w:w="696" w:type="pct"/>
                  <w:vAlign w:val="center"/>
                </w:tcPr>
                <w:p w14:paraId="6802F097">
                  <w:pPr>
                    <w:pStyle w:val="5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1.56</w:t>
                  </w:r>
                </w:p>
              </w:tc>
              <w:tc>
                <w:tcPr>
                  <w:tcW w:w="515" w:type="pct"/>
                  <w:vAlign w:val="center"/>
                </w:tcPr>
                <w:p w14:paraId="5940B6C2">
                  <w:pPr>
                    <w:pStyle w:val="5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阴</w:t>
                  </w:r>
                </w:p>
              </w:tc>
              <w:tc>
                <w:tcPr>
                  <w:tcW w:w="781" w:type="pct"/>
                  <w:vAlign w:val="center"/>
                </w:tcPr>
                <w:p w14:paraId="6130A1C0">
                  <w:pPr>
                    <w:pStyle w:val="5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10.2</w:t>
                  </w:r>
                </w:p>
              </w:tc>
              <w:tc>
                <w:tcPr>
                  <w:tcW w:w="795" w:type="pct"/>
                  <w:vAlign w:val="center"/>
                </w:tcPr>
                <w:p w14:paraId="05DB0661">
                  <w:pPr>
                    <w:pStyle w:val="5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102.42</w:t>
                  </w:r>
                </w:p>
              </w:tc>
            </w:tr>
            <w:tr w14:paraId="3150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vMerge w:val="continue"/>
                  <w:vAlign w:val="center"/>
                </w:tcPr>
                <w:p w14:paraId="2D73ED78">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901" w:type="pct"/>
                  <w:vAlign w:val="center"/>
                </w:tcPr>
                <w:p w14:paraId="7B4F8BA6">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12:10~13:10</w:t>
                  </w:r>
                </w:p>
              </w:tc>
              <w:tc>
                <w:tcPr>
                  <w:tcW w:w="1214" w:type="dxa"/>
                  <w:vAlign w:val="center"/>
                </w:tcPr>
                <w:p w14:paraId="76A88813">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西北风</w:t>
                  </w:r>
                </w:p>
              </w:tc>
              <w:tc>
                <w:tcPr>
                  <w:tcW w:w="1263" w:type="dxa"/>
                  <w:vAlign w:val="center"/>
                </w:tcPr>
                <w:p w14:paraId="1B619783">
                  <w:pPr>
                    <w:pStyle w:val="52"/>
                    <w:spacing w:line="240" w:lineRule="auto"/>
                    <w:jc w:val="center"/>
                    <w:rPr>
                      <w:rFonts w:hint="default"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1.57</w:t>
                  </w:r>
                </w:p>
              </w:tc>
              <w:tc>
                <w:tcPr>
                  <w:tcW w:w="935" w:type="dxa"/>
                  <w:vAlign w:val="center"/>
                </w:tcPr>
                <w:p w14:paraId="64181FC5">
                  <w:pPr>
                    <w:pStyle w:val="52"/>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阴</w:t>
                  </w:r>
                </w:p>
              </w:tc>
              <w:tc>
                <w:tcPr>
                  <w:tcW w:w="1418" w:type="dxa"/>
                  <w:vAlign w:val="center"/>
                </w:tcPr>
                <w:p w14:paraId="499B17D3">
                  <w:pPr>
                    <w:pStyle w:val="52"/>
                    <w:spacing w:line="240" w:lineRule="auto"/>
                    <w:jc w:val="center"/>
                    <w:rPr>
                      <w:rFonts w:hint="default" w:cs="Times New Roman"/>
                      <w:color w:val="auto"/>
                      <w:sz w:val="21"/>
                      <w:szCs w:val="21"/>
                      <w:lang w:val="en-US" w:eastAsia="zh-CN"/>
                    </w:rPr>
                  </w:pPr>
                  <w:r>
                    <w:rPr>
                      <w:rFonts w:hint="eastAsia" w:cs="Times New Roman"/>
                      <w:color w:val="auto"/>
                      <w:kern w:val="2"/>
                      <w:sz w:val="21"/>
                      <w:szCs w:val="21"/>
                      <w:lang w:val="en-US" w:eastAsia="zh-CN" w:bidi="ar-SA"/>
                    </w:rPr>
                    <w:t>12.9</w:t>
                  </w:r>
                </w:p>
              </w:tc>
              <w:tc>
                <w:tcPr>
                  <w:tcW w:w="1444" w:type="dxa"/>
                  <w:vAlign w:val="center"/>
                </w:tcPr>
                <w:p w14:paraId="2281CBD7">
                  <w:pPr>
                    <w:pStyle w:val="52"/>
                    <w:spacing w:line="240" w:lineRule="auto"/>
                    <w:jc w:val="center"/>
                    <w:rPr>
                      <w:rFonts w:hint="default" w:cs="Times New Roman"/>
                      <w:color w:val="auto"/>
                      <w:sz w:val="21"/>
                      <w:szCs w:val="21"/>
                      <w:lang w:val="en-US" w:eastAsia="zh-CN"/>
                    </w:rPr>
                  </w:pPr>
                  <w:r>
                    <w:rPr>
                      <w:rFonts w:hint="eastAsia" w:cs="Times New Roman"/>
                      <w:color w:val="auto"/>
                      <w:kern w:val="2"/>
                      <w:sz w:val="21"/>
                      <w:szCs w:val="21"/>
                      <w:lang w:val="en-US" w:eastAsia="zh-CN" w:bidi="ar-SA"/>
                    </w:rPr>
                    <w:t>102.37</w:t>
                  </w:r>
                </w:p>
              </w:tc>
            </w:tr>
            <w:tr w14:paraId="1A39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vMerge w:val="continue"/>
                  <w:vAlign w:val="center"/>
                </w:tcPr>
                <w:p w14:paraId="14B9745C">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901" w:type="pct"/>
                  <w:vAlign w:val="center"/>
                </w:tcPr>
                <w:p w14:paraId="2A275EE6">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14:10~15:10</w:t>
                  </w:r>
                </w:p>
              </w:tc>
              <w:tc>
                <w:tcPr>
                  <w:tcW w:w="1214" w:type="dxa"/>
                  <w:vAlign w:val="center"/>
                </w:tcPr>
                <w:p w14:paraId="73413229">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西北风</w:t>
                  </w:r>
                </w:p>
              </w:tc>
              <w:tc>
                <w:tcPr>
                  <w:tcW w:w="1263" w:type="dxa"/>
                  <w:vAlign w:val="center"/>
                </w:tcPr>
                <w:p w14:paraId="361BA21E">
                  <w:pPr>
                    <w:pStyle w:val="5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1.61</w:t>
                  </w:r>
                </w:p>
              </w:tc>
              <w:tc>
                <w:tcPr>
                  <w:tcW w:w="935" w:type="dxa"/>
                  <w:vAlign w:val="center"/>
                </w:tcPr>
                <w:p w14:paraId="546C9D09">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阴</w:t>
                  </w:r>
                </w:p>
              </w:tc>
              <w:tc>
                <w:tcPr>
                  <w:tcW w:w="1418" w:type="dxa"/>
                  <w:vAlign w:val="center"/>
                </w:tcPr>
                <w:p w14:paraId="169C11BD">
                  <w:pPr>
                    <w:pStyle w:val="5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13.3</w:t>
                  </w:r>
                </w:p>
              </w:tc>
              <w:tc>
                <w:tcPr>
                  <w:tcW w:w="1444" w:type="dxa"/>
                  <w:vAlign w:val="center"/>
                </w:tcPr>
                <w:p w14:paraId="0C74830E">
                  <w:pPr>
                    <w:pStyle w:val="5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102.33</w:t>
                  </w:r>
                </w:p>
              </w:tc>
            </w:tr>
            <w:tr w14:paraId="302E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vMerge w:val="continue"/>
                  <w:vAlign w:val="center"/>
                </w:tcPr>
                <w:p w14:paraId="5B522E52">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901" w:type="pct"/>
                  <w:vAlign w:val="center"/>
                </w:tcPr>
                <w:p w14:paraId="27017DDE">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16:10~16:35</w:t>
                  </w:r>
                </w:p>
              </w:tc>
              <w:tc>
                <w:tcPr>
                  <w:tcW w:w="1214" w:type="dxa"/>
                  <w:vAlign w:val="center"/>
                </w:tcPr>
                <w:p w14:paraId="3F14E0B5">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西北风</w:t>
                  </w:r>
                </w:p>
              </w:tc>
              <w:tc>
                <w:tcPr>
                  <w:tcW w:w="1263" w:type="dxa"/>
                  <w:vAlign w:val="center"/>
                </w:tcPr>
                <w:p w14:paraId="3510B8A2">
                  <w:pPr>
                    <w:pStyle w:val="52"/>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1.62</w:t>
                  </w:r>
                </w:p>
              </w:tc>
              <w:tc>
                <w:tcPr>
                  <w:tcW w:w="935" w:type="dxa"/>
                  <w:vAlign w:val="center"/>
                </w:tcPr>
                <w:p w14:paraId="2988E591">
                  <w:pPr>
                    <w:widowControl w:val="0"/>
                    <w:spacing w:line="240" w:lineRule="auto"/>
                    <w:jc w:val="center"/>
                    <w:rPr>
                      <w:rFonts w:hint="eastAsia" w:cs="Times New Roman"/>
                      <w:color w:val="auto"/>
                      <w:kern w:val="2"/>
                      <w:sz w:val="21"/>
                      <w:szCs w:val="21"/>
                      <w:lang w:val="en-US" w:eastAsia="zh-CN" w:bidi="ar-SA"/>
                    </w:rPr>
                  </w:pPr>
                  <w:r>
                    <w:rPr>
                      <w:rFonts w:hint="eastAsia" w:cs="Times New Roman"/>
                      <w:color w:val="auto"/>
                      <w:sz w:val="21"/>
                      <w:szCs w:val="21"/>
                      <w:lang w:val="en-US" w:eastAsia="zh-CN"/>
                    </w:rPr>
                    <w:t>阴</w:t>
                  </w:r>
                </w:p>
              </w:tc>
              <w:tc>
                <w:tcPr>
                  <w:tcW w:w="1418" w:type="dxa"/>
                  <w:vAlign w:val="center"/>
                </w:tcPr>
                <w:p w14:paraId="4869152B">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12.5</w:t>
                  </w:r>
                </w:p>
              </w:tc>
              <w:tc>
                <w:tcPr>
                  <w:tcW w:w="1444" w:type="dxa"/>
                  <w:vAlign w:val="center"/>
                </w:tcPr>
                <w:p w14:paraId="2DE1A779">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102.39</w:t>
                  </w:r>
                </w:p>
              </w:tc>
            </w:tr>
            <w:tr w14:paraId="6DC9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vMerge w:val="restart"/>
                  <w:vAlign w:val="center"/>
                </w:tcPr>
                <w:p w14:paraId="19B42B3B">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2025.12.31</w:t>
                  </w:r>
                </w:p>
              </w:tc>
              <w:tc>
                <w:tcPr>
                  <w:tcW w:w="901" w:type="pct"/>
                  <w:shd w:val="clear" w:color="auto" w:fill="auto"/>
                  <w:vAlign w:val="center"/>
                </w:tcPr>
                <w:p w14:paraId="61AB983B">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09:50~10:50</w:t>
                  </w:r>
                </w:p>
              </w:tc>
              <w:tc>
                <w:tcPr>
                  <w:tcW w:w="1214" w:type="dxa"/>
                  <w:shd w:val="clear" w:color="auto" w:fill="auto"/>
                  <w:vAlign w:val="center"/>
                </w:tcPr>
                <w:p w14:paraId="66B29676">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西北风</w:t>
                  </w:r>
                </w:p>
              </w:tc>
              <w:tc>
                <w:tcPr>
                  <w:tcW w:w="1263" w:type="dxa"/>
                  <w:vAlign w:val="center"/>
                </w:tcPr>
                <w:p w14:paraId="36344E75">
                  <w:pPr>
                    <w:pStyle w:val="52"/>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1.59</w:t>
                  </w:r>
                </w:p>
              </w:tc>
              <w:tc>
                <w:tcPr>
                  <w:tcW w:w="935" w:type="dxa"/>
                  <w:shd w:val="clear" w:color="auto" w:fill="auto"/>
                  <w:vAlign w:val="center"/>
                </w:tcPr>
                <w:p w14:paraId="04C05F5F">
                  <w:pPr>
                    <w:pStyle w:val="52"/>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阴</w:t>
                  </w:r>
                </w:p>
              </w:tc>
              <w:tc>
                <w:tcPr>
                  <w:tcW w:w="1418" w:type="dxa"/>
                  <w:vAlign w:val="center"/>
                </w:tcPr>
                <w:p w14:paraId="4CD08813">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9.2</w:t>
                  </w:r>
                </w:p>
              </w:tc>
              <w:tc>
                <w:tcPr>
                  <w:tcW w:w="1444" w:type="dxa"/>
                  <w:vAlign w:val="center"/>
                </w:tcPr>
                <w:p w14:paraId="1CCFA1B5">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102.67</w:t>
                  </w:r>
                </w:p>
              </w:tc>
            </w:tr>
            <w:tr w14:paraId="0AD9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vMerge w:val="continue"/>
                  <w:vAlign w:val="center"/>
                </w:tcPr>
                <w:p w14:paraId="47D4552B">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p>
              </w:tc>
              <w:tc>
                <w:tcPr>
                  <w:tcW w:w="1637" w:type="dxa"/>
                  <w:shd w:val="clear" w:color="auto" w:fill="auto"/>
                  <w:vAlign w:val="center"/>
                </w:tcPr>
                <w:p w14:paraId="0B2B0FAA">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11:50~12:50</w:t>
                  </w:r>
                </w:p>
              </w:tc>
              <w:tc>
                <w:tcPr>
                  <w:tcW w:w="1214" w:type="dxa"/>
                  <w:shd w:val="clear" w:color="auto" w:fill="auto"/>
                  <w:vAlign w:val="center"/>
                </w:tcPr>
                <w:p w14:paraId="0531CFEC">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西北风</w:t>
                  </w:r>
                </w:p>
              </w:tc>
              <w:tc>
                <w:tcPr>
                  <w:tcW w:w="1263" w:type="dxa"/>
                  <w:vAlign w:val="center"/>
                </w:tcPr>
                <w:p w14:paraId="6589DF76">
                  <w:pPr>
                    <w:pStyle w:val="52"/>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1.61</w:t>
                  </w:r>
                </w:p>
              </w:tc>
              <w:tc>
                <w:tcPr>
                  <w:tcW w:w="935" w:type="dxa"/>
                  <w:shd w:val="clear" w:color="auto" w:fill="auto"/>
                  <w:vAlign w:val="center"/>
                </w:tcPr>
                <w:p w14:paraId="2643A38C">
                  <w:pPr>
                    <w:pStyle w:val="52"/>
                    <w:spacing w:line="240" w:lineRule="auto"/>
                    <w:jc w:val="center"/>
                    <w:rPr>
                      <w:rFonts w:hint="eastAsia" w:cs="Times New Roman" w:asciiTheme="minorHAnsi" w:hAnsiTheme="minorHAnsi" w:eastAsiaTheme="minorEastAsia"/>
                      <w:color w:val="auto"/>
                      <w:kern w:val="2"/>
                      <w:sz w:val="21"/>
                      <w:szCs w:val="21"/>
                      <w:lang w:val="en-US" w:eastAsia="zh-CN" w:bidi="ar-SA"/>
                    </w:rPr>
                  </w:pPr>
                  <w:r>
                    <w:rPr>
                      <w:rFonts w:hint="eastAsia" w:cs="Times New Roman"/>
                      <w:color w:val="auto"/>
                      <w:sz w:val="21"/>
                      <w:szCs w:val="21"/>
                      <w:lang w:val="en-US" w:eastAsia="zh-CN"/>
                    </w:rPr>
                    <w:t>阴</w:t>
                  </w:r>
                </w:p>
              </w:tc>
              <w:tc>
                <w:tcPr>
                  <w:tcW w:w="1418" w:type="dxa"/>
                  <w:vAlign w:val="center"/>
                </w:tcPr>
                <w:p w14:paraId="4F43BCCC">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10.4</w:t>
                  </w:r>
                </w:p>
              </w:tc>
              <w:tc>
                <w:tcPr>
                  <w:tcW w:w="1444" w:type="dxa"/>
                  <w:vAlign w:val="center"/>
                </w:tcPr>
                <w:p w14:paraId="3FFD0DAB">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102.59</w:t>
                  </w:r>
                </w:p>
              </w:tc>
            </w:tr>
            <w:tr w14:paraId="4479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vMerge w:val="continue"/>
                  <w:vAlign w:val="center"/>
                </w:tcPr>
                <w:p w14:paraId="3A6ED103">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p>
              </w:tc>
              <w:tc>
                <w:tcPr>
                  <w:tcW w:w="1637" w:type="dxa"/>
                  <w:shd w:val="clear" w:color="auto" w:fill="auto"/>
                  <w:vAlign w:val="center"/>
                </w:tcPr>
                <w:p w14:paraId="2CD7036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13:50~14:50</w:t>
                  </w:r>
                </w:p>
              </w:tc>
              <w:tc>
                <w:tcPr>
                  <w:tcW w:w="1214" w:type="dxa"/>
                  <w:shd w:val="clear" w:color="auto" w:fill="auto"/>
                  <w:vAlign w:val="center"/>
                </w:tcPr>
                <w:p w14:paraId="32653347">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西北风</w:t>
                  </w:r>
                </w:p>
              </w:tc>
              <w:tc>
                <w:tcPr>
                  <w:tcW w:w="1263" w:type="dxa"/>
                  <w:vAlign w:val="center"/>
                </w:tcPr>
                <w:p w14:paraId="63A99FB6">
                  <w:pPr>
                    <w:pStyle w:val="52"/>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1.63</w:t>
                  </w:r>
                </w:p>
              </w:tc>
              <w:tc>
                <w:tcPr>
                  <w:tcW w:w="935" w:type="dxa"/>
                  <w:shd w:val="clear" w:color="auto" w:fill="auto"/>
                  <w:vAlign w:val="center"/>
                </w:tcPr>
                <w:p w14:paraId="6D48E0A6">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阴</w:t>
                  </w:r>
                </w:p>
              </w:tc>
              <w:tc>
                <w:tcPr>
                  <w:tcW w:w="1418" w:type="dxa"/>
                  <w:vAlign w:val="center"/>
                </w:tcPr>
                <w:p w14:paraId="45FE7C76">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11.7</w:t>
                  </w:r>
                </w:p>
              </w:tc>
              <w:tc>
                <w:tcPr>
                  <w:tcW w:w="1444" w:type="dxa"/>
                  <w:vAlign w:val="center"/>
                </w:tcPr>
                <w:p w14:paraId="3A80CBA3">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102.48</w:t>
                  </w:r>
                </w:p>
              </w:tc>
            </w:tr>
            <w:tr w14:paraId="51EB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vMerge w:val="continue"/>
                  <w:vAlign w:val="center"/>
                </w:tcPr>
                <w:p w14:paraId="55634815">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p>
              </w:tc>
              <w:tc>
                <w:tcPr>
                  <w:tcW w:w="1637" w:type="dxa"/>
                  <w:shd w:val="clear" w:color="auto" w:fill="auto"/>
                  <w:vAlign w:val="center"/>
                </w:tcPr>
                <w:p w14:paraId="67848998">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15:50~16:15</w:t>
                  </w:r>
                </w:p>
              </w:tc>
              <w:tc>
                <w:tcPr>
                  <w:tcW w:w="1214" w:type="dxa"/>
                  <w:shd w:val="clear" w:color="auto" w:fill="auto"/>
                  <w:vAlign w:val="center"/>
                </w:tcPr>
                <w:p w14:paraId="2B39A797">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西北风</w:t>
                  </w:r>
                </w:p>
              </w:tc>
              <w:tc>
                <w:tcPr>
                  <w:tcW w:w="1263" w:type="dxa"/>
                  <w:vAlign w:val="center"/>
                </w:tcPr>
                <w:p w14:paraId="3E778D6E">
                  <w:pPr>
                    <w:pStyle w:val="52"/>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1.65</w:t>
                  </w:r>
                </w:p>
              </w:tc>
              <w:tc>
                <w:tcPr>
                  <w:tcW w:w="935" w:type="dxa"/>
                  <w:shd w:val="clear" w:color="auto" w:fill="auto"/>
                  <w:vAlign w:val="center"/>
                </w:tcPr>
                <w:p w14:paraId="35921C55">
                  <w:pPr>
                    <w:widowControl w:val="0"/>
                    <w:spacing w:line="240" w:lineRule="auto"/>
                    <w:jc w:val="center"/>
                    <w:rPr>
                      <w:rFonts w:hint="default" w:cs="Times New Roman"/>
                      <w:color w:val="auto"/>
                      <w:kern w:val="2"/>
                      <w:sz w:val="21"/>
                      <w:szCs w:val="21"/>
                      <w:lang w:val="en-US" w:eastAsia="zh-CN" w:bidi="ar-SA"/>
                    </w:rPr>
                  </w:pPr>
                  <w:r>
                    <w:rPr>
                      <w:rFonts w:hint="eastAsia" w:cs="Times New Roman"/>
                      <w:color w:val="auto"/>
                      <w:sz w:val="21"/>
                      <w:szCs w:val="21"/>
                      <w:lang w:val="en-US" w:eastAsia="zh-CN"/>
                    </w:rPr>
                    <w:t>阴</w:t>
                  </w:r>
                </w:p>
              </w:tc>
              <w:tc>
                <w:tcPr>
                  <w:tcW w:w="1418" w:type="dxa"/>
                  <w:vAlign w:val="center"/>
                </w:tcPr>
                <w:p w14:paraId="459210E1">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11.3</w:t>
                  </w:r>
                </w:p>
              </w:tc>
              <w:tc>
                <w:tcPr>
                  <w:tcW w:w="1444" w:type="dxa"/>
                  <w:vAlign w:val="center"/>
                </w:tcPr>
                <w:p w14:paraId="6927725B">
                  <w:pPr>
                    <w:pStyle w:val="52"/>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102.54</w:t>
                  </w:r>
                </w:p>
              </w:tc>
            </w:tr>
          </w:tbl>
          <w:p w14:paraId="312648E3">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厂界无组织排放</w:t>
            </w:r>
            <w:r>
              <w:rPr>
                <w:rFonts w:hint="eastAsia"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en-US" w:eastAsia="zh-CN"/>
              </w:rPr>
              <w:t>监测结果 单位：mg/m</w:t>
            </w:r>
            <w:r>
              <w:rPr>
                <w:rFonts w:hint="default" w:ascii="Times New Roman" w:hAnsi="Times New Roman" w:eastAsia="宋体" w:cs="Times New Roman"/>
                <w:color w:val="auto"/>
                <w:sz w:val="21"/>
                <w:szCs w:val="21"/>
                <w:highlight w:val="none"/>
                <w:vertAlign w:val="superscript"/>
                <w:lang w:val="en-US" w:eastAsia="zh-CN"/>
              </w:rPr>
              <w:t>3</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1161"/>
              <w:gridCol w:w="1339"/>
              <w:gridCol w:w="1328"/>
              <w:gridCol w:w="1168"/>
              <w:gridCol w:w="966"/>
              <w:gridCol w:w="1097"/>
              <w:gridCol w:w="661"/>
            </w:tblGrid>
            <w:tr w14:paraId="5327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restart"/>
                  <w:vAlign w:val="center"/>
                </w:tcPr>
                <w:p w14:paraId="41D42AC9">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rPr>
                    <w:t>采样点名称</w:t>
                  </w:r>
                </w:p>
              </w:tc>
              <w:tc>
                <w:tcPr>
                  <w:tcW w:w="1506" w:type="pct"/>
                  <w:gridSpan w:val="2"/>
                  <w:vMerge w:val="restart"/>
                  <w:vAlign w:val="center"/>
                </w:tcPr>
                <w:p w14:paraId="318CEBDA">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lang w:eastAsia="zh-CN"/>
                    </w:rPr>
                    <w:t>采样时间及</w:t>
                  </w:r>
                  <w:r>
                    <w:rPr>
                      <w:rFonts w:hint="default" w:ascii="Times New Roman" w:hAnsi="Times New Roman" w:cs="Times New Roman"/>
                      <w:b/>
                      <w:bCs w:val="0"/>
                      <w:color w:val="auto"/>
                      <w:sz w:val="21"/>
                      <w:szCs w:val="21"/>
                    </w:rPr>
                    <w:t>采样频次</w:t>
                  </w:r>
                </w:p>
              </w:tc>
              <w:tc>
                <w:tcPr>
                  <w:tcW w:w="1504" w:type="pct"/>
                  <w:gridSpan w:val="2"/>
                  <w:vAlign w:val="center"/>
                </w:tcPr>
                <w:p w14:paraId="6344E266">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检测项目</w:t>
                  </w:r>
                </w:p>
              </w:tc>
              <w:tc>
                <w:tcPr>
                  <w:tcW w:w="1243" w:type="pct"/>
                  <w:gridSpan w:val="2"/>
                  <w:vAlign w:val="center"/>
                </w:tcPr>
                <w:p w14:paraId="707C46F5">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排放标准</w:t>
                  </w:r>
                </w:p>
              </w:tc>
              <w:tc>
                <w:tcPr>
                  <w:tcW w:w="398" w:type="pct"/>
                  <w:vMerge w:val="restart"/>
                  <w:vAlign w:val="center"/>
                </w:tcPr>
                <w:p w14:paraId="77705E4E">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是否达标</w:t>
                  </w:r>
                </w:p>
              </w:tc>
            </w:tr>
            <w:tr w14:paraId="7554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044F9D1A">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val="0"/>
                      <w:color w:val="auto"/>
                      <w:sz w:val="21"/>
                      <w:szCs w:val="21"/>
                    </w:rPr>
                  </w:pPr>
                </w:p>
              </w:tc>
              <w:tc>
                <w:tcPr>
                  <w:tcW w:w="1506" w:type="pct"/>
                  <w:gridSpan w:val="2"/>
                  <w:vMerge w:val="continue"/>
                  <w:vAlign w:val="center"/>
                </w:tcPr>
                <w:p w14:paraId="5F5A6CA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val="0"/>
                      <w:color w:val="auto"/>
                      <w:sz w:val="21"/>
                      <w:szCs w:val="21"/>
                    </w:rPr>
                  </w:pPr>
                </w:p>
              </w:tc>
              <w:tc>
                <w:tcPr>
                  <w:tcW w:w="800" w:type="pct"/>
                  <w:vAlign w:val="center"/>
                </w:tcPr>
                <w:p w14:paraId="676182E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lang w:val="en-US"/>
                    </w:rPr>
                  </w:pPr>
                  <w:r>
                    <w:rPr>
                      <w:rFonts w:hint="eastAsia" w:cs="Times New Roman"/>
                      <w:b/>
                      <w:bCs/>
                      <w:color w:val="auto"/>
                      <w:sz w:val="21"/>
                      <w:szCs w:val="21"/>
                      <w:highlight w:val="none"/>
                      <w:u w:val="none"/>
                      <w:lang w:val="en-US" w:eastAsia="zh-CN"/>
                    </w:rPr>
                    <w:t>非甲烷总烃（以碳计）</w:t>
                  </w:r>
                </w:p>
              </w:tc>
              <w:tc>
                <w:tcPr>
                  <w:tcW w:w="704" w:type="pct"/>
                  <w:vAlign w:val="center"/>
                </w:tcPr>
                <w:p w14:paraId="0ED8258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臭气浓度（无量纲）</w:t>
                  </w:r>
                </w:p>
              </w:tc>
              <w:tc>
                <w:tcPr>
                  <w:tcW w:w="582" w:type="pct"/>
                  <w:vAlign w:val="center"/>
                </w:tcPr>
                <w:p w14:paraId="5661D6D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非甲烷总烃</w:t>
                  </w:r>
                </w:p>
              </w:tc>
              <w:tc>
                <w:tcPr>
                  <w:tcW w:w="661" w:type="pct"/>
                  <w:vAlign w:val="center"/>
                </w:tcPr>
                <w:p w14:paraId="17AB8BE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臭气浓度</w:t>
                  </w:r>
                </w:p>
              </w:tc>
              <w:tc>
                <w:tcPr>
                  <w:tcW w:w="398" w:type="pct"/>
                  <w:vMerge w:val="continue"/>
                  <w:vAlign w:val="center"/>
                </w:tcPr>
                <w:p w14:paraId="0506A7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1"/>
                      <w:szCs w:val="21"/>
                      <w:highlight w:val="none"/>
                      <w:u w:val="none"/>
                      <w:lang w:val="en-US" w:eastAsia="zh-CN"/>
                    </w:rPr>
                  </w:pPr>
                </w:p>
              </w:tc>
            </w:tr>
            <w:tr w14:paraId="1AF1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restart"/>
                  <w:vAlign w:val="center"/>
                </w:tcPr>
                <w:p w14:paraId="7C405C4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1#厂界上风向</w:t>
                  </w:r>
                </w:p>
              </w:tc>
              <w:tc>
                <w:tcPr>
                  <w:tcW w:w="699" w:type="pct"/>
                  <w:vMerge w:val="restart"/>
                  <w:vAlign w:val="center"/>
                </w:tcPr>
                <w:p w14:paraId="1BEB9848">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2025.12.30</w:t>
                  </w:r>
                </w:p>
              </w:tc>
              <w:tc>
                <w:tcPr>
                  <w:tcW w:w="806" w:type="pct"/>
                  <w:vAlign w:val="center"/>
                </w:tcPr>
                <w:p w14:paraId="3DEDC2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第一次</w:t>
                  </w:r>
                </w:p>
              </w:tc>
              <w:tc>
                <w:tcPr>
                  <w:tcW w:w="800" w:type="pct"/>
                  <w:vAlign w:val="center"/>
                </w:tcPr>
                <w:p w14:paraId="67FE7C4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1.14</w:t>
                  </w:r>
                </w:p>
              </w:tc>
              <w:tc>
                <w:tcPr>
                  <w:tcW w:w="704" w:type="pct"/>
                  <w:vAlign w:val="center"/>
                </w:tcPr>
                <w:p w14:paraId="111C2C69">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12</w:t>
                  </w:r>
                </w:p>
              </w:tc>
              <w:tc>
                <w:tcPr>
                  <w:tcW w:w="582" w:type="pct"/>
                  <w:vAlign w:val="center"/>
                </w:tcPr>
                <w:p w14:paraId="069B2398">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61" w:type="pct"/>
                  <w:vAlign w:val="center"/>
                </w:tcPr>
                <w:p w14:paraId="5B5A957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398" w:type="pct"/>
                  <w:vAlign w:val="center"/>
                </w:tcPr>
                <w:p w14:paraId="28680505">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1B36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3EC8AEE4">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4DB5733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7683F88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第二次</w:t>
                  </w:r>
                </w:p>
              </w:tc>
              <w:tc>
                <w:tcPr>
                  <w:tcW w:w="800" w:type="pct"/>
                  <w:vAlign w:val="center"/>
                </w:tcPr>
                <w:p w14:paraId="6D434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1.16</w:t>
                  </w:r>
                </w:p>
              </w:tc>
              <w:tc>
                <w:tcPr>
                  <w:tcW w:w="704" w:type="pct"/>
                  <w:vAlign w:val="center"/>
                </w:tcPr>
                <w:p w14:paraId="233051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582" w:type="pct"/>
                  <w:vAlign w:val="center"/>
                </w:tcPr>
                <w:p w14:paraId="10D56829">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61" w:type="pct"/>
                  <w:vAlign w:val="center"/>
                </w:tcPr>
                <w:p w14:paraId="40B82BFA">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398" w:type="pct"/>
                  <w:vAlign w:val="center"/>
                </w:tcPr>
                <w:p w14:paraId="60AC23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3460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49A964F2">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38366C8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550BDBA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第三次</w:t>
                  </w:r>
                </w:p>
              </w:tc>
              <w:tc>
                <w:tcPr>
                  <w:tcW w:w="800" w:type="pct"/>
                  <w:vAlign w:val="center"/>
                </w:tcPr>
                <w:p w14:paraId="11DB9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1.30</w:t>
                  </w:r>
                </w:p>
              </w:tc>
              <w:tc>
                <w:tcPr>
                  <w:tcW w:w="704" w:type="pct"/>
                  <w:vAlign w:val="center"/>
                </w:tcPr>
                <w:p w14:paraId="6BF80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582" w:type="pct"/>
                  <w:vAlign w:val="center"/>
                </w:tcPr>
                <w:p w14:paraId="4858FC8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61" w:type="pct"/>
                  <w:vAlign w:val="center"/>
                </w:tcPr>
                <w:p w14:paraId="1169E290">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398" w:type="pct"/>
                  <w:vAlign w:val="center"/>
                </w:tcPr>
                <w:p w14:paraId="6EBE45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6576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6DA6634A">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437C4AB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188165C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第四次</w:t>
                  </w:r>
                </w:p>
              </w:tc>
              <w:tc>
                <w:tcPr>
                  <w:tcW w:w="800" w:type="pct"/>
                  <w:vAlign w:val="center"/>
                </w:tcPr>
                <w:p w14:paraId="67D13C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704" w:type="pct"/>
                  <w:vAlign w:val="center"/>
                </w:tcPr>
                <w:p w14:paraId="1DB36E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582" w:type="pct"/>
                  <w:vAlign w:val="center"/>
                </w:tcPr>
                <w:p w14:paraId="0C1361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661" w:type="pct"/>
                  <w:vAlign w:val="center"/>
                </w:tcPr>
                <w:p w14:paraId="674E19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398" w:type="pct"/>
                  <w:vAlign w:val="center"/>
                </w:tcPr>
                <w:p w14:paraId="3BF17A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0B8C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restart"/>
                  <w:vAlign w:val="center"/>
                </w:tcPr>
                <w:p w14:paraId="06C6877F">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2#厂界下风向</w:t>
                  </w:r>
                  <w:r>
                    <w:rPr>
                      <w:rFonts w:hint="eastAsia" w:cs="Times New Roman"/>
                      <w:color w:val="auto"/>
                      <w:sz w:val="21"/>
                      <w:szCs w:val="21"/>
                      <w:vertAlign w:val="baseline"/>
                      <w:lang w:val="en-US" w:eastAsia="zh-CN"/>
                    </w:rPr>
                    <w:t>1</w:t>
                  </w:r>
                </w:p>
              </w:tc>
              <w:tc>
                <w:tcPr>
                  <w:tcW w:w="699" w:type="pct"/>
                  <w:vMerge w:val="continue"/>
                  <w:vAlign w:val="center"/>
                </w:tcPr>
                <w:p w14:paraId="7DEBA879">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4294BEF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第一次</w:t>
                  </w:r>
                </w:p>
              </w:tc>
              <w:tc>
                <w:tcPr>
                  <w:tcW w:w="800" w:type="pct"/>
                  <w:vAlign w:val="center"/>
                </w:tcPr>
                <w:p w14:paraId="014593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1.79</w:t>
                  </w:r>
                </w:p>
              </w:tc>
              <w:tc>
                <w:tcPr>
                  <w:tcW w:w="704" w:type="pct"/>
                  <w:vAlign w:val="center"/>
                </w:tcPr>
                <w:p w14:paraId="60B938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582" w:type="pct"/>
                  <w:shd w:val="clear" w:color="auto" w:fill="auto"/>
                  <w:vAlign w:val="center"/>
                </w:tcPr>
                <w:p w14:paraId="4DF5F4A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w:t>
                  </w:r>
                </w:p>
              </w:tc>
              <w:tc>
                <w:tcPr>
                  <w:tcW w:w="661" w:type="pct"/>
                  <w:shd w:val="clear" w:color="auto" w:fill="auto"/>
                  <w:vAlign w:val="center"/>
                </w:tcPr>
                <w:p w14:paraId="0A252AE3">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w:t>
                  </w:r>
                </w:p>
              </w:tc>
              <w:tc>
                <w:tcPr>
                  <w:tcW w:w="398" w:type="pct"/>
                  <w:vAlign w:val="center"/>
                </w:tcPr>
                <w:p w14:paraId="7F9E99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7393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6DB87139">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0844BE44">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3F0F0F0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第二次</w:t>
                  </w:r>
                </w:p>
              </w:tc>
              <w:tc>
                <w:tcPr>
                  <w:tcW w:w="800" w:type="pct"/>
                  <w:vAlign w:val="center"/>
                </w:tcPr>
                <w:p w14:paraId="0C6394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1.88</w:t>
                  </w:r>
                </w:p>
              </w:tc>
              <w:tc>
                <w:tcPr>
                  <w:tcW w:w="704" w:type="pct"/>
                  <w:vAlign w:val="center"/>
                </w:tcPr>
                <w:p w14:paraId="1E3085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82" w:type="pct"/>
                  <w:shd w:val="clear" w:color="auto" w:fill="auto"/>
                  <w:vAlign w:val="center"/>
                </w:tcPr>
                <w:p w14:paraId="2A29B8E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w:t>
                  </w:r>
                </w:p>
              </w:tc>
              <w:tc>
                <w:tcPr>
                  <w:tcW w:w="661" w:type="pct"/>
                  <w:shd w:val="clear" w:color="auto" w:fill="auto"/>
                  <w:vAlign w:val="center"/>
                </w:tcPr>
                <w:p w14:paraId="0C0F68F7">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w:t>
                  </w:r>
                </w:p>
              </w:tc>
              <w:tc>
                <w:tcPr>
                  <w:tcW w:w="398" w:type="pct"/>
                  <w:vAlign w:val="center"/>
                </w:tcPr>
                <w:p w14:paraId="6B727F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3598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7B1222C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16E8C35C">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559023D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第三次</w:t>
                  </w:r>
                </w:p>
              </w:tc>
              <w:tc>
                <w:tcPr>
                  <w:tcW w:w="800" w:type="pct"/>
                  <w:vAlign w:val="center"/>
                </w:tcPr>
                <w:p w14:paraId="2D7271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1.90</w:t>
                  </w:r>
                </w:p>
              </w:tc>
              <w:tc>
                <w:tcPr>
                  <w:tcW w:w="704" w:type="pct"/>
                  <w:vAlign w:val="center"/>
                </w:tcPr>
                <w:p w14:paraId="31B25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582" w:type="pct"/>
                  <w:shd w:val="clear" w:color="auto" w:fill="auto"/>
                  <w:vAlign w:val="center"/>
                </w:tcPr>
                <w:p w14:paraId="19FCC067">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w:t>
                  </w:r>
                </w:p>
              </w:tc>
              <w:tc>
                <w:tcPr>
                  <w:tcW w:w="661" w:type="pct"/>
                  <w:shd w:val="clear" w:color="auto" w:fill="auto"/>
                  <w:vAlign w:val="center"/>
                </w:tcPr>
                <w:p w14:paraId="3D25D02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w:t>
                  </w:r>
                </w:p>
              </w:tc>
              <w:tc>
                <w:tcPr>
                  <w:tcW w:w="398" w:type="pct"/>
                  <w:vAlign w:val="center"/>
                </w:tcPr>
                <w:p w14:paraId="17DBA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0F36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658F7D05">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003B34B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638BE93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第四次</w:t>
                  </w:r>
                </w:p>
              </w:tc>
              <w:tc>
                <w:tcPr>
                  <w:tcW w:w="800" w:type="pct"/>
                  <w:vAlign w:val="center"/>
                </w:tcPr>
                <w:p w14:paraId="4F1E0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704" w:type="pct"/>
                  <w:vAlign w:val="center"/>
                </w:tcPr>
                <w:p w14:paraId="260B16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582" w:type="pct"/>
                  <w:shd w:val="clear" w:color="auto" w:fill="auto"/>
                  <w:vAlign w:val="center"/>
                </w:tcPr>
                <w:p w14:paraId="439F7A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w:t>
                  </w:r>
                </w:p>
              </w:tc>
              <w:tc>
                <w:tcPr>
                  <w:tcW w:w="661" w:type="pct"/>
                  <w:shd w:val="clear" w:color="auto" w:fill="auto"/>
                  <w:vAlign w:val="center"/>
                </w:tcPr>
                <w:p w14:paraId="55F4DB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20</w:t>
                  </w:r>
                </w:p>
              </w:tc>
              <w:tc>
                <w:tcPr>
                  <w:tcW w:w="398" w:type="pct"/>
                  <w:vAlign w:val="center"/>
                </w:tcPr>
                <w:p w14:paraId="72DBA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7FC7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restart"/>
                  <w:vAlign w:val="center"/>
                </w:tcPr>
                <w:p w14:paraId="20FC63B6">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3#厂界下风向</w:t>
                  </w:r>
                  <w:r>
                    <w:rPr>
                      <w:rFonts w:hint="eastAsia" w:cs="Times New Roman"/>
                      <w:color w:val="auto"/>
                      <w:sz w:val="21"/>
                      <w:szCs w:val="21"/>
                      <w:vertAlign w:val="baseline"/>
                      <w:lang w:val="en-US" w:eastAsia="zh-CN"/>
                    </w:rPr>
                    <w:t>2</w:t>
                  </w:r>
                </w:p>
              </w:tc>
              <w:tc>
                <w:tcPr>
                  <w:tcW w:w="699" w:type="pct"/>
                  <w:vMerge w:val="continue"/>
                  <w:vAlign w:val="center"/>
                </w:tcPr>
                <w:p w14:paraId="0769A859">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77578D0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第一次</w:t>
                  </w:r>
                </w:p>
              </w:tc>
              <w:tc>
                <w:tcPr>
                  <w:tcW w:w="800" w:type="pct"/>
                  <w:vAlign w:val="center"/>
                </w:tcPr>
                <w:p w14:paraId="4AB4CB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1.49</w:t>
                  </w:r>
                </w:p>
              </w:tc>
              <w:tc>
                <w:tcPr>
                  <w:tcW w:w="704" w:type="pct"/>
                  <w:vAlign w:val="center"/>
                </w:tcPr>
                <w:p w14:paraId="3C54BD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582" w:type="pct"/>
                  <w:shd w:val="clear" w:color="auto" w:fill="auto"/>
                  <w:vAlign w:val="center"/>
                </w:tcPr>
                <w:p w14:paraId="7998197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w:t>
                  </w:r>
                </w:p>
              </w:tc>
              <w:tc>
                <w:tcPr>
                  <w:tcW w:w="661" w:type="pct"/>
                  <w:shd w:val="clear" w:color="auto" w:fill="auto"/>
                  <w:vAlign w:val="center"/>
                </w:tcPr>
                <w:p w14:paraId="4C8BCE0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w:t>
                  </w:r>
                </w:p>
              </w:tc>
              <w:tc>
                <w:tcPr>
                  <w:tcW w:w="398" w:type="pct"/>
                  <w:vAlign w:val="center"/>
                </w:tcPr>
                <w:p w14:paraId="557CBE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38F3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1164326E">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3A865C5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1D25F46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第二次</w:t>
                  </w:r>
                </w:p>
              </w:tc>
              <w:tc>
                <w:tcPr>
                  <w:tcW w:w="800" w:type="pct"/>
                  <w:vAlign w:val="center"/>
                </w:tcPr>
                <w:p w14:paraId="3DEB59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1.49</w:t>
                  </w:r>
                </w:p>
              </w:tc>
              <w:tc>
                <w:tcPr>
                  <w:tcW w:w="704" w:type="pct"/>
                  <w:vAlign w:val="center"/>
                </w:tcPr>
                <w:p w14:paraId="365760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82" w:type="pct"/>
                  <w:shd w:val="clear" w:color="auto" w:fill="auto"/>
                  <w:vAlign w:val="center"/>
                </w:tcPr>
                <w:p w14:paraId="77C6151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w:t>
                  </w:r>
                </w:p>
              </w:tc>
              <w:tc>
                <w:tcPr>
                  <w:tcW w:w="661" w:type="pct"/>
                  <w:shd w:val="clear" w:color="auto" w:fill="auto"/>
                  <w:vAlign w:val="center"/>
                </w:tcPr>
                <w:p w14:paraId="68FF68DC">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w:t>
                  </w:r>
                </w:p>
              </w:tc>
              <w:tc>
                <w:tcPr>
                  <w:tcW w:w="398" w:type="pct"/>
                  <w:vAlign w:val="center"/>
                </w:tcPr>
                <w:p w14:paraId="331C4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038B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7AB363FC">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6A18541F">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7667E70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第三次</w:t>
                  </w:r>
                </w:p>
              </w:tc>
              <w:tc>
                <w:tcPr>
                  <w:tcW w:w="800" w:type="pct"/>
                  <w:vAlign w:val="center"/>
                </w:tcPr>
                <w:p w14:paraId="76188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1.82</w:t>
                  </w:r>
                </w:p>
              </w:tc>
              <w:tc>
                <w:tcPr>
                  <w:tcW w:w="704" w:type="pct"/>
                  <w:vAlign w:val="center"/>
                </w:tcPr>
                <w:p w14:paraId="38D6B1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82" w:type="pct"/>
                  <w:shd w:val="clear" w:color="auto" w:fill="auto"/>
                  <w:vAlign w:val="center"/>
                </w:tcPr>
                <w:p w14:paraId="6A3F905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w:t>
                  </w:r>
                </w:p>
              </w:tc>
              <w:tc>
                <w:tcPr>
                  <w:tcW w:w="661" w:type="pct"/>
                  <w:shd w:val="clear" w:color="auto" w:fill="auto"/>
                  <w:vAlign w:val="center"/>
                </w:tcPr>
                <w:p w14:paraId="6E81EE8E">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w:t>
                  </w:r>
                </w:p>
              </w:tc>
              <w:tc>
                <w:tcPr>
                  <w:tcW w:w="398" w:type="pct"/>
                  <w:vAlign w:val="center"/>
                </w:tcPr>
                <w:p w14:paraId="5AB7F7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25F4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66F4B193">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7BD17627">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0FE05CE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第四次</w:t>
                  </w:r>
                </w:p>
              </w:tc>
              <w:tc>
                <w:tcPr>
                  <w:tcW w:w="800" w:type="pct"/>
                  <w:vAlign w:val="center"/>
                </w:tcPr>
                <w:p w14:paraId="1B1C8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704" w:type="pct"/>
                  <w:vAlign w:val="center"/>
                </w:tcPr>
                <w:p w14:paraId="38C03E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582" w:type="pct"/>
                  <w:shd w:val="clear" w:color="auto" w:fill="auto"/>
                  <w:vAlign w:val="center"/>
                </w:tcPr>
                <w:p w14:paraId="4BD562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w:t>
                  </w:r>
                </w:p>
              </w:tc>
              <w:tc>
                <w:tcPr>
                  <w:tcW w:w="661" w:type="pct"/>
                  <w:shd w:val="clear" w:color="auto" w:fill="auto"/>
                  <w:vAlign w:val="center"/>
                </w:tcPr>
                <w:p w14:paraId="2A0FC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20</w:t>
                  </w:r>
                </w:p>
              </w:tc>
              <w:tc>
                <w:tcPr>
                  <w:tcW w:w="398" w:type="pct"/>
                  <w:vAlign w:val="center"/>
                </w:tcPr>
                <w:p w14:paraId="4CE19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476A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restart"/>
                  <w:vAlign w:val="center"/>
                </w:tcPr>
                <w:p w14:paraId="6E8C77C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4#厂界下风向</w:t>
                  </w:r>
                  <w:r>
                    <w:rPr>
                      <w:rFonts w:hint="eastAsia" w:cs="Times New Roman"/>
                      <w:color w:val="auto"/>
                      <w:sz w:val="21"/>
                      <w:szCs w:val="21"/>
                      <w:vertAlign w:val="baseline"/>
                      <w:lang w:val="en-US" w:eastAsia="zh-CN"/>
                    </w:rPr>
                    <w:t>3</w:t>
                  </w:r>
                </w:p>
              </w:tc>
              <w:tc>
                <w:tcPr>
                  <w:tcW w:w="699" w:type="pct"/>
                  <w:vMerge w:val="continue"/>
                  <w:vAlign w:val="center"/>
                </w:tcPr>
                <w:p w14:paraId="599F378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68E621D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第一次</w:t>
                  </w:r>
                </w:p>
              </w:tc>
              <w:tc>
                <w:tcPr>
                  <w:tcW w:w="800" w:type="pct"/>
                  <w:vAlign w:val="center"/>
                </w:tcPr>
                <w:p w14:paraId="0CFA9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1.97</w:t>
                  </w:r>
                </w:p>
              </w:tc>
              <w:tc>
                <w:tcPr>
                  <w:tcW w:w="704" w:type="pct"/>
                  <w:vAlign w:val="center"/>
                </w:tcPr>
                <w:p w14:paraId="725C9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582" w:type="pct"/>
                  <w:shd w:val="clear" w:color="auto" w:fill="auto"/>
                  <w:vAlign w:val="center"/>
                </w:tcPr>
                <w:p w14:paraId="320ADEC3">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w:t>
                  </w:r>
                </w:p>
              </w:tc>
              <w:tc>
                <w:tcPr>
                  <w:tcW w:w="661" w:type="pct"/>
                  <w:shd w:val="clear" w:color="auto" w:fill="auto"/>
                  <w:vAlign w:val="center"/>
                </w:tcPr>
                <w:p w14:paraId="795D5B5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w:t>
                  </w:r>
                </w:p>
              </w:tc>
              <w:tc>
                <w:tcPr>
                  <w:tcW w:w="398" w:type="pct"/>
                  <w:vAlign w:val="center"/>
                </w:tcPr>
                <w:p w14:paraId="31057F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2BE4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44046D2C">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00C706AF">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1A2278C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第二次</w:t>
                  </w:r>
                </w:p>
              </w:tc>
              <w:tc>
                <w:tcPr>
                  <w:tcW w:w="800" w:type="pct"/>
                  <w:vAlign w:val="center"/>
                </w:tcPr>
                <w:p w14:paraId="7E486E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1.89</w:t>
                  </w:r>
                </w:p>
              </w:tc>
              <w:tc>
                <w:tcPr>
                  <w:tcW w:w="704" w:type="pct"/>
                  <w:vAlign w:val="center"/>
                </w:tcPr>
                <w:p w14:paraId="4E52B8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82" w:type="pct"/>
                  <w:shd w:val="clear" w:color="auto" w:fill="auto"/>
                  <w:vAlign w:val="center"/>
                </w:tcPr>
                <w:p w14:paraId="63008EF8">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w:t>
                  </w:r>
                </w:p>
              </w:tc>
              <w:tc>
                <w:tcPr>
                  <w:tcW w:w="661" w:type="pct"/>
                  <w:shd w:val="clear" w:color="auto" w:fill="auto"/>
                  <w:vAlign w:val="center"/>
                </w:tcPr>
                <w:p w14:paraId="17AC7567">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w:t>
                  </w:r>
                </w:p>
              </w:tc>
              <w:tc>
                <w:tcPr>
                  <w:tcW w:w="398" w:type="pct"/>
                  <w:vAlign w:val="center"/>
                </w:tcPr>
                <w:p w14:paraId="772ECC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164A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36E92CD4">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3468520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61B9B22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第三次</w:t>
                  </w:r>
                </w:p>
              </w:tc>
              <w:tc>
                <w:tcPr>
                  <w:tcW w:w="800" w:type="pct"/>
                  <w:vAlign w:val="center"/>
                </w:tcPr>
                <w:p w14:paraId="41D69F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1.94</w:t>
                  </w:r>
                </w:p>
              </w:tc>
              <w:tc>
                <w:tcPr>
                  <w:tcW w:w="704" w:type="pct"/>
                  <w:vAlign w:val="center"/>
                </w:tcPr>
                <w:p w14:paraId="6B324A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82" w:type="pct"/>
                  <w:shd w:val="clear" w:color="auto" w:fill="auto"/>
                  <w:vAlign w:val="center"/>
                </w:tcPr>
                <w:p w14:paraId="13AEA47F">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4</w:t>
                  </w:r>
                </w:p>
              </w:tc>
              <w:tc>
                <w:tcPr>
                  <w:tcW w:w="661" w:type="pct"/>
                  <w:shd w:val="clear" w:color="auto" w:fill="auto"/>
                  <w:vAlign w:val="center"/>
                </w:tcPr>
                <w:p w14:paraId="1D066E4A">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w:t>
                  </w:r>
                </w:p>
              </w:tc>
              <w:tc>
                <w:tcPr>
                  <w:tcW w:w="398" w:type="pct"/>
                  <w:vAlign w:val="center"/>
                </w:tcPr>
                <w:p w14:paraId="74816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5DFA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6745CF9E">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1E94F537">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13024F2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第四次</w:t>
                  </w:r>
                </w:p>
              </w:tc>
              <w:tc>
                <w:tcPr>
                  <w:tcW w:w="800" w:type="pct"/>
                  <w:vAlign w:val="center"/>
                </w:tcPr>
                <w:p w14:paraId="67DD90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704" w:type="pct"/>
                  <w:vAlign w:val="center"/>
                </w:tcPr>
                <w:p w14:paraId="6C856F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15（最大值）</w:t>
                  </w:r>
                </w:p>
              </w:tc>
              <w:tc>
                <w:tcPr>
                  <w:tcW w:w="582" w:type="pct"/>
                  <w:shd w:val="clear" w:color="auto" w:fill="auto"/>
                  <w:vAlign w:val="center"/>
                </w:tcPr>
                <w:p w14:paraId="1060BB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w:t>
                  </w:r>
                </w:p>
              </w:tc>
              <w:tc>
                <w:tcPr>
                  <w:tcW w:w="661" w:type="pct"/>
                  <w:shd w:val="clear" w:color="auto" w:fill="auto"/>
                  <w:vAlign w:val="center"/>
                </w:tcPr>
                <w:p w14:paraId="7EE727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20</w:t>
                  </w:r>
                </w:p>
              </w:tc>
              <w:tc>
                <w:tcPr>
                  <w:tcW w:w="398" w:type="pct"/>
                  <w:vAlign w:val="center"/>
                </w:tcPr>
                <w:p w14:paraId="474842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5469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vMerge w:val="restart"/>
                  <w:vAlign w:val="center"/>
                </w:tcPr>
                <w:p w14:paraId="71823B7A">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5#车间门口</w:t>
                  </w:r>
                </w:p>
              </w:tc>
              <w:tc>
                <w:tcPr>
                  <w:tcW w:w="699" w:type="pct"/>
                  <w:vMerge w:val="continue"/>
                  <w:vAlign w:val="center"/>
                </w:tcPr>
                <w:p w14:paraId="055E0E1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4D5E69C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第一次</w:t>
                  </w:r>
                </w:p>
              </w:tc>
              <w:tc>
                <w:tcPr>
                  <w:tcW w:w="800" w:type="pct"/>
                  <w:vAlign w:val="center"/>
                </w:tcPr>
                <w:p w14:paraId="61FB99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1.90</w:t>
                  </w:r>
                </w:p>
              </w:tc>
              <w:tc>
                <w:tcPr>
                  <w:tcW w:w="704" w:type="pct"/>
                  <w:vAlign w:val="center"/>
                </w:tcPr>
                <w:p w14:paraId="2D75E8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82" w:type="pct"/>
                  <w:vAlign w:val="center"/>
                </w:tcPr>
                <w:p w14:paraId="472012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661" w:type="pct"/>
                  <w:vAlign w:val="center"/>
                </w:tcPr>
                <w:p w14:paraId="354D6E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98" w:type="pct"/>
                  <w:vAlign w:val="center"/>
                </w:tcPr>
                <w:p w14:paraId="6A723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6EF9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10016EA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062635F0">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5F3C4CF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第二次</w:t>
                  </w:r>
                </w:p>
              </w:tc>
              <w:tc>
                <w:tcPr>
                  <w:tcW w:w="800" w:type="pct"/>
                  <w:vAlign w:val="center"/>
                </w:tcPr>
                <w:p w14:paraId="1E87DF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2.06（最大值）</w:t>
                  </w:r>
                </w:p>
              </w:tc>
              <w:tc>
                <w:tcPr>
                  <w:tcW w:w="704" w:type="pct"/>
                  <w:vAlign w:val="center"/>
                </w:tcPr>
                <w:p w14:paraId="19709D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82" w:type="pct"/>
                  <w:vAlign w:val="center"/>
                </w:tcPr>
                <w:p w14:paraId="5DD47F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661" w:type="pct"/>
                  <w:vAlign w:val="center"/>
                </w:tcPr>
                <w:p w14:paraId="1AEBB5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98" w:type="pct"/>
                  <w:vAlign w:val="center"/>
                </w:tcPr>
                <w:p w14:paraId="64D84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15DE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vMerge w:val="continue"/>
                  <w:vAlign w:val="center"/>
                </w:tcPr>
                <w:p w14:paraId="42D69802">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45EA6073">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06" w:type="pct"/>
                  <w:vAlign w:val="center"/>
                </w:tcPr>
                <w:p w14:paraId="0865F07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第三次</w:t>
                  </w:r>
                </w:p>
              </w:tc>
              <w:tc>
                <w:tcPr>
                  <w:tcW w:w="800" w:type="pct"/>
                  <w:vAlign w:val="center"/>
                </w:tcPr>
                <w:p w14:paraId="1F8529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1.99</w:t>
                  </w:r>
                </w:p>
              </w:tc>
              <w:tc>
                <w:tcPr>
                  <w:tcW w:w="704" w:type="pct"/>
                  <w:vAlign w:val="center"/>
                </w:tcPr>
                <w:p w14:paraId="53A6CF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82" w:type="pct"/>
                  <w:vAlign w:val="center"/>
                </w:tcPr>
                <w:p w14:paraId="2A201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661" w:type="pct"/>
                  <w:vAlign w:val="center"/>
                </w:tcPr>
                <w:p w14:paraId="41CEA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98" w:type="pct"/>
                  <w:vAlign w:val="center"/>
                </w:tcPr>
                <w:p w14:paraId="594764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bl>
          <w:p w14:paraId="2BBDC80E">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厂界无组织排放监测结果 单位：mg/m3</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161"/>
              <w:gridCol w:w="1297"/>
              <w:gridCol w:w="1354"/>
              <w:gridCol w:w="1156"/>
              <w:gridCol w:w="994"/>
              <w:gridCol w:w="1070"/>
              <w:gridCol w:w="674"/>
            </w:tblGrid>
            <w:tr w14:paraId="13EB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vAlign w:val="center"/>
                </w:tcPr>
                <w:p w14:paraId="7D16C8C1">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rPr>
                    <w:t>采样点名称</w:t>
                  </w:r>
                </w:p>
              </w:tc>
              <w:tc>
                <w:tcPr>
                  <w:tcW w:w="1481" w:type="pct"/>
                  <w:gridSpan w:val="2"/>
                  <w:vMerge w:val="restart"/>
                  <w:vAlign w:val="center"/>
                </w:tcPr>
                <w:p w14:paraId="2E3028C7">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lang w:eastAsia="zh-CN"/>
                    </w:rPr>
                    <w:t>采样时间及</w:t>
                  </w:r>
                  <w:r>
                    <w:rPr>
                      <w:rFonts w:hint="default" w:ascii="Times New Roman" w:hAnsi="Times New Roman" w:cs="Times New Roman"/>
                      <w:b/>
                      <w:bCs w:val="0"/>
                      <w:color w:val="auto"/>
                      <w:sz w:val="21"/>
                      <w:szCs w:val="21"/>
                    </w:rPr>
                    <w:t>采样频次</w:t>
                  </w:r>
                </w:p>
              </w:tc>
              <w:tc>
                <w:tcPr>
                  <w:tcW w:w="1513" w:type="pct"/>
                  <w:gridSpan w:val="2"/>
                  <w:vAlign w:val="center"/>
                </w:tcPr>
                <w:p w14:paraId="42779D53">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检测项目</w:t>
                  </w:r>
                </w:p>
              </w:tc>
              <w:tc>
                <w:tcPr>
                  <w:tcW w:w="1244" w:type="pct"/>
                  <w:gridSpan w:val="2"/>
                  <w:vAlign w:val="center"/>
                </w:tcPr>
                <w:p w14:paraId="16420015">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z w:val="21"/>
                      <w:szCs w:val="21"/>
                    </w:rPr>
                  </w:pPr>
                  <w:r>
                    <w:rPr>
                      <w:rFonts w:hint="eastAsia" w:ascii="Times New Roman" w:hAnsi="Times New Roman" w:cs="Times New Roman"/>
                      <w:b/>
                      <w:bCs w:val="0"/>
                      <w:color w:val="auto"/>
                      <w:sz w:val="21"/>
                      <w:szCs w:val="21"/>
                      <w:lang w:val="en-US" w:eastAsia="zh-CN"/>
                    </w:rPr>
                    <w:t>排放标准</w:t>
                  </w:r>
                </w:p>
              </w:tc>
              <w:tc>
                <w:tcPr>
                  <w:tcW w:w="406" w:type="pct"/>
                  <w:vMerge w:val="restart"/>
                  <w:vAlign w:val="center"/>
                </w:tcPr>
                <w:p w14:paraId="31FCB64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z w:val="21"/>
                      <w:szCs w:val="21"/>
                    </w:rPr>
                  </w:pPr>
                  <w:r>
                    <w:rPr>
                      <w:rFonts w:hint="eastAsia" w:ascii="Times New Roman" w:hAnsi="Times New Roman" w:cs="Times New Roman"/>
                      <w:b/>
                      <w:bCs w:val="0"/>
                      <w:color w:val="auto"/>
                      <w:sz w:val="21"/>
                      <w:szCs w:val="21"/>
                      <w:lang w:val="en-US" w:eastAsia="zh-CN"/>
                    </w:rPr>
                    <w:t>是否达标</w:t>
                  </w:r>
                </w:p>
              </w:tc>
            </w:tr>
            <w:tr w14:paraId="1F26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5E3FF4CF">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val="0"/>
                      <w:color w:val="auto"/>
                      <w:sz w:val="21"/>
                      <w:szCs w:val="21"/>
                    </w:rPr>
                  </w:pPr>
                </w:p>
              </w:tc>
              <w:tc>
                <w:tcPr>
                  <w:tcW w:w="1481" w:type="pct"/>
                  <w:gridSpan w:val="2"/>
                  <w:vMerge w:val="continue"/>
                  <w:vAlign w:val="center"/>
                </w:tcPr>
                <w:p w14:paraId="02EAD46D">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val="0"/>
                      <w:color w:val="auto"/>
                      <w:sz w:val="21"/>
                      <w:szCs w:val="21"/>
                    </w:rPr>
                  </w:pPr>
                </w:p>
              </w:tc>
              <w:tc>
                <w:tcPr>
                  <w:tcW w:w="816" w:type="pct"/>
                  <w:vAlign w:val="center"/>
                </w:tcPr>
                <w:p w14:paraId="2BFA1473">
                  <w:pPr>
                    <w:widowControl/>
                    <w:spacing w:line="240" w:lineRule="auto"/>
                    <w:jc w:val="center"/>
                    <w:rPr>
                      <w:rFonts w:hint="default" w:ascii="Times New Roman" w:hAnsi="Times New Roman" w:cs="Times New Roman"/>
                      <w:b/>
                      <w:bCs w:val="0"/>
                      <w:color w:val="auto"/>
                      <w:sz w:val="21"/>
                      <w:szCs w:val="21"/>
                      <w:lang w:val="en-US"/>
                    </w:rPr>
                  </w:pPr>
                  <w:r>
                    <w:rPr>
                      <w:rFonts w:hint="eastAsia" w:cs="Times New Roman"/>
                      <w:b/>
                      <w:bCs/>
                      <w:color w:val="auto"/>
                      <w:sz w:val="21"/>
                      <w:szCs w:val="21"/>
                      <w:highlight w:val="none"/>
                      <w:u w:val="none"/>
                      <w:lang w:val="en-US" w:eastAsia="zh-CN"/>
                    </w:rPr>
                    <w:t>非甲烷总烃（以碳计）</w:t>
                  </w:r>
                </w:p>
              </w:tc>
              <w:tc>
                <w:tcPr>
                  <w:tcW w:w="696" w:type="pct"/>
                  <w:vAlign w:val="center"/>
                </w:tcPr>
                <w:p w14:paraId="642F788A">
                  <w:pPr>
                    <w:widowControl/>
                    <w:spacing w:line="240" w:lineRule="auto"/>
                    <w:jc w:val="center"/>
                    <w:rPr>
                      <w:rFonts w:hint="eastAsia"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臭气浓度（无量纲）</w:t>
                  </w:r>
                </w:p>
              </w:tc>
              <w:tc>
                <w:tcPr>
                  <w:tcW w:w="599" w:type="pct"/>
                  <w:vAlign w:val="center"/>
                </w:tcPr>
                <w:p w14:paraId="60B4A10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非甲烷总烃</w:t>
                  </w:r>
                </w:p>
              </w:tc>
              <w:tc>
                <w:tcPr>
                  <w:tcW w:w="645" w:type="pct"/>
                  <w:vAlign w:val="center"/>
                </w:tcPr>
                <w:p w14:paraId="36D9F0F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臭气浓度</w:t>
                  </w:r>
                </w:p>
              </w:tc>
              <w:tc>
                <w:tcPr>
                  <w:tcW w:w="406" w:type="pct"/>
                  <w:vMerge w:val="continue"/>
                  <w:vAlign w:val="center"/>
                </w:tcPr>
                <w:p w14:paraId="2971967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bCs/>
                      <w:color w:val="auto"/>
                      <w:sz w:val="21"/>
                      <w:szCs w:val="21"/>
                      <w:highlight w:val="none"/>
                      <w:u w:val="none"/>
                      <w:lang w:val="en-US" w:eastAsia="zh-CN"/>
                    </w:rPr>
                  </w:pPr>
                </w:p>
              </w:tc>
            </w:tr>
            <w:tr w14:paraId="241C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vAlign w:val="center"/>
                </w:tcPr>
                <w:p w14:paraId="51D33864">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1#厂界上风向</w:t>
                  </w:r>
                </w:p>
              </w:tc>
              <w:tc>
                <w:tcPr>
                  <w:tcW w:w="699" w:type="pct"/>
                  <w:vMerge w:val="restart"/>
                  <w:vAlign w:val="center"/>
                </w:tcPr>
                <w:p w14:paraId="2B8B71FB">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2025.12.31</w:t>
                  </w:r>
                </w:p>
              </w:tc>
              <w:tc>
                <w:tcPr>
                  <w:tcW w:w="781" w:type="pct"/>
                  <w:vAlign w:val="center"/>
                </w:tcPr>
                <w:p w14:paraId="3B3E79B7">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第一次</w:t>
                  </w:r>
                </w:p>
              </w:tc>
              <w:tc>
                <w:tcPr>
                  <w:tcW w:w="816" w:type="pct"/>
                  <w:vAlign w:val="center"/>
                </w:tcPr>
                <w:p w14:paraId="69969D9A">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1.21</w:t>
                  </w:r>
                </w:p>
              </w:tc>
              <w:tc>
                <w:tcPr>
                  <w:tcW w:w="696" w:type="pct"/>
                  <w:vAlign w:val="center"/>
                </w:tcPr>
                <w:p w14:paraId="78111CD8">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13</w:t>
                  </w:r>
                </w:p>
              </w:tc>
              <w:tc>
                <w:tcPr>
                  <w:tcW w:w="599" w:type="pct"/>
                  <w:vAlign w:val="center"/>
                </w:tcPr>
                <w:p w14:paraId="7E7499E0">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260EA615">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0BBE35EE">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6772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3053555A">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67B8C534">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3F95F848">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第二次</w:t>
                  </w:r>
                </w:p>
              </w:tc>
              <w:tc>
                <w:tcPr>
                  <w:tcW w:w="816" w:type="pct"/>
                  <w:vAlign w:val="center"/>
                </w:tcPr>
                <w:p w14:paraId="53DB7787">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1.16</w:t>
                  </w:r>
                </w:p>
              </w:tc>
              <w:tc>
                <w:tcPr>
                  <w:tcW w:w="696" w:type="pct"/>
                  <w:vAlign w:val="center"/>
                </w:tcPr>
                <w:p w14:paraId="6D7BE744">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599" w:type="pct"/>
                  <w:vAlign w:val="center"/>
                </w:tcPr>
                <w:p w14:paraId="12A40842">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75F9DD6C">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309E4B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115B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135D210E">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59406EA8">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01AE3BEF">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第三次</w:t>
                  </w:r>
                </w:p>
              </w:tc>
              <w:tc>
                <w:tcPr>
                  <w:tcW w:w="816" w:type="pct"/>
                  <w:vAlign w:val="center"/>
                </w:tcPr>
                <w:p w14:paraId="05543BF6">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1.14</w:t>
                  </w:r>
                </w:p>
              </w:tc>
              <w:tc>
                <w:tcPr>
                  <w:tcW w:w="696" w:type="pct"/>
                  <w:vAlign w:val="center"/>
                </w:tcPr>
                <w:p w14:paraId="20428233">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599" w:type="pct"/>
                  <w:vAlign w:val="center"/>
                </w:tcPr>
                <w:p w14:paraId="1C36568D">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4B7364F7">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58503F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4DB9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66090864">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725A1148">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4CCBDA81">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第四次</w:t>
                  </w:r>
                </w:p>
              </w:tc>
              <w:tc>
                <w:tcPr>
                  <w:tcW w:w="816" w:type="pct"/>
                  <w:vAlign w:val="center"/>
                </w:tcPr>
                <w:p w14:paraId="0A5E4FB3">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696" w:type="pct"/>
                  <w:vAlign w:val="center"/>
                </w:tcPr>
                <w:p w14:paraId="445D8D02">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99" w:type="pct"/>
                  <w:vAlign w:val="center"/>
                </w:tcPr>
                <w:p w14:paraId="5E926E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645" w:type="pct"/>
                  <w:vAlign w:val="center"/>
                </w:tcPr>
                <w:p w14:paraId="1A79CA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406" w:type="pct"/>
                  <w:vAlign w:val="center"/>
                </w:tcPr>
                <w:p w14:paraId="02D7B1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54C9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vAlign w:val="center"/>
                </w:tcPr>
                <w:p w14:paraId="6A64C0C4">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2#厂界下风向</w:t>
                  </w:r>
                  <w:r>
                    <w:rPr>
                      <w:rFonts w:hint="eastAsia" w:cs="Times New Roman"/>
                      <w:color w:val="auto"/>
                      <w:sz w:val="21"/>
                      <w:szCs w:val="21"/>
                      <w:vertAlign w:val="baseline"/>
                      <w:lang w:val="en-US" w:eastAsia="zh-CN"/>
                    </w:rPr>
                    <w:t>1</w:t>
                  </w:r>
                </w:p>
              </w:tc>
              <w:tc>
                <w:tcPr>
                  <w:tcW w:w="699" w:type="pct"/>
                  <w:vMerge w:val="continue"/>
                  <w:vAlign w:val="center"/>
                </w:tcPr>
                <w:p w14:paraId="685C4213">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5D1286ED">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第一次</w:t>
                  </w:r>
                </w:p>
              </w:tc>
              <w:tc>
                <w:tcPr>
                  <w:tcW w:w="816" w:type="pct"/>
                  <w:vAlign w:val="center"/>
                </w:tcPr>
                <w:p w14:paraId="1E28648A">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1.52</w:t>
                  </w:r>
                </w:p>
              </w:tc>
              <w:tc>
                <w:tcPr>
                  <w:tcW w:w="696" w:type="pct"/>
                  <w:vAlign w:val="center"/>
                </w:tcPr>
                <w:p w14:paraId="023823B6">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99" w:type="pct"/>
                  <w:vAlign w:val="center"/>
                </w:tcPr>
                <w:p w14:paraId="4B15140C">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1148CD6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6FC4D4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5F1D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0E1298EC">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62A3B3AC">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447BC4D2">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第二次</w:t>
                  </w:r>
                </w:p>
              </w:tc>
              <w:tc>
                <w:tcPr>
                  <w:tcW w:w="816" w:type="pct"/>
                  <w:vAlign w:val="center"/>
                </w:tcPr>
                <w:p w14:paraId="09D49824">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1.52</w:t>
                  </w:r>
                </w:p>
              </w:tc>
              <w:tc>
                <w:tcPr>
                  <w:tcW w:w="696" w:type="pct"/>
                  <w:vAlign w:val="center"/>
                </w:tcPr>
                <w:p w14:paraId="5B1E31E6">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99" w:type="pct"/>
                  <w:vAlign w:val="center"/>
                </w:tcPr>
                <w:p w14:paraId="5BD3B0E2">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5312AD1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7899CC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3A4B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54" w:type="pct"/>
                  <w:vMerge w:val="continue"/>
                  <w:vAlign w:val="center"/>
                </w:tcPr>
                <w:p w14:paraId="0ADB8D4A">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55C5C7AE">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3AEA331B">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第三次</w:t>
                  </w:r>
                </w:p>
              </w:tc>
              <w:tc>
                <w:tcPr>
                  <w:tcW w:w="816" w:type="pct"/>
                  <w:vAlign w:val="center"/>
                </w:tcPr>
                <w:p w14:paraId="7C1CAF7D">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1.47</w:t>
                  </w:r>
                </w:p>
              </w:tc>
              <w:tc>
                <w:tcPr>
                  <w:tcW w:w="696" w:type="pct"/>
                  <w:vAlign w:val="center"/>
                </w:tcPr>
                <w:p w14:paraId="646CF0FC">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599" w:type="pct"/>
                  <w:vAlign w:val="center"/>
                </w:tcPr>
                <w:p w14:paraId="51F91A56">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25E27626">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041E8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50EC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011805E5">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60B49CD8">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53D9B9A5">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第四次</w:t>
                  </w:r>
                </w:p>
              </w:tc>
              <w:tc>
                <w:tcPr>
                  <w:tcW w:w="816" w:type="pct"/>
                  <w:vAlign w:val="center"/>
                </w:tcPr>
                <w:p w14:paraId="4AB985E9">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696" w:type="pct"/>
                  <w:vAlign w:val="center"/>
                </w:tcPr>
                <w:p w14:paraId="192F53CD">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16（最大值）</w:t>
                  </w:r>
                </w:p>
              </w:tc>
              <w:tc>
                <w:tcPr>
                  <w:tcW w:w="599" w:type="pct"/>
                  <w:vAlign w:val="center"/>
                </w:tcPr>
                <w:p w14:paraId="632C37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645" w:type="pct"/>
                  <w:vAlign w:val="center"/>
                </w:tcPr>
                <w:p w14:paraId="7EBD77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406" w:type="pct"/>
                  <w:vAlign w:val="center"/>
                </w:tcPr>
                <w:p w14:paraId="4C60CB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0275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vAlign w:val="center"/>
                </w:tcPr>
                <w:p w14:paraId="02003EDB">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3#厂界下风向</w:t>
                  </w:r>
                  <w:r>
                    <w:rPr>
                      <w:rFonts w:hint="eastAsia" w:cs="Times New Roman"/>
                      <w:color w:val="auto"/>
                      <w:sz w:val="21"/>
                      <w:szCs w:val="21"/>
                      <w:vertAlign w:val="baseline"/>
                      <w:lang w:val="en-US" w:eastAsia="zh-CN"/>
                    </w:rPr>
                    <w:t>2</w:t>
                  </w:r>
                </w:p>
              </w:tc>
              <w:tc>
                <w:tcPr>
                  <w:tcW w:w="699" w:type="pct"/>
                  <w:vMerge w:val="continue"/>
                  <w:vAlign w:val="center"/>
                </w:tcPr>
                <w:p w14:paraId="13F628E7">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7B1055C6">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第一次</w:t>
                  </w:r>
                </w:p>
              </w:tc>
              <w:tc>
                <w:tcPr>
                  <w:tcW w:w="816" w:type="pct"/>
                  <w:vAlign w:val="center"/>
                </w:tcPr>
                <w:p w14:paraId="5B86FDC3">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1.45</w:t>
                  </w:r>
                </w:p>
              </w:tc>
              <w:tc>
                <w:tcPr>
                  <w:tcW w:w="696" w:type="pct"/>
                  <w:vAlign w:val="center"/>
                </w:tcPr>
                <w:p w14:paraId="1ECAB185">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599" w:type="pct"/>
                  <w:vAlign w:val="center"/>
                </w:tcPr>
                <w:p w14:paraId="7E0A7D84">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1F1AA80A">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6EB52F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20B1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26FE0D39">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181F99F3">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0F2C1CF3">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第二次</w:t>
                  </w:r>
                </w:p>
              </w:tc>
              <w:tc>
                <w:tcPr>
                  <w:tcW w:w="816" w:type="pct"/>
                  <w:vAlign w:val="center"/>
                </w:tcPr>
                <w:p w14:paraId="3DBB5610">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1.48</w:t>
                  </w:r>
                </w:p>
              </w:tc>
              <w:tc>
                <w:tcPr>
                  <w:tcW w:w="696" w:type="pct"/>
                  <w:vAlign w:val="center"/>
                </w:tcPr>
                <w:p w14:paraId="6B54D8FD">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w:t>
                  </w:r>
                </w:p>
              </w:tc>
              <w:tc>
                <w:tcPr>
                  <w:tcW w:w="599" w:type="pct"/>
                  <w:vAlign w:val="center"/>
                </w:tcPr>
                <w:p w14:paraId="1F1EB7FE">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00999550">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3C4834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412E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7A4BD995">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611208BB">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02C9FB34">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第三次</w:t>
                  </w:r>
                </w:p>
              </w:tc>
              <w:tc>
                <w:tcPr>
                  <w:tcW w:w="816" w:type="pct"/>
                  <w:vAlign w:val="center"/>
                </w:tcPr>
                <w:p w14:paraId="4406016A">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1.45</w:t>
                  </w:r>
                </w:p>
              </w:tc>
              <w:tc>
                <w:tcPr>
                  <w:tcW w:w="696" w:type="pct"/>
                  <w:vAlign w:val="center"/>
                </w:tcPr>
                <w:p w14:paraId="57F929C7">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99" w:type="pct"/>
                  <w:vAlign w:val="center"/>
                </w:tcPr>
                <w:p w14:paraId="24AEB3F0">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6F961AE5">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32BBED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3DAE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1F849143">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1FFCC3E1">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026E784F">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第四次</w:t>
                  </w:r>
                </w:p>
              </w:tc>
              <w:tc>
                <w:tcPr>
                  <w:tcW w:w="816" w:type="pct"/>
                  <w:vAlign w:val="center"/>
                </w:tcPr>
                <w:p w14:paraId="10D40596">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696" w:type="pct"/>
                  <w:vAlign w:val="center"/>
                </w:tcPr>
                <w:p w14:paraId="2A0AE2E1">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99" w:type="pct"/>
                  <w:vAlign w:val="center"/>
                </w:tcPr>
                <w:p w14:paraId="680FDB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645" w:type="pct"/>
                  <w:vAlign w:val="center"/>
                </w:tcPr>
                <w:p w14:paraId="2EF1A7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406" w:type="pct"/>
                  <w:vAlign w:val="center"/>
                </w:tcPr>
                <w:p w14:paraId="1F9D7B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2CD3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vAlign w:val="center"/>
                </w:tcPr>
                <w:p w14:paraId="17650EA6">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4#厂界下风向</w:t>
                  </w:r>
                  <w:r>
                    <w:rPr>
                      <w:rFonts w:hint="eastAsia" w:cs="Times New Roman"/>
                      <w:color w:val="auto"/>
                      <w:sz w:val="21"/>
                      <w:szCs w:val="21"/>
                      <w:vertAlign w:val="baseline"/>
                      <w:lang w:val="en-US" w:eastAsia="zh-CN"/>
                    </w:rPr>
                    <w:t>3</w:t>
                  </w:r>
                </w:p>
              </w:tc>
              <w:tc>
                <w:tcPr>
                  <w:tcW w:w="699" w:type="pct"/>
                  <w:vMerge w:val="continue"/>
                  <w:vAlign w:val="center"/>
                </w:tcPr>
                <w:p w14:paraId="31643F0F">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0C56B5A0">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第一次</w:t>
                  </w:r>
                </w:p>
              </w:tc>
              <w:tc>
                <w:tcPr>
                  <w:tcW w:w="816" w:type="pct"/>
                  <w:vAlign w:val="center"/>
                </w:tcPr>
                <w:p w14:paraId="42AE54ED">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1.43</w:t>
                  </w:r>
                </w:p>
              </w:tc>
              <w:tc>
                <w:tcPr>
                  <w:tcW w:w="696" w:type="pct"/>
                  <w:vAlign w:val="center"/>
                </w:tcPr>
                <w:p w14:paraId="620265A6">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599" w:type="pct"/>
                  <w:vAlign w:val="center"/>
                </w:tcPr>
                <w:p w14:paraId="4363720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7C9CC99F">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343AE7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667A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7C738F66">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3CF02ECB">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2F1E0558">
                  <w:pPr>
                    <w:widowControl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第二次</w:t>
                  </w:r>
                </w:p>
              </w:tc>
              <w:tc>
                <w:tcPr>
                  <w:tcW w:w="816" w:type="pct"/>
                  <w:vAlign w:val="center"/>
                </w:tcPr>
                <w:p w14:paraId="2DC3C854">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1.48</w:t>
                  </w:r>
                </w:p>
              </w:tc>
              <w:tc>
                <w:tcPr>
                  <w:tcW w:w="696" w:type="pct"/>
                  <w:vAlign w:val="center"/>
                </w:tcPr>
                <w:p w14:paraId="7B7E538F">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599" w:type="pct"/>
                  <w:vAlign w:val="center"/>
                </w:tcPr>
                <w:p w14:paraId="3BCBE222">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0E2F21A6">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46E5D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012A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1CA6DCE1">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7E737B46">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572C2CF7">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第三次</w:t>
                  </w:r>
                </w:p>
              </w:tc>
              <w:tc>
                <w:tcPr>
                  <w:tcW w:w="816" w:type="pct"/>
                  <w:vAlign w:val="center"/>
                </w:tcPr>
                <w:p w14:paraId="5DD6A2AB">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1.47</w:t>
                  </w:r>
                </w:p>
              </w:tc>
              <w:tc>
                <w:tcPr>
                  <w:tcW w:w="696" w:type="pct"/>
                  <w:vAlign w:val="center"/>
                </w:tcPr>
                <w:p w14:paraId="34A7B32B">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599" w:type="pct"/>
                  <w:vAlign w:val="center"/>
                </w:tcPr>
                <w:p w14:paraId="3CD98B3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645" w:type="pct"/>
                  <w:vAlign w:val="center"/>
                </w:tcPr>
                <w:p w14:paraId="040E82D6">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406" w:type="pct"/>
                  <w:vAlign w:val="center"/>
                </w:tcPr>
                <w:p w14:paraId="6B4F41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781A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6CFA1B23">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7B2F6E6B">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7B01808D">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第四次</w:t>
                  </w:r>
                </w:p>
              </w:tc>
              <w:tc>
                <w:tcPr>
                  <w:tcW w:w="816" w:type="pct"/>
                  <w:vAlign w:val="center"/>
                </w:tcPr>
                <w:p w14:paraId="529F84CE">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696" w:type="pct"/>
                  <w:vAlign w:val="center"/>
                </w:tcPr>
                <w:p w14:paraId="45237B1C">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599" w:type="pct"/>
                  <w:vAlign w:val="center"/>
                </w:tcPr>
                <w:p w14:paraId="32B6B5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645" w:type="pct"/>
                  <w:vAlign w:val="center"/>
                </w:tcPr>
                <w:p w14:paraId="2B74A0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406" w:type="pct"/>
                  <w:vAlign w:val="center"/>
                </w:tcPr>
                <w:p w14:paraId="1BB7E2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2384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restart"/>
                  <w:vAlign w:val="center"/>
                </w:tcPr>
                <w:p w14:paraId="14307BC2">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5#车间门口</w:t>
                  </w:r>
                </w:p>
              </w:tc>
              <w:tc>
                <w:tcPr>
                  <w:tcW w:w="699" w:type="pct"/>
                  <w:vMerge w:val="continue"/>
                  <w:vAlign w:val="center"/>
                </w:tcPr>
                <w:p w14:paraId="611516EC">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5830E846">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第一次</w:t>
                  </w:r>
                </w:p>
              </w:tc>
              <w:tc>
                <w:tcPr>
                  <w:tcW w:w="816" w:type="pct"/>
                  <w:vAlign w:val="center"/>
                </w:tcPr>
                <w:p w14:paraId="2190E92F">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1.86（最大值）</w:t>
                  </w:r>
                </w:p>
              </w:tc>
              <w:tc>
                <w:tcPr>
                  <w:tcW w:w="696" w:type="pct"/>
                  <w:vAlign w:val="center"/>
                </w:tcPr>
                <w:p w14:paraId="1585819E">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99" w:type="pct"/>
                  <w:vAlign w:val="center"/>
                </w:tcPr>
                <w:p w14:paraId="0E69F3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645" w:type="pct"/>
                  <w:vAlign w:val="center"/>
                </w:tcPr>
                <w:p w14:paraId="32F319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406" w:type="pct"/>
                  <w:vAlign w:val="center"/>
                </w:tcPr>
                <w:p w14:paraId="04E3CB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0ED8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309E7E49">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18884EA7">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429F3611">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第二次</w:t>
                  </w:r>
                </w:p>
              </w:tc>
              <w:tc>
                <w:tcPr>
                  <w:tcW w:w="816" w:type="pct"/>
                  <w:vAlign w:val="center"/>
                </w:tcPr>
                <w:p w14:paraId="3F0111E6">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1.83</w:t>
                  </w:r>
                </w:p>
              </w:tc>
              <w:tc>
                <w:tcPr>
                  <w:tcW w:w="696" w:type="pct"/>
                  <w:vAlign w:val="center"/>
                </w:tcPr>
                <w:p w14:paraId="08FC0E22">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99" w:type="pct"/>
                  <w:vAlign w:val="center"/>
                </w:tcPr>
                <w:p w14:paraId="607A84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645" w:type="pct"/>
                  <w:vAlign w:val="center"/>
                </w:tcPr>
                <w:p w14:paraId="10FBEA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406" w:type="pct"/>
                  <w:vAlign w:val="center"/>
                </w:tcPr>
                <w:p w14:paraId="3619EC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r w14:paraId="3E37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Merge w:val="continue"/>
                  <w:vAlign w:val="center"/>
                </w:tcPr>
                <w:p w14:paraId="0BB9A5CD">
                  <w:pPr>
                    <w:pStyle w:val="2"/>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p>
              </w:tc>
              <w:tc>
                <w:tcPr>
                  <w:tcW w:w="699" w:type="pct"/>
                  <w:vMerge w:val="continue"/>
                  <w:vAlign w:val="center"/>
                </w:tcPr>
                <w:p w14:paraId="7D1E2441">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781" w:type="pct"/>
                  <w:vAlign w:val="center"/>
                </w:tcPr>
                <w:p w14:paraId="1FAE39FC">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第三次</w:t>
                  </w:r>
                </w:p>
              </w:tc>
              <w:tc>
                <w:tcPr>
                  <w:tcW w:w="816" w:type="pct"/>
                  <w:vAlign w:val="center"/>
                </w:tcPr>
                <w:p w14:paraId="6DCB1E7D">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1.64</w:t>
                  </w:r>
                </w:p>
              </w:tc>
              <w:tc>
                <w:tcPr>
                  <w:tcW w:w="696" w:type="pct"/>
                  <w:vAlign w:val="center"/>
                </w:tcPr>
                <w:p w14:paraId="3A09E5EC">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99" w:type="pct"/>
                  <w:vAlign w:val="center"/>
                </w:tcPr>
                <w:p w14:paraId="366BB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645" w:type="pct"/>
                  <w:vAlign w:val="center"/>
                </w:tcPr>
                <w:p w14:paraId="64ACE1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406" w:type="pct"/>
                  <w:vAlign w:val="center"/>
                </w:tcPr>
                <w:p w14:paraId="0EDBA7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达标</w:t>
                  </w:r>
                </w:p>
              </w:tc>
            </w:tr>
          </w:tbl>
          <w:p w14:paraId="4B5448E2">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无组织废气达标情况：</w:t>
            </w:r>
          </w:p>
          <w:p w14:paraId="39E58D01">
            <w:pPr>
              <w:keepNext w:val="0"/>
              <w:keepLines w:val="0"/>
              <w:suppressLineNumbers w:val="0"/>
              <w:spacing w:before="0" w:beforeAutospacing="0" w:after="0" w:afterAutospacing="0"/>
              <w:ind w:left="0" w:right="0" w:firstLine="480" w:firstLineChars="200"/>
              <w:jc w:val="both"/>
              <w:rPr>
                <w:rFonts w:hint="eastAsia"/>
                <w:color w:val="auto"/>
                <w:highlight w:val="none"/>
                <w:lang w:val="en-US" w:eastAsia="zh-CN"/>
              </w:rPr>
            </w:pPr>
            <w:r>
              <w:rPr>
                <w:rFonts w:hint="default"/>
                <w:color w:val="auto"/>
                <w:highlight w:val="none"/>
                <w:lang w:val="en-US" w:eastAsia="zh-CN"/>
              </w:rPr>
              <w:t>验收监测期间，</w:t>
            </w:r>
            <w:r>
              <w:rPr>
                <w:rFonts w:hint="eastAsia"/>
                <w:color w:val="auto"/>
                <w:highlight w:val="none"/>
                <w:lang w:val="en-US" w:eastAsia="zh-CN"/>
              </w:rPr>
              <w:t>企业厂区内的1个监测点的非甲烷总烃和厂界的4个监测点的</w:t>
            </w:r>
            <w:r>
              <w:rPr>
                <w:rFonts w:hint="eastAsia"/>
                <w:color w:val="auto"/>
                <w:lang w:val="en-US" w:eastAsia="zh-CN"/>
              </w:rPr>
              <w:t>非甲烷总烃</w:t>
            </w:r>
            <w:r>
              <w:rPr>
                <w:rFonts w:hint="eastAsia"/>
                <w:color w:val="auto"/>
              </w:rPr>
              <w:t>、恶臭浓度</w:t>
            </w:r>
            <w:r>
              <w:rPr>
                <w:rFonts w:hint="eastAsia"/>
                <w:color w:val="auto"/>
                <w:highlight w:val="none"/>
                <w:lang w:val="en-US" w:eastAsia="zh-CN"/>
              </w:rPr>
              <w:t>监测浓度满足</w:t>
            </w:r>
            <w:r>
              <w:rPr>
                <w:rFonts w:hint="eastAsia"/>
                <w:color w:val="auto"/>
              </w:rPr>
              <w:t>《大气污染物综合排放标准》（GB16297-1996）</w:t>
            </w:r>
            <w:r>
              <w:rPr>
                <w:rFonts w:hint="eastAsia"/>
                <w:color w:val="auto"/>
                <w:lang w:eastAsia="zh-CN"/>
              </w:rPr>
              <w:t>、</w:t>
            </w:r>
            <w:r>
              <w:rPr>
                <w:rFonts w:hint="default" w:ascii="Times New Roman" w:hAnsi="Times New Roman" w:cs="Times New Roman"/>
                <w:color w:val="auto"/>
                <w:sz w:val="24"/>
              </w:rPr>
              <w:t>《挥发性有机物无组织排放控制标准》（GB 37822-2019）</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《纺织染整工业大气污染物排放标准》（DB 33/962-2015）</w:t>
            </w:r>
            <w:r>
              <w:rPr>
                <w:color w:val="auto"/>
              </w:rPr>
              <w:t>中相关标准限值</w:t>
            </w:r>
            <w:r>
              <w:rPr>
                <w:rFonts w:hint="eastAsia"/>
                <w:color w:val="auto"/>
                <w:highlight w:val="none"/>
                <w:lang w:val="en-US" w:eastAsia="zh-CN"/>
              </w:rPr>
              <w:t>。</w:t>
            </w:r>
          </w:p>
          <w:p w14:paraId="36A250B8">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3、</w:t>
            </w:r>
            <w:r>
              <w:rPr>
                <w:rFonts w:hint="default"/>
                <w:color w:val="auto"/>
                <w:highlight w:val="none"/>
                <w:lang w:val="en-US" w:eastAsia="zh-CN"/>
              </w:rPr>
              <w:t>噪声</w:t>
            </w:r>
            <w:r>
              <w:rPr>
                <w:rFonts w:hint="eastAsia"/>
                <w:color w:val="auto"/>
                <w:highlight w:val="none"/>
                <w:lang w:val="en-US" w:eastAsia="zh-CN"/>
              </w:rPr>
              <w:t>治理设施</w:t>
            </w:r>
          </w:p>
          <w:p w14:paraId="76E72A6A">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本项目厂界噪声监测结果见</w:t>
            </w:r>
            <w:r>
              <w:rPr>
                <w:rFonts w:hint="eastAsia"/>
                <w:color w:val="auto"/>
                <w:highlight w:val="none"/>
                <w:lang w:val="en-US" w:eastAsia="zh-CN"/>
              </w:rPr>
              <w:t>下表</w:t>
            </w:r>
            <w:r>
              <w:rPr>
                <w:rFonts w:hint="default"/>
                <w:color w:val="auto"/>
                <w:highlight w:val="none"/>
                <w:lang w:val="en-US" w:eastAsia="zh-CN"/>
              </w:rPr>
              <w:t>。</w:t>
            </w:r>
          </w:p>
          <w:p w14:paraId="0664D583">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厂界噪声监测结果汇总表</w:t>
            </w:r>
            <w:r>
              <w:rPr>
                <w:rFonts w:hint="eastAsia" w:cs="Times New Roman"/>
                <w:color w:val="auto"/>
                <w:sz w:val="21"/>
                <w:szCs w:val="21"/>
                <w:highlight w:val="none"/>
                <w:lang w:val="en-US" w:eastAsia="zh-CN"/>
              </w:rPr>
              <w:t>1</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233"/>
              <w:gridCol w:w="1996"/>
              <w:gridCol w:w="1077"/>
              <w:gridCol w:w="1288"/>
              <w:gridCol w:w="1062"/>
            </w:tblGrid>
            <w:tr w14:paraId="13A3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87" w:type="pct"/>
                  <w:vAlign w:val="center"/>
                </w:tcPr>
                <w:p w14:paraId="22BDA078">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测点名称</w:t>
                  </w:r>
                </w:p>
              </w:tc>
              <w:tc>
                <w:tcPr>
                  <w:tcW w:w="1946" w:type="pct"/>
                  <w:gridSpan w:val="2"/>
                  <w:vAlign w:val="center"/>
                </w:tcPr>
                <w:p w14:paraId="76371651">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检测时段</w:t>
                  </w:r>
                </w:p>
              </w:tc>
              <w:tc>
                <w:tcPr>
                  <w:tcW w:w="649" w:type="pct"/>
                  <w:vAlign w:val="center"/>
                </w:tcPr>
                <w:p w14:paraId="5F261DD5">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主要声源</w:t>
                  </w:r>
                </w:p>
              </w:tc>
              <w:tc>
                <w:tcPr>
                  <w:tcW w:w="776" w:type="pct"/>
                  <w:vAlign w:val="center"/>
                </w:tcPr>
                <w:p w14:paraId="2A6783B8">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640" w:type="pct"/>
                  <w:vAlign w:val="center"/>
                </w:tcPr>
                <w:p w14:paraId="57B0E876">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检测结果（Leq）</w:t>
                  </w:r>
                </w:p>
              </w:tc>
            </w:tr>
            <w:tr w14:paraId="7004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vAlign w:val="center"/>
                </w:tcPr>
                <w:p w14:paraId="10927A17">
                  <w:pPr>
                    <w:widowControl w:val="0"/>
                    <w:spacing w:line="240" w:lineRule="auto"/>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厂界东</w:t>
                  </w:r>
                  <w:r>
                    <w:rPr>
                      <w:rFonts w:hint="eastAsia" w:ascii="Times New Roman" w:hAnsi="Times New Roman" w:cs="Times New Roman"/>
                      <w:color w:val="auto"/>
                      <w:sz w:val="21"/>
                      <w:szCs w:val="21"/>
                      <w:lang w:val="en-US" w:eastAsia="zh-CN"/>
                    </w:rPr>
                    <w:t>南</w:t>
                  </w:r>
                  <w:r>
                    <w:rPr>
                      <w:rFonts w:hint="eastAsia" w:ascii="Times New Roman" w:hAnsi="Times New Roman" w:cs="Times New Roman"/>
                      <w:color w:val="auto"/>
                      <w:sz w:val="21"/>
                      <w:szCs w:val="21"/>
                    </w:rPr>
                    <w:t>侧</w:t>
                  </w:r>
                </w:p>
              </w:tc>
              <w:tc>
                <w:tcPr>
                  <w:tcW w:w="743" w:type="pct"/>
                  <w:vMerge w:val="restart"/>
                  <w:vAlign w:val="center"/>
                </w:tcPr>
                <w:p w14:paraId="21500827">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2025.12.30</w:t>
                  </w:r>
                </w:p>
              </w:tc>
              <w:tc>
                <w:tcPr>
                  <w:tcW w:w="1202" w:type="pct"/>
                  <w:vAlign w:val="center"/>
                </w:tcPr>
                <w:p w14:paraId="1A65E401">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15:18~15:28</w:t>
                  </w:r>
                  <w:r>
                    <w:rPr>
                      <w:rFonts w:ascii="Times New Roman" w:hAnsi="Times New Roman" w:cs="Times New Roman"/>
                      <w:color w:val="auto"/>
                      <w:sz w:val="21"/>
                      <w:szCs w:val="21"/>
                    </w:rPr>
                    <w:t>（昼间）</w:t>
                  </w:r>
                </w:p>
              </w:tc>
              <w:tc>
                <w:tcPr>
                  <w:tcW w:w="649" w:type="pct"/>
                  <w:vAlign w:val="center"/>
                </w:tcPr>
                <w:p w14:paraId="1C58FABA">
                  <w:pPr>
                    <w:widowControl/>
                    <w:spacing w:line="240" w:lineRule="auto"/>
                    <w:jc w:val="center"/>
                    <w:rPr>
                      <w:rFonts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机械</w:t>
                  </w:r>
                  <w:r>
                    <w:rPr>
                      <w:rFonts w:ascii="Times New Roman" w:hAnsi="Times New Roman" w:eastAsia="宋体" w:cs="Times New Roman"/>
                      <w:color w:val="auto"/>
                      <w:sz w:val="21"/>
                      <w:szCs w:val="21"/>
                    </w:rPr>
                    <w:t>噪声</w:t>
                  </w:r>
                </w:p>
              </w:tc>
              <w:tc>
                <w:tcPr>
                  <w:tcW w:w="776" w:type="pct"/>
                  <w:vMerge w:val="restart"/>
                  <w:vAlign w:val="center"/>
                </w:tcPr>
                <w:p w14:paraId="6A63C4F4">
                  <w:pPr>
                    <w:widowControl/>
                    <w:spacing w:line="240" w:lineRule="auto"/>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w:t>
                  </w:r>
                </w:p>
              </w:tc>
              <w:tc>
                <w:tcPr>
                  <w:tcW w:w="640" w:type="pct"/>
                  <w:vAlign w:val="center"/>
                </w:tcPr>
                <w:p w14:paraId="759C44FF">
                  <w:pPr>
                    <w:widowControl/>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64</w:t>
                  </w:r>
                </w:p>
              </w:tc>
            </w:tr>
            <w:tr w14:paraId="5960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vAlign w:val="center"/>
                </w:tcPr>
                <w:p w14:paraId="1A0BC30A">
                  <w:pPr>
                    <w:widowControl w:val="0"/>
                    <w:spacing w:line="240" w:lineRule="auto"/>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西</w:t>
                  </w:r>
                  <w:r>
                    <w:rPr>
                      <w:rFonts w:hint="eastAsia" w:ascii="Times New Roman" w:hAnsi="Times New Roman" w:cs="Times New Roman"/>
                      <w:color w:val="auto"/>
                      <w:sz w:val="21"/>
                      <w:szCs w:val="21"/>
                    </w:rPr>
                    <w:t>南侧</w:t>
                  </w:r>
                </w:p>
              </w:tc>
              <w:tc>
                <w:tcPr>
                  <w:tcW w:w="743" w:type="pct"/>
                  <w:vMerge w:val="continue"/>
                  <w:vAlign w:val="center"/>
                </w:tcPr>
                <w:p w14:paraId="1D14CFD4">
                  <w:pPr>
                    <w:widowControl w:val="0"/>
                    <w:spacing w:line="240" w:lineRule="auto"/>
                    <w:jc w:val="center"/>
                    <w:rPr>
                      <w:rFonts w:ascii="Times New Roman" w:hAnsi="Times New Roman" w:cs="Times New Roman"/>
                      <w:color w:val="auto"/>
                      <w:sz w:val="21"/>
                      <w:szCs w:val="21"/>
                    </w:rPr>
                  </w:pPr>
                </w:p>
              </w:tc>
              <w:tc>
                <w:tcPr>
                  <w:tcW w:w="1202" w:type="pct"/>
                  <w:vAlign w:val="center"/>
                </w:tcPr>
                <w:p w14:paraId="33D77260">
                  <w:pPr>
                    <w:widowControl w:val="0"/>
                    <w:spacing w:line="24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15:31~15:41</w:t>
                  </w:r>
                  <w:r>
                    <w:rPr>
                      <w:rFonts w:ascii="Times New Roman" w:hAnsi="Times New Roman" w:cs="Times New Roman"/>
                      <w:color w:val="auto"/>
                      <w:sz w:val="21"/>
                      <w:szCs w:val="21"/>
                    </w:rPr>
                    <w:t>（昼间）</w:t>
                  </w:r>
                </w:p>
              </w:tc>
              <w:tc>
                <w:tcPr>
                  <w:tcW w:w="649" w:type="pct"/>
                  <w:vAlign w:val="center"/>
                </w:tcPr>
                <w:p w14:paraId="759C319C">
                  <w:pPr>
                    <w:widowControl/>
                    <w:spacing w:line="240" w:lineRule="auto"/>
                    <w:jc w:val="center"/>
                    <w:rPr>
                      <w:rFonts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机械</w:t>
                  </w:r>
                  <w:r>
                    <w:rPr>
                      <w:rFonts w:ascii="Times New Roman" w:hAnsi="Times New Roman" w:eastAsia="宋体" w:cs="Times New Roman"/>
                      <w:color w:val="auto"/>
                      <w:sz w:val="21"/>
                      <w:szCs w:val="21"/>
                    </w:rPr>
                    <w:t>噪声</w:t>
                  </w:r>
                </w:p>
              </w:tc>
              <w:tc>
                <w:tcPr>
                  <w:tcW w:w="776" w:type="pct"/>
                  <w:vMerge w:val="continue"/>
                  <w:vAlign w:val="center"/>
                </w:tcPr>
                <w:p w14:paraId="16886DE9">
                  <w:pPr>
                    <w:widowControl/>
                    <w:spacing w:line="240" w:lineRule="auto"/>
                    <w:jc w:val="center"/>
                    <w:rPr>
                      <w:rFonts w:ascii="Times New Roman" w:hAnsi="Times New Roman" w:eastAsia="宋体" w:cs="Times New Roman"/>
                      <w:color w:val="auto"/>
                      <w:sz w:val="21"/>
                      <w:szCs w:val="21"/>
                    </w:rPr>
                  </w:pPr>
                </w:p>
              </w:tc>
              <w:tc>
                <w:tcPr>
                  <w:tcW w:w="640" w:type="pct"/>
                  <w:vAlign w:val="center"/>
                </w:tcPr>
                <w:p w14:paraId="6AAFF06E">
                  <w:pPr>
                    <w:widowControl/>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64</w:t>
                  </w:r>
                </w:p>
              </w:tc>
            </w:tr>
            <w:tr w14:paraId="5CE2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vAlign w:val="center"/>
                </w:tcPr>
                <w:p w14:paraId="6E97632D">
                  <w:pPr>
                    <w:widowControl w:val="0"/>
                    <w:spacing w:line="240" w:lineRule="auto"/>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厂界西</w:t>
                  </w:r>
                  <w:r>
                    <w:rPr>
                      <w:rFonts w:hint="eastAsia" w:ascii="Times New Roman" w:hAnsi="Times New Roman" w:cs="Times New Roman"/>
                      <w:color w:val="auto"/>
                      <w:sz w:val="21"/>
                      <w:szCs w:val="21"/>
                      <w:lang w:val="en-US" w:eastAsia="zh-CN"/>
                    </w:rPr>
                    <w:t>北</w:t>
                  </w:r>
                  <w:r>
                    <w:rPr>
                      <w:rFonts w:hint="eastAsia" w:ascii="Times New Roman" w:hAnsi="Times New Roman" w:cs="Times New Roman"/>
                      <w:color w:val="auto"/>
                      <w:sz w:val="21"/>
                      <w:szCs w:val="21"/>
                    </w:rPr>
                    <w:t>侧</w:t>
                  </w:r>
                </w:p>
              </w:tc>
              <w:tc>
                <w:tcPr>
                  <w:tcW w:w="743" w:type="pct"/>
                  <w:vMerge w:val="continue"/>
                  <w:vAlign w:val="center"/>
                </w:tcPr>
                <w:p w14:paraId="2A813BE2">
                  <w:pPr>
                    <w:widowControl w:val="0"/>
                    <w:spacing w:line="240" w:lineRule="auto"/>
                    <w:jc w:val="center"/>
                    <w:rPr>
                      <w:rFonts w:hint="default" w:ascii="Times New Roman" w:hAnsi="Times New Roman" w:cs="Times New Roman" w:eastAsiaTheme="minorEastAsia"/>
                      <w:color w:val="auto"/>
                      <w:sz w:val="21"/>
                      <w:szCs w:val="21"/>
                      <w:lang w:val="en-US" w:eastAsia="zh-CN"/>
                    </w:rPr>
                  </w:pPr>
                </w:p>
              </w:tc>
              <w:tc>
                <w:tcPr>
                  <w:tcW w:w="1202" w:type="pct"/>
                  <w:vAlign w:val="center"/>
                </w:tcPr>
                <w:p w14:paraId="05FADD2E">
                  <w:pPr>
                    <w:widowControl w:val="0"/>
                    <w:spacing w:line="240" w:lineRule="auto"/>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15:44~15:54</w:t>
                  </w:r>
                  <w:r>
                    <w:rPr>
                      <w:rFonts w:ascii="Times New Roman" w:hAnsi="Times New Roman" w:cs="Times New Roman"/>
                      <w:color w:val="auto"/>
                      <w:sz w:val="21"/>
                      <w:szCs w:val="21"/>
                    </w:rPr>
                    <w:t>（昼间）</w:t>
                  </w:r>
                </w:p>
              </w:tc>
              <w:tc>
                <w:tcPr>
                  <w:tcW w:w="649" w:type="pct"/>
                  <w:vAlign w:val="center"/>
                </w:tcPr>
                <w:p w14:paraId="006E2B7B">
                  <w:pPr>
                    <w:widowControl/>
                    <w:spacing w:line="240" w:lineRule="auto"/>
                    <w:jc w:val="center"/>
                    <w:rPr>
                      <w:rFonts w:hint="eastAsia"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机械</w:t>
                  </w:r>
                  <w:r>
                    <w:rPr>
                      <w:rFonts w:ascii="Times New Roman" w:hAnsi="Times New Roman" w:eastAsia="宋体" w:cs="Times New Roman"/>
                      <w:color w:val="auto"/>
                      <w:sz w:val="21"/>
                      <w:szCs w:val="21"/>
                    </w:rPr>
                    <w:t>噪声</w:t>
                  </w:r>
                </w:p>
              </w:tc>
              <w:tc>
                <w:tcPr>
                  <w:tcW w:w="776" w:type="pct"/>
                  <w:vMerge w:val="continue"/>
                  <w:vAlign w:val="center"/>
                </w:tcPr>
                <w:p w14:paraId="350992BB">
                  <w:pPr>
                    <w:widowControl/>
                    <w:spacing w:line="240" w:lineRule="auto"/>
                    <w:jc w:val="center"/>
                    <w:rPr>
                      <w:rFonts w:ascii="Times New Roman" w:hAnsi="Times New Roman" w:eastAsia="宋体" w:cs="Times New Roman"/>
                      <w:color w:val="auto"/>
                      <w:sz w:val="21"/>
                      <w:szCs w:val="21"/>
                    </w:rPr>
                  </w:pPr>
                </w:p>
              </w:tc>
              <w:tc>
                <w:tcPr>
                  <w:tcW w:w="640" w:type="pct"/>
                  <w:vAlign w:val="center"/>
                </w:tcPr>
                <w:p w14:paraId="6392D048">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59</w:t>
                  </w:r>
                </w:p>
              </w:tc>
            </w:tr>
            <w:tr w14:paraId="0E30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vAlign w:val="center"/>
                </w:tcPr>
                <w:p w14:paraId="64ABF8CE">
                  <w:pPr>
                    <w:widowControl w:val="0"/>
                    <w:spacing w:line="240" w:lineRule="auto"/>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4</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东</w:t>
                  </w:r>
                  <w:r>
                    <w:rPr>
                      <w:rFonts w:hint="eastAsia" w:ascii="Times New Roman" w:hAnsi="Times New Roman" w:cs="Times New Roman"/>
                      <w:color w:val="auto"/>
                      <w:sz w:val="21"/>
                      <w:szCs w:val="21"/>
                    </w:rPr>
                    <w:t>北侧</w:t>
                  </w:r>
                </w:p>
              </w:tc>
              <w:tc>
                <w:tcPr>
                  <w:tcW w:w="743" w:type="pct"/>
                  <w:vMerge w:val="continue"/>
                  <w:vAlign w:val="center"/>
                </w:tcPr>
                <w:p w14:paraId="38E72CA9">
                  <w:pPr>
                    <w:widowControl w:val="0"/>
                    <w:spacing w:line="240" w:lineRule="auto"/>
                    <w:jc w:val="center"/>
                    <w:rPr>
                      <w:rFonts w:ascii="Times New Roman" w:hAnsi="Times New Roman" w:cs="Times New Roman"/>
                      <w:color w:val="auto"/>
                      <w:sz w:val="21"/>
                      <w:szCs w:val="21"/>
                    </w:rPr>
                  </w:pPr>
                </w:p>
              </w:tc>
              <w:tc>
                <w:tcPr>
                  <w:tcW w:w="1202" w:type="pct"/>
                  <w:vAlign w:val="center"/>
                </w:tcPr>
                <w:p w14:paraId="4E74EF47">
                  <w:pPr>
                    <w:widowControl w:val="0"/>
                    <w:spacing w:line="240" w:lineRule="auto"/>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15:57~16:07</w:t>
                  </w:r>
                  <w:r>
                    <w:rPr>
                      <w:rFonts w:ascii="Times New Roman" w:hAnsi="Times New Roman" w:cs="Times New Roman"/>
                      <w:color w:val="auto"/>
                      <w:sz w:val="21"/>
                      <w:szCs w:val="21"/>
                    </w:rPr>
                    <w:t>（昼间）</w:t>
                  </w:r>
                </w:p>
              </w:tc>
              <w:tc>
                <w:tcPr>
                  <w:tcW w:w="649" w:type="pct"/>
                  <w:vAlign w:val="center"/>
                </w:tcPr>
                <w:p w14:paraId="29D04540">
                  <w:pPr>
                    <w:widowControl/>
                    <w:spacing w:line="240" w:lineRule="auto"/>
                    <w:jc w:val="center"/>
                    <w:rPr>
                      <w:rFonts w:hint="eastAsia"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机械</w:t>
                  </w:r>
                  <w:r>
                    <w:rPr>
                      <w:rFonts w:ascii="Times New Roman" w:hAnsi="Times New Roman" w:eastAsia="宋体" w:cs="Times New Roman"/>
                      <w:color w:val="auto"/>
                      <w:sz w:val="21"/>
                      <w:szCs w:val="21"/>
                    </w:rPr>
                    <w:t>噪声</w:t>
                  </w:r>
                </w:p>
              </w:tc>
              <w:tc>
                <w:tcPr>
                  <w:tcW w:w="776" w:type="pct"/>
                  <w:vMerge w:val="continue"/>
                  <w:vAlign w:val="center"/>
                </w:tcPr>
                <w:p w14:paraId="0015F5C4">
                  <w:pPr>
                    <w:widowControl/>
                    <w:spacing w:line="240" w:lineRule="auto"/>
                    <w:jc w:val="center"/>
                    <w:rPr>
                      <w:rFonts w:ascii="Times New Roman" w:hAnsi="Times New Roman" w:eastAsia="宋体" w:cs="Times New Roman"/>
                      <w:color w:val="auto"/>
                      <w:sz w:val="21"/>
                      <w:szCs w:val="21"/>
                    </w:rPr>
                  </w:pPr>
                </w:p>
              </w:tc>
              <w:tc>
                <w:tcPr>
                  <w:tcW w:w="640" w:type="pct"/>
                  <w:vAlign w:val="center"/>
                </w:tcPr>
                <w:p w14:paraId="0BEF47A5">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62</w:t>
                  </w:r>
                </w:p>
              </w:tc>
            </w:tr>
            <w:tr w14:paraId="228C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4" w:type="dxa"/>
                  <w:shd w:val="clear" w:color="auto" w:fill="auto"/>
                  <w:vAlign w:val="center"/>
                </w:tcPr>
                <w:p w14:paraId="4F87B620">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厂界东</w:t>
                  </w:r>
                  <w:r>
                    <w:rPr>
                      <w:rFonts w:hint="eastAsia" w:ascii="Times New Roman" w:hAnsi="Times New Roman" w:cs="Times New Roman"/>
                      <w:color w:val="auto"/>
                      <w:sz w:val="21"/>
                      <w:szCs w:val="21"/>
                      <w:lang w:val="en-US" w:eastAsia="zh-CN"/>
                    </w:rPr>
                    <w:t>南</w:t>
                  </w:r>
                  <w:r>
                    <w:rPr>
                      <w:rFonts w:hint="eastAsia" w:ascii="Times New Roman" w:hAnsi="Times New Roman" w:cs="Times New Roman"/>
                      <w:color w:val="auto"/>
                      <w:sz w:val="21"/>
                      <w:szCs w:val="21"/>
                    </w:rPr>
                    <w:t>侧</w:t>
                  </w:r>
                </w:p>
              </w:tc>
              <w:tc>
                <w:tcPr>
                  <w:tcW w:w="743" w:type="pct"/>
                  <w:vMerge w:val="restart"/>
                  <w:vAlign w:val="center"/>
                </w:tcPr>
                <w:p w14:paraId="097D2D0F">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2025.12.31</w:t>
                  </w:r>
                </w:p>
              </w:tc>
              <w:tc>
                <w:tcPr>
                  <w:tcW w:w="1202" w:type="pct"/>
                  <w:vAlign w:val="center"/>
                </w:tcPr>
                <w:p w14:paraId="7F1848D2">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14:20~14:30</w:t>
                  </w:r>
                  <w:r>
                    <w:rPr>
                      <w:rFonts w:ascii="Times New Roman" w:hAnsi="Times New Roman" w:cs="Times New Roman"/>
                      <w:color w:val="auto"/>
                      <w:sz w:val="21"/>
                      <w:szCs w:val="21"/>
                    </w:rPr>
                    <w:t>（昼间）</w:t>
                  </w:r>
                </w:p>
              </w:tc>
              <w:tc>
                <w:tcPr>
                  <w:tcW w:w="1194" w:type="dxa"/>
                  <w:shd w:val="clear" w:color="auto" w:fill="auto"/>
                  <w:vAlign w:val="center"/>
                </w:tcPr>
                <w:p w14:paraId="5E09A7AA">
                  <w:pPr>
                    <w:widowControl/>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机械</w:t>
                  </w:r>
                  <w:r>
                    <w:rPr>
                      <w:rFonts w:ascii="Times New Roman" w:hAnsi="Times New Roman" w:eastAsia="宋体" w:cs="Times New Roman"/>
                      <w:color w:val="auto"/>
                      <w:sz w:val="21"/>
                      <w:szCs w:val="21"/>
                    </w:rPr>
                    <w:t>噪声</w:t>
                  </w:r>
                </w:p>
              </w:tc>
              <w:tc>
                <w:tcPr>
                  <w:tcW w:w="776" w:type="pct"/>
                  <w:vMerge w:val="restart"/>
                  <w:vAlign w:val="center"/>
                </w:tcPr>
                <w:p w14:paraId="69C7861A">
                  <w:pPr>
                    <w:widowControl/>
                    <w:spacing w:line="240" w:lineRule="auto"/>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w:t>
                  </w:r>
                </w:p>
              </w:tc>
              <w:tc>
                <w:tcPr>
                  <w:tcW w:w="640" w:type="pct"/>
                  <w:vAlign w:val="center"/>
                </w:tcPr>
                <w:p w14:paraId="7E8B409C">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64</w:t>
                  </w:r>
                </w:p>
              </w:tc>
            </w:tr>
            <w:tr w14:paraId="2F31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4" w:type="dxa"/>
                  <w:shd w:val="clear" w:color="auto" w:fill="auto"/>
                  <w:vAlign w:val="center"/>
                </w:tcPr>
                <w:p w14:paraId="08C8333B">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西</w:t>
                  </w:r>
                  <w:r>
                    <w:rPr>
                      <w:rFonts w:hint="eastAsia" w:ascii="Times New Roman" w:hAnsi="Times New Roman" w:cs="Times New Roman"/>
                      <w:color w:val="auto"/>
                      <w:sz w:val="21"/>
                      <w:szCs w:val="21"/>
                    </w:rPr>
                    <w:t>南侧</w:t>
                  </w:r>
                </w:p>
              </w:tc>
              <w:tc>
                <w:tcPr>
                  <w:tcW w:w="743" w:type="pct"/>
                  <w:vMerge w:val="continue"/>
                  <w:vAlign w:val="center"/>
                </w:tcPr>
                <w:p w14:paraId="38A67C1C">
                  <w:pPr>
                    <w:widowControl w:val="0"/>
                    <w:spacing w:line="240" w:lineRule="auto"/>
                    <w:jc w:val="center"/>
                    <w:rPr>
                      <w:rFonts w:ascii="Times New Roman" w:hAnsi="Times New Roman" w:cs="Times New Roman"/>
                      <w:color w:val="auto"/>
                      <w:sz w:val="21"/>
                      <w:szCs w:val="21"/>
                    </w:rPr>
                  </w:pPr>
                </w:p>
              </w:tc>
              <w:tc>
                <w:tcPr>
                  <w:tcW w:w="1202" w:type="pct"/>
                  <w:vAlign w:val="center"/>
                </w:tcPr>
                <w:p w14:paraId="6C56B441">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14:33~14:43</w:t>
                  </w:r>
                  <w:r>
                    <w:rPr>
                      <w:rFonts w:ascii="Times New Roman" w:hAnsi="Times New Roman" w:cs="Times New Roman"/>
                      <w:color w:val="auto"/>
                      <w:sz w:val="21"/>
                      <w:szCs w:val="21"/>
                    </w:rPr>
                    <w:t>（昼间）</w:t>
                  </w:r>
                </w:p>
              </w:tc>
              <w:tc>
                <w:tcPr>
                  <w:tcW w:w="1194" w:type="dxa"/>
                  <w:shd w:val="clear" w:color="auto" w:fill="auto"/>
                  <w:vAlign w:val="center"/>
                </w:tcPr>
                <w:p w14:paraId="0D5D4F8D">
                  <w:pPr>
                    <w:widowControl/>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机械</w:t>
                  </w:r>
                  <w:r>
                    <w:rPr>
                      <w:rFonts w:ascii="Times New Roman" w:hAnsi="Times New Roman" w:eastAsia="宋体" w:cs="Times New Roman"/>
                      <w:color w:val="auto"/>
                      <w:sz w:val="21"/>
                      <w:szCs w:val="21"/>
                    </w:rPr>
                    <w:t>噪声</w:t>
                  </w:r>
                </w:p>
              </w:tc>
              <w:tc>
                <w:tcPr>
                  <w:tcW w:w="776" w:type="pct"/>
                  <w:vMerge w:val="continue"/>
                  <w:vAlign w:val="center"/>
                </w:tcPr>
                <w:p w14:paraId="382A1F9F">
                  <w:pPr>
                    <w:widowControl/>
                    <w:spacing w:line="240" w:lineRule="auto"/>
                    <w:jc w:val="center"/>
                    <w:rPr>
                      <w:rFonts w:ascii="Times New Roman" w:hAnsi="Times New Roman" w:eastAsia="宋体" w:cs="Times New Roman"/>
                      <w:color w:val="auto"/>
                      <w:sz w:val="21"/>
                      <w:szCs w:val="21"/>
                    </w:rPr>
                  </w:pPr>
                </w:p>
              </w:tc>
              <w:tc>
                <w:tcPr>
                  <w:tcW w:w="640" w:type="pct"/>
                  <w:vAlign w:val="center"/>
                </w:tcPr>
                <w:p w14:paraId="52E22FAA">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63</w:t>
                  </w:r>
                </w:p>
              </w:tc>
            </w:tr>
            <w:tr w14:paraId="0E54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4" w:type="dxa"/>
                  <w:shd w:val="clear" w:color="auto" w:fill="auto"/>
                  <w:vAlign w:val="center"/>
                </w:tcPr>
                <w:p w14:paraId="09CC58B2">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厂界西</w:t>
                  </w:r>
                  <w:r>
                    <w:rPr>
                      <w:rFonts w:hint="eastAsia" w:ascii="Times New Roman" w:hAnsi="Times New Roman" w:cs="Times New Roman"/>
                      <w:color w:val="auto"/>
                      <w:sz w:val="21"/>
                      <w:szCs w:val="21"/>
                      <w:lang w:val="en-US" w:eastAsia="zh-CN"/>
                    </w:rPr>
                    <w:t>北</w:t>
                  </w:r>
                  <w:r>
                    <w:rPr>
                      <w:rFonts w:hint="eastAsia" w:ascii="Times New Roman" w:hAnsi="Times New Roman" w:cs="Times New Roman"/>
                      <w:color w:val="auto"/>
                      <w:sz w:val="21"/>
                      <w:szCs w:val="21"/>
                    </w:rPr>
                    <w:t>侧</w:t>
                  </w:r>
                </w:p>
              </w:tc>
              <w:tc>
                <w:tcPr>
                  <w:tcW w:w="743" w:type="pct"/>
                  <w:vMerge w:val="continue"/>
                  <w:vAlign w:val="center"/>
                </w:tcPr>
                <w:p w14:paraId="59EE66E0">
                  <w:pPr>
                    <w:widowControl w:val="0"/>
                    <w:spacing w:line="240" w:lineRule="auto"/>
                    <w:jc w:val="center"/>
                    <w:rPr>
                      <w:rFonts w:ascii="Times New Roman" w:hAnsi="Times New Roman" w:cs="Times New Roman"/>
                      <w:color w:val="auto"/>
                      <w:sz w:val="21"/>
                      <w:szCs w:val="21"/>
                    </w:rPr>
                  </w:pPr>
                </w:p>
              </w:tc>
              <w:tc>
                <w:tcPr>
                  <w:tcW w:w="1202" w:type="pct"/>
                  <w:vAlign w:val="center"/>
                </w:tcPr>
                <w:p w14:paraId="6785E79E">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14:46~14:56</w:t>
                  </w:r>
                  <w:r>
                    <w:rPr>
                      <w:rFonts w:ascii="Times New Roman" w:hAnsi="Times New Roman" w:cs="Times New Roman"/>
                      <w:color w:val="auto"/>
                      <w:sz w:val="21"/>
                      <w:szCs w:val="21"/>
                    </w:rPr>
                    <w:t>（昼间）</w:t>
                  </w:r>
                </w:p>
              </w:tc>
              <w:tc>
                <w:tcPr>
                  <w:tcW w:w="1194" w:type="dxa"/>
                  <w:shd w:val="clear" w:color="auto" w:fill="auto"/>
                  <w:vAlign w:val="center"/>
                </w:tcPr>
                <w:p w14:paraId="746D8EEF">
                  <w:pPr>
                    <w:widowControl/>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机械</w:t>
                  </w:r>
                  <w:r>
                    <w:rPr>
                      <w:rFonts w:ascii="Times New Roman" w:hAnsi="Times New Roman" w:eastAsia="宋体" w:cs="Times New Roman"/>
                      <w:color w:val="auto"/>
                      <w:sz w:val="21"/>
                      <w:szCs w:val="21"/>
                    </w:rPr>
                    <w:t>噪声</w:t>
                  </w:r>
                </w:p>
              </w:tc>
              <w:tc>
                <w:tcPr>
                  <w:tcW w:w="776" w:type="pct"/>
                  <w:vMerge w:val="continue"/>
                  <w:vAlign w:val="center"/>
                </w:tcPr>
                <w:p w14:paraId="3E5739C5">
                  <w:pPr>
                    <w:widowControl/>
                    <w:spacing w:line="240" w:lineRule="auto"/>
                    <w:jc w:val="center"/>
                    <w:rPr>
                      <w:rFonts w:ascii="Times New Roman" w:hAnsi="Times New Roman" w:eastAsia="宋体" w:cs="Times New Roman"/>
                      <w:color w:val="auto"/>
                      <w:sz w:val="21"/>
                      <w:szCs w:val="21"/>
                    </w:rPr>
                  </w:pPr>
                </w:p>
              </w:tc>
              <w:tc>
                <w:tcPr>
                  <w:tcW w:w="640" w:type="pct"/>
                  <w:vAlign w:val="center"/>
                </w:tcPr>
                <w:p w14:paraId="6976B247">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59</w:t>
                  </w:r>
                </w:p>
              </w:tc>
            </w:tr>
            <w:tr w14:paraId="602B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4" w:type="dxa"/>
                  <w:shd w:val="clear" w:color="auto" w:fill="auto"/>
                  <w:vAlign w:val="center"/>
                </w:tcPr>
                <w:p w14:paraId="57049DAB">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rPr>
                    <w:t>4</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东</w:t>
                  </w:r>
                  <w:r>
                    <w:rPr>
                      <w:rFonts w:hint="eastAsia" w:ascii="Times New Roman" w:hAnsi="Times New Roman" w:cs="Times New Roman"/>
                      <w:color w:val="auto"/>
                      <w:sz w:val="21"/>
                      <w:szCs w:val="21"/>
                    </w:rPr>
                    <w:t>北侧</w:t>
                  </w:r>
                </w:p>
              </w:tc>
              <w:tc>
                <w:tcPr>
                  <w:tcW w:w="743" w:type="pct"/>
                  <w:vMerge w:val="continue"/>
                  <w:vAlign w:val="center"/>
                </w:tcPr>
                <w:p w14:paraId="30E9B23D">
                  <w:pPr>
                    <w:widowControl w:val="0"/>
                    <w:spacing w:line="240" w:lineRule="auto"/>
                    <w:jc w:val="center"/>
                    <w:rPr>
                      <w:rFonts w:ascii="Times New Roman" w:hAnsi="Times New Roman" w:cs="Times New Roman"/>
                      <w:color w:val="auto"/>
                      <w:sz w:val="21"/>
                      <w:szCs w:val="21"/>
                    </w:rPr>
                  </w:pPr>
                </w:p>
              </w:tc>
              <w:tc>
                <w:tcPr>
                  <w:tcW w:w="1202" w:type="pct"/>
                  <w:vAlign w:val="center"/>
                </w:tcPr>
                <w:p w14:paraId="1ACE7DDD">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14:59~15:09</w:t>
                  </w:r>
                  <w:r>
                    <w:rPr>
                      <w:rFonts w:ascii="Times New Roman" w:hAnsi="Times New Roman" w:cs="Times New Roman"/>
                      <w:color w:val="auto"/>
                      <w:sz w:val="21"/>
                      <w:szCs w:val="21"/>
                    </w:rPr>
                    <w:t>（昼间）</w:t>
                  </w:r>
                </w:p>
              </w:tc>
              <w:tc>
                <w:tcPr>
                  <w:tcW w:w="1194" w:type="dxa"/>
                  <w:shd w:val="clear" w:color="auto" w:fill="auto"/>
                  <w:vAlign w:val="center"/>
                </w:tcPr>
                <w:p w14:paraId="780CBD35">
                  <w:pPr>
                    <w:widowControl/>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机械</w:t>
                  </w:r>
                  <w:r>
                    <w:rPr>
                      <w:rFonts w:ascii="Times New Roman" w:hAnsi="Times New Roman" w:eastAsia="宋体" w:cs="Times New Roman"/>
                      <w:color w:val="auto"/>
                      <w:sz w:val="21"/>
                      <w:szCs w:val="21"/>
                    </w:rPr>
                    <w:t>噪声</w:t>
                  </w:r>
                </w:p>
              </w:tc>
              <w:tc>
                <w:tcPr>
                  <w:tcW w:w="776" w:type="pct"/>
                  <w:vMerge w:val="continue"/>
                  <w:vAlign w:val="center"/>
                </w:tcPr>
                <w:p w14:paraId="3FE4E668">
                  <w:pPr>
                    <w:widowControl/>
                    <w:spacing w:line="240" w:lineRule="auto"/>
                    <w:jc w:val="center"/>
                    <w:rPr>
                      <w:rFonts w:ascii="Times New Roman" w:hAnsi="Times New Roman" w:eastAsia="宋体" w:cs="Times New Roman"/>
                      <w:color w:val="auto"/>
                      <w:sz w:val="21"/>
                      <w:szCs w:val="21"/>
                      <w:highlight w:val="none"/>
                    </w:rPr>
                  </w:pPr>
                </w:p>
              </w:tc>
              <w:tc>
                <w:tcPr>
                  <w:tcW w:w="640" w:type="pct"/>
                  <w:vAlign w:val="center"/>
                </w:tcPr>
                <w:p w14:paraId="6ACBDF60">
                  <w:pPr>
                    <w:widowControl/>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r>
          </w:tbl>
          <w:p w14:paraId="491D38FD">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厂界噪声监测结果汇总表</w:t>
            </w:r>
            <w:r>
              <w:rPr>
                <w:rFonts w:hint="eastAsia" w:ascii="Times New Roman" w:hAnsi="Times New Roman" w:eastAsia="宋体" w:cs="Times New Roman"/>
                <w:color w:val="auto"/>
                <w:sz w:val="21"/>
                <w:szCs w:val="21"/>
                <w:highlight w:val="none"/>
                <w:lang w:val="en-US" w:eastAsia="zh-CN"/>
              </w:rPr>
              <w:t>2</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161"/>
              <w:gridCol w:w="1287"/>
              <w:gridCol w:w="876"/>
              <w:gridCol w:w="899"/>
              <w:gridCol w:w="988"/>
              <w:gridCol w:w="1163"/>
              <w:gridCol w:w="596"/>
            </w:tblGrid>
            <w:tr w14:paraId="6793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38" w:type="pct"/>
                  <w:vAlign w:val="center"/>
                </w:tcPr>
                <w:p w14:paraId="61A4313A">
                  <w:pPr>
                    <w:widowControl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测点名称</w:t>
                  </w:r>
                </w:p>
              </w:tc>
              <w:tc>
                <w:tcPr>
                  <w:tcW w:w="1403" w:type="pct"/>
                  <w:gridSpan w:val="2"/>
                  <w:vAlign w:val="center"/>
                </w:tcPr>
                <w:p w14:paraId="397B5939">
                  <w:pPr>
                    <w:widowControl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检测时段</w:t>
                  </w:r>
                </w:p>
              </w:tc>
              <w:tc>
                <w:tcPr>
                  <w:tcW w:w="606" w:type="pct"/>
                  <w:vAlign w:val="center"/>
                </w:tcPr>
                <w:p w14:paraId="4A490BEE">
                  <w:pPr>
                    <w:widowControl/>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主要声源</w:t>
                  </w:r>
                </w:p>
              </w:tc>
              <w:tc>
                <w:tcPr>
                  <w:tcW w:w="583" w:type="pct"/>
                  <w:vAlign w:val="center"/>
                </w:tcPr>
                <w:p w14:paraId="06477E44">
                  <w:pPr>
                    <w:widowControl/>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检测项目</w:t>
                  </w:r>
                </w:p>
              </w:tc>
              <w:tc>
                <w:tcPr>
                  <w:tcW w:w="536" w:type="pct"/>
                  <w:vAlign w:val="center"/>
                </w:tcPr>
                <w:p w14:paraId="2ACC8104">
                  <w:pPr>
                    <w:widowControl/>
                    <w:spacing w:line="240" w:lineRule="auto"/>
                    <w:jc w:val="center"/>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b/>
                      <w:color w:val="auto"/>
                      <w:sz w:val="21"/>
                      <w:szCs w:val="21"/>
                      <w:lang w:eastAsia="zh-CN"/>
                    </w:rPr>
                    <w:t>检测结果（</w:t>
                  </w:r>
                  <w:r>
                    <w:rPr>
                      <w:rFonts w:hint="default" w:ascii="Times New Roman" w:hAnsi="Times New Roman" w:cs="Times New Roman"/>
                      <w:b/>
                      <w:color w:val="auto"/>
                      <w:sz w:val="21"/>
                      <w:szCs w:val="21"/>
                      <w:lang w:val="en-US" w:eastAsia="zh-CN"/>
                    </w:rPr>
                    <w:t>Leq</w:t>
                  </w:r>
                  <w:r>
                    <w:rPr>
                      <w:rFonts w:hint="default" w:ascii="Times New Roman" w:hAnsi="Times New Roman" w:cs="Times New Roman"/>
                      <w:b/>
                      <w:color w:val="auto"/>
                      <w:sz w:val="21"/>
                      <w:szCs w:val="21"/>
                      <w:lang w:eastAsia="zh-CN"/>
                    </w:rPr>
                    <w:t>）</w:t>
                  </w:r>
                </w:p>
              </w:tc>
              <w:tc>
                <w:tcPr>
                  <w:tcW w:w="631" w:type="pct"/>
                  <w:vAlign w:val="center"/>
                </w:tcPr>
                <w:p w14:paraId="040D0E50">
                  <w:pPr>
                    <w:widowControl/>
                    <w:spacing w:line="240" w:lineRule="auto"/>
                    <w:jc w:val="center"/>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eastAsia="zh-CN"/>
                    </w:rPr>
                    <w:t>检测结果（</w:t>
                  </w:r>
                  <w:r>
                    <w:rPr>
                      <w:rFonts w:hint="default" w:ascii="Times New Roman" w:hAnsi="Times New Roman" w:cs="Times New Roman"/>
                      <w:b/>
                      <w:color w:val="auto"/>
                      <w:sz w:val="21"/>
                      <w:szCs w:val="21"/>
                      <w:lang w:val="en-US" w:eastAsia="zh-CN"/>
                    </w:rPr>
                    <w:t>L</w:t>
                  </w:r>
                  <w:r>
                    <w:rPr>
                      <w:rFonts w:hint="eastAsia" w:ascii="Times New Roman" w:hAnsi="Times New Roman" w:cs="Times New Roman"/>
                      <w:b/>
                      <w:color w:val="auto"/>
                      <w:sz w:val="21"/>
                      <w:szCs w:val="21"/>
                      <w:lang w:val="en-US" w:eastAsia="zh-CN"/>
                    </w:rPr>
                    <w:t>max</w:t>
                  </w:r>
                  <w:r>
                    <w:rPr>
                      <w:rFonts w:hint="default" w:ascii="Times New Roman" w:hAnsi="Times New Roman" w:cs="Times New Roman"/>
                      <w:b/>
                      <w:color w:val="auto"/>
                      <w:sz w:val="21"/>
                      <w:szCs w:val="21"/>
                      <w:lang w:eastAsia="zh-CN"/>
                    </w:rPr>
                    <w:t>）</w:t>
                  </w:r>
                </w:p>
              </w:tc>
              <w:tc>
                <w:tcPr>
                  <w:tcW w:w="400" w:type="pct"/>
                  <w:vAlign w:val="center"/>
                </w:tcPr>
                <w:p w14:paraId="5D76CAE7">
                  <w:pPr>
                    <w:widowControl/>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备注</w:t>
                  </w:r>
                </w:p>
              </w:tc>
            </w:tr>
            <w:tr w14:paraId="247B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8" w:type="pct"/>
                  <w:vAlign w:val="center"/>
                </w:tcPr>
                <w:p w14:paraId="5CA86832">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厂界东</w:t>
                  </w:r>
                  <w:r>
                    <w:rPr>
                      <w:rFonts w:hint="eastAsia" w:ascii="Times New Roman" w:hAnsi="Times New Roman" w:cs="Times New Roman"/>
                      <w:color w:val="auto"/>
                      <w:sz w:val="21"/>
                      <w:szCs w:val="21"/>
                      <w:lang w:val="en-US" w:eastAsia="zh-CN"/>
                    </w:rPr>
                    <w:t>南</w:t>
                  </w:r>
                  <w:r>
                    <w:rPr>
                      <w:rFonts w:hint="eastAsia" w:ascii="Times New Roman" w:hAnsi="Times New Roman" w:cs="Times New Roman"/>
                      <w:color w:val="auto"/>
                      <w:sz w:val="21"/>
                      <w:szCs w:val="21"/>
                    </w:rPr>
                    <w:t>侧</w:t>
                  </w:r>
                </w:p>
              </w:tc>
              <w:tc>
                <w:tcPr>
                  <w:tcW w:w="704" w:type="pct"/>
                  <w:vMerge w:val="restart"/>
                  <w:vAlign w:val="center"/>
                </w:tcPr>
                <w:p w14:paraId="16651A8E">
                  <w:pPr>
                    <w:widowControl w:val="0"/>
                    <w:spacing w:line="240" w:lineRule="auto"/>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2025.12.30</w:t>
                  </w:r>
                </w:p>
              </w:tc>
              <w:tc>
                <w:tcPr>
                  <w:tcW w:w="698" w:type="pct"/>
                  <w:vAlign w:val="center"/>
                </w:tcPr>
                <w:p w14:paraId="7B0B2EDA">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22:00~22:10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lang w:val="en-US" w:eastAsia="zh-CN"/>
                    </w:rPr>
                    <w:t>间）</w:t>
                  </w:r>
                </w:p>
              </w:tc>
              <w:tc>
                <w:tcPr>
                  <w:tcW w:w="606" w:type="pct"/>
                  <w:vAlign w:val="center"/>
                </w:tcPr>
                <w:p w14:paraId="66DC2002">
                  <w:pPr>
                    <w:widowControl/>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噪声</w:t>
                  </w:r>
                </w:p>
              </w:tc>
              <w:tc>
                <w:tcPr>
                  <w:tcW w:w="583" w:type="pct"/>
                  <w:vMerge w:val="restart"/>
                  <w:vAlign w:val="center"/>
                </w:tcPr>
                <w:p w14:paraId="262FF8AE">
                  <w:pPr>
                    <w:widowControl/>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w:t>
                  </w:r>
                </w:p>
              </w:tc>
              <w:tc>
                <w:tcPr>
                  <w:tcW w:w="536" w:type="pct"/>
                  <w:vAlign w:val="center"/>
                </w:tcPr>
                <w:p w14:paraId="22C867EB">
                  <w:pPr>
                    <w:widowControl/>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631" w:type="pct"/>
                  <w:vAlign w:val="center"/>
                </w:tcPr>
                <w:p w14:paraId="11941D7C">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61</w:t>
                  </w:r>
                </w:p>
              </w:tc>
              <w:tc>
                <w:tcPr>
                  <w:tcW w:w="400" w:type="pct"/>
                  <w:vMerge w:val="restart"/>
                  <w:vAlign w:val="center"/>
                </w:tcPr>
                <w:p w14:paraId="4ADEA65D">
                  <w:pPr>
                    <w:widowControl/>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偶发</w:t>
                  </w:r>
                </w:p>
                <w:p w14:paraId="16C44235">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噪声</w:t>
                  </w:r>
                </w:p>
              </w:tc>
            </w:tr>
            <w:tr w14:paraId="6BB3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8" w:type="pct"/>
                  <w:vAlign w:val="center"/>
                </w:tcPr>
                <w:p w14:paraId="14FD7E72">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西</w:t>
                  </w:r>
                  <w:r>
                    <w:rPr>
                      <w:rFonts w:hint="eastAsia" w:ascii="Times New Roman" w:hAnsi="Times New Roman" w:cs="Times New Roman"/>
                      <w:color w:val="auto"/>
                      <w:sz w:val="21"/>
                      <w:szCs w:val="21"/>
                    </w:rPr>
                    <w:t>南侧</w:t>
                  </w:r>
                </w:p>
              </w:tc>
              <w:tc>
                <w:tcPr>
                  <w:tcW w:w="704" w:type="pct"/>
                  <w:vMerge w:val="continue"/>
                  <w:vAlign w:val="center"/>
                </w:tcPr>
                <w:p w14:paraId="62C34A84">
                  <w:pPr>
                    <w:widowControl w:val="0"/>
                    <w:spacing w:line="240" w:lineRule="auto"/>
                    <w:jc w:val="center"/>
                    <w:rPr>
                      <w:rFonts w:hint="default" w:ascii="Times New Roman" w:hAnsi="Times New Roman" w:cs="Times New Roman"/>
                      <w:color w:val="auto"/>
                      <w:sz w:val="21"/>
                      <w:szCs w:val="21"/>
                    </w:rPr>
                  </w:pPr>
                </w:p>
              </w:tc>
              <w:tc>
                <w:tcPr>
                  <w:tcW w:w="698" w:type="pct"/>
                  <w:vAlign w:val="center"/>
                </w:tcPr>
                <w:p w14:paraId="567D673A">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22:13~22:23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lang w:val="en-US" w:eastAsia="zh-CN"/>
                    </w:rPr>
                    <w:t>间）</w:t>
                  </w:r>
                </w:p>
              </w:tc>
              <w:tc>
                <w:tcPr>
                  <w:tcW w:w="606" w:type="pct"/>
                  <w:vAlign w:val="center"/>
                </w:tcPr>
                <w:p w14:paraId="1B0A34A5">
                  <w:pPr>
                    <w:widowControl/>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噪声</w:t>
                  </w:r>
                </w:p>
              </w:tc>
              <w:tc>
                <w:tcPr>
                  <w:tcW w:w="583" w:type="pct"/>
                  <w:vMerge w:val="continue"/>
                  <w:vAlign w:val="center"/>
                </w:tcPr>
                <w:p w14:paraId="233F82BB">
                  <w:pPr>
                    <w:widowControl/>
                    <w:spacing w:line="240" w:lineRule="auto"/>
                    <w:jc w:val="center"/>
                    <w:rPr>
                      <w:rFonts w:hint="default" w:ascii="Times New Roman" w:hAnsi="Times New Roman" w:eastAsia="宋体" w:cs="Times New Roman"/>
                      <w:color w:val="auto"/>
                      <w:sz w:val="21"/>
                      <w:szCs w:val="21"/>
                    </w:rPr>
                  </w:pPr>
                </w:p>
              </w:tc>
              <w:tc>
                <w:tcPr>
                  <w:tcW w:w="536" w:type="pct"/>
                  <w:vAlign w:val="center"/>
                </w:tcPr>
                <w:p w14:paraId="7EC4417E">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631" w:type="pct"/>
                  <w:vAlign w:val="center"/>
                </w:tcPr>
                <w:p w14:paraId="3BBDD35B">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c>
                <w:tcPr>
                  <w:tcW w:w="400" w:type="pct"/>
                  <w:vMerge w:val="continue"/>
                  <w:vAlign w:val="center"/>
                </w:tcPr>
                <w:p w14:paraId="5E0024EC">
                  <w:pPr>
                    <w:widowControl/>
                    <w:spacing w:line="240" w:lineRule="auto"/>
                    <w:jc w:val="center"/>
                    <w:rPr>
                      <w:rFonts w:hint="eastAsia" w:ascii="Times New Roman" w:hAnsi="Times New Roman" w:cs="Times New Roman"/>
                      <w:color w:val="auto"/>
                      <w:sz w:val="21"/>
                      <w:szCs w:val="21"/>
                      <w:lang w:val="en-US" w:eastAsia="zh-CN"/>
                    </w:rPr>
                  </w:pPr>
                </w:p>
              </w:tc>
            </w:tr>
            <w:tr w14:paraId="18FF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8" w:type="pct"/>
                  <w:vAlign w:val="center"/>
                </w:tcPr>
                <w:p w14:paraId="4C888B87">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厂界西</w:t>
                  </w:r>
                  <w:r>
                    <w:rPr>
                      <w:rFonts w:hint="eastAsia" w:ascii="Times New Roman" w:hAnsi="Times New Roman" w:cs="Times New Roman"/>
                      <w:color w:val="auto"/>
                      <w:sz w:val="21"/>
                      <w:szCs w:val="21"/>
                      <w:lang w:val="en-US" w:eastAsia="zh-CN"/>
                    </w:rPr>
                    <w:t>北</w:t>
                  </w:r>
                  <w:r>
                    <w:rPr>
                      <w:rFonts w:hint="eastAsia" w:ascii="Times New Roman" w:hAnsi="Times New Roman" w:cs="Times New Roman"/>
                      <w:color w:val="auto"/>
                      <w:sz w:val="21"/>
                      <w:szCs w:val="21"/>
                    </w:rPr>
                    <w:t>侧</w:t>
                  </w:r>
                </w:p>
              </w:tc>
              <w:tc>
                <w:tcPr>
                  <w:tcW w:w="704" w:type="pct"/>
                  <w:vMerge w:val="continue"/>
                  <w:vAlign w:val="center"/>
                </w:tcPr>
                <w:p w14:paraId="2E4A2BAE">
                  <w:pPr>
                    <w:widowControl w:val="0"/>
                    <w:spacing w:line="240" w:lineRule="auto"/>
                    <w:jc w:val="center"/>
                    <w:rPr>
                      <w:rFonts w:hint="default" w:ascii="Times New Roman" w:hAnsi="Times New Roman" w:cs="Times New Roman"/>
                      <w:color w:val="auto"/>
                      <w:sz w:val="21"/>
                      <w:szCs w:val="21"/>
                    </w:rPr>
                  </w:pPr>
                </w:p>
              </w:tc>
              <w:tc>
                <w:tcPr>
                  <w:tcW w:w="698" w:type="pct"/>
                  <w:vAlign w:val="center"/>
                </w:tcPr>
                <w:p w14:paraId="5B04D6C7">
                  <w:pPr>
                    <w:widowControl w:val="0"/>
                    <w:spacing w:line="240" w:lineRule="auto"/>
                    <w:jc w:val="center"/>
                    <w:rPr>
                      <w:rFonts w:hint="default"/>
                      <w:color w:val="auto"/>
                      <w:sz w:val="21"/>
                      <w:szCs w:val="21"/>
                      <w:lang w:val="en-US" w:eastAsia="zh-CN"/>
                    </w:rPr>
                  </w:pPr>
                  <w:r>
                    <w:rPr>
                      <w:rFonts w:hint="eastAsia" w:ascii="Times New Roman" w:hAnsi="Times New Roman" w:cs="Times New Roman"/>
                      <w:color w:val="auto"/>
                      <w:sz w:val="21"/>
                      <w:szCs w:val="21"/>
                      <w:lang w:val="en-US" w:eastAsia="zh-CN"/>
                    </w:rPr>
                    <w:t>22:26~22:36</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lang w:val="en-US" w:eastAsia="zh-CN"/>
                    </w:rPr>
                    <w:t>间）</w:t>
                  </w:r>
                </w:p>
              </w:tc>
              <w:tc>
                <w:tcPr>
                  <w:tcW w:w="606" w:type="pct"/>
                  <w:vAlign w:val="center"/>
                </w:tcPr>
                <w:p w14:paraId="09AD49BD">
                  <w:pPr>
                    <w:widowControl/>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噪声</w:t>
                  </w:r>
                </w:p>
              </w:tc>
              <w:tc>
                <w:tcPr>
                  <w:tcW w:w="583" w:type="pct"/>
                  <w:vMerge w:val="continue"/>
                  <w:vAlign w:val="center"/>
                </w:tcPr>
                <w:p w14:paraId="0C41BB41">
                  <w:pPr>
                    <w:widowControl/>
                    <w:spacing w:line="240" w:lineRule="auto"/>
                    <w:jc w:val="center"/>
                    <w:rPr>
                      <w:rFonts w:hint="default" w:ascii="Times New Roman" w:hAnsi="Times New Roman" w:eastAsia="宋体" w:cs="Times New Roman"/>
                      <w:color w:val="auto"/>
                      <w:sz w:val="21"/>
                      <w:szCs w:val="21"/>
                    </w:rPr>
                  </w:pPr>
                </w:p>
              </w:tc>
              <w:tc>
                <w:tcPr>
                  <w:tcW w:w="536" w:type="pct"/>
                  <w:vAlign w:val="center"/>
                </w:tcPr>
                <w:p w14:paraId="2C3B0BD1">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631" w:type="pct"/>
                  <w:vAlign w:val="center"/>
                </w:tcPr>
                <w:p w14:paraId="65AEDF91">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w:t>
                  </w:r>
                </w:p>
              </w:tc>
              <w:tc>
                <w:tcPr>
                  <w:tcW w:w="400" w:type="pct"/>
                  <w:vMerge w:val="continue"/>
                  <w:vAlign w:val="center"/>
                </w:tcPr>
                <w:p w14:paraId="215C1DAF">
                  <w:pPr>
                    <w:widowControl/>
                    <w:spacing w:line="240" w:lineRule="auto"/>
                    <w:jc w:val="center"/>
                    <w:rPr>
                      <w:rFonts w:hint="eastAsia" w:ascii="Times New Roman" w:hAnsi="Times New Roman" w:cs="Times New Roman"/>
                      <w:color w:val="auto"/>
                      <w:sz w:val="21"/>
                      <w:szCs w:val="21"/>
                      <w:lang w:val="en-US" w:eastAsia="zh-CN"/>
                    </w:rPr>
                  </w:pPr>
                </w:p>
              </w:tc>
            </w:tr>
            <w:tr w14:paraId="138E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8" w:type="pct"/>
                  <w:vAlign w:val="center"/>
                </w:tcPr>
                <w:p w14:paraId="42A92ED7">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rPr>
                    <w:t>4</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东</w:t>
                  </w:r>
                  <w:r>
                    <w:rPr>
                      <w:rFonts w:hint="eastAsia" w:ascii="Times New Roman" w:hAnsi="Times New Roman" w:cs="Times New Roman"/>
                      <w:color w:val="auto"/>
                      <w:sz w:val="21"/>
                      <w:szCs w:val="21"/>
                    </w:rPr>
                    <w:t>北侧</w:t>
                  </w:r>
                </w:p>
              </w:tc>
              <w:tc>
                <w:tcPr>
                  <w:tcW w:w="704" w:type="pct"/>
                  <w:vMerge w:val="continue"/>
                  <w:vAlign w:val="center"/>
                </w:tcPr>
                <w:p w14:paraId="1C8BBB44">
                  <w:pPr>
                    <w:widowControl w:val="0"/>
                    <w:spacing w:line="240" w:lineRule="auto"/>
                    <w:jc w:val="center"/>
                    <w:rPr>
                      <w:rFonts w:hint="default" w:ascii="Times New Roman" w:hAnsi="Times New Roman" w:cs="Times New Roman"/>
                      <w:color w:val="auto"/>
                      <w:sz w:val="21"/>
                      <w:szCs w:val="21"/>
                    </w:rPr>
                  </w:pPr>
                </w:p>
              </w:tc>
              <w:tc>
                <w:tcPr>
                  <w:tcW w:w="698" w:type="pct"/>
                  <w:vAlign w:val="center"/>
                </w:tcPr>
                <w:p w14:paraId="486ABA7A">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22:39~22:49</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lang w:val="en-US" w:eastAsia="zh-CN"/>
                    </w:rPr>
                    <w:t>间）</w:t>
                  </w:r>
                </w:p>
              </w:tc>
              <w:tc>
                <w:tcPr>
                  <w:tcW w:w="606" w:type="pct"/>
                  <w:vAlign w:val="center"/>
                </w:tcPr>
                <w:p w14:paraId="19BE8434">
                  <w:pPr>
                    <w:widowControl/>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噪声</w:t>
                  </w:r>
                </w:p>
              </w:tc>
              <w:tc>
                <w:tcPr>
                  <w:tcW w:w="583" w:type="pct"/>
                  <w:vMerge w:val="continue"/>
                  <w:vAlign w:val="center"/>
                </w:tcPr>
                <w:p w14:paraId="5DBDAD48">
                  <w:pPr>
                    <w:widowControl/>
                    <w:spacing w:line="240" w:lineRule="auto"/>
                    <w:jc w:val="center"/>
                    <w:rPr>
                      <w:rFonts w:hint="default" w:ascii="Times New Roman" w:hAnsi="Times New Roman" w:eastAsia="宋体" w:cs="Times New Roman"/>
                      <w:color w:val="auto"/>
                      <w:sz w:val="21"/>
                      <w:szCs w:val="21"/>
                    </w:rPr>
                  </w:pPr>
                </w:p>
              </w:tc>
              <w:tc>
                <w:tcPr>
                  <w:tcW w:w="536" w:type="pct"/>
                  <w:vAlign w:val="center"/>
                </w:tcPr>
                <w:p w14:paraId="740DA3CA">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631" w:type="pct"/>
                  <w:vAlign w:val="center"/>
                </w:tcPr>
                <w:p w14:paraId="1195DCC9">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64</w:t>
                  </w:r>
                </w:p>
              </w:tc>
              <w:tc>
                <w:tcPr>
                  <w:tcW w:w="400" w:type="pct"/>
                  <w:vMerge w:val="continue"/>
                  <w:vAlign w:val="center"/>
                </w:tcPr>
                <w:p w14:paraId="297283F4">
                  <w:pPr>
                    <w:widowControl/>
                    <w:spacing w:line="240" w:lineRule="auto"/>
                    <w:jc w:val="center"/>
                    <w:rPr>
                      <w:rFonts w:hint="eastAsia" w:ascii="Times New Roman" w:hAnsi="Times New Roman" w:cs="Times New Roman"/>
                      <w:color w:val="auto"/>
                      <w:sz w:val="21"/>
                      <w:szCs w:val="21"/>
                      <w:lang w:val="en-US" w:eastAsia="zh-CN"/>
                    </w:rPr>
                  </w:pPr>
                </w:p>
              </w:tc>
            </w:tr>
            <w:tr w14:paraId="331C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8" w:type="pct"/>
                  <w:shd w:val="clear" w:color="auto" w:fill="auto"/>
                  <w:vAlign w:val="center"/>
                </w:tcPr>
                <w:p w14:paraId="0424B496">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厂界东</w:t>
                  </w:r>
                  <w:r>
                    <w:rPr>
                      <w:rFonts w:hint="eastAsia" w:ascii="Times New Roman" w:hAnsi="Times New Roman" w:cs="Times New Roman"/>
                      <w:color w:val="auto"/>
                      <w:sz w:val="21"/>
                      <w:szCs w:val="21"/>
                      <w:lang w:val="en-US" w:eastAsia="zh-CN"/>
                    </w:rPr>
                    <w:t>南</w:t>
                  </w:r>
                  <w:r>
                    <w:rPr>
                      <w:rFonts w:hint="eastAsia" w:ascii="Times New Roman" w:hAnsi="Times New Roman" w:cs="Times New Roman"/>
                      <w:color w:val="auto"/>
                      <w:sz w:val="21"/>
                      <w:szCs w:val="21"/>
                    </w:rPr>
                    <w:t>侧</w:t>
                  </w:r>
                </w:p>
              </w:tc>
              <w:tc>
                <w:tcPr>
                  <w:tcW w:w="704" w:type="pct"/>
                  <w:vMerge w:val="restart"/>
                  <w:vAlign w:val="center"/>
                </w:tcPr>
                <w:p w14:paraId="55B00879">
                  <w:pPr>
                    <w:pStyle w:val="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vertAlign w:val="baseline"/>
                      <w:lang w:val="en-US" w:eastAsia="zh-CN"/>
                    </w:rPr>
                    <w:t>2025</w:t>
                  </w:r>
                  <w:r>
                    <w:rPr>
                      <w:rFonts w:hint="eastAsia" w:cs="Times New Roman"/>
                      <w:color w:val="auto"/>
                      <w:sz w:val="21"/>
                      <w:szCs w:val="21"/>
                      <w:vertAlign w:val="baseline"/>
                      <w:lang w:val="en-US" w:eastAsia="zh-CN"/>
                    </w:rPr>
                    <w:t>.12.31</w:t>
                  </w:r>
                </w:p>
              </w:tc>
              <w:tc>
                <w:tcPr>
                  <w:tcW w:w="698" w:type="pct"/>
                  <w:shd w:val="clear" w:color="auto" w:fill="auto"/>
                  <w:vAlign w:val="center"/>
                </w:tcPr>
                <w:p w14:paraId="68EB9395">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22:00~22:10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lang w:val="en-US" w:eastAsia="zh-CN"/>
                    </w:rPr>
                    <w:t>间）</w:t>
                  </w:r>
                </w:p>
              </w:tc>
              <w:tc>
                <w:tcPr>
                  <w:tcW w:w="606" w:type="pct"/>
                  <w:shd w:val="clear" w:color="auto" w:fill="auto"/>
                  <w:vAlign w:val="center"/>
                </w:tcPr>
                <w:p w14:paraId="43BD3330">
                  <w:pPr>
                    <w:widowControl/>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噪声</w:t>
                  </w:r>
                </w:p>
              </w:tc>
              <w:tc>
                <w:tcPr>
                  <w:tcW w:w="583" w:type="pct"/>
                  <w:vMerge w:val="restart"/>
                  <w:vAlign w:val="center"/>
                </w:tcPr>
                <w:p w14:paraId="6A1DE4FF">
                  <w:pPr>
                    <w:widowControl/>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w:t>
                  </w:r>
                </w:p>
              </w:tc>
              <w:tc>
                <w:tcPr>
                  <w:tcW w:w="536" w:type="pct"/>
                  <w:vAlign w:val="center"/>
                </w:tcPr>
                <w:p w14:paraId="21DB0182">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631" w:type="pct"/>
                  <w:vAlign w:val="center"/>
                </w:tcPr>
                <w:p w14:paraId="719D24ED">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63</w:t>
                  </w:r>
                </w:p>
              </w:tc>
              <w:tc>
                <w:tcPr>
                  <w:tcW w:w="400" w:type="pct"/>
                  <w:vMerge w:val="restart"/>
                  <w:vAlign w:val="center"/>
                </w:tcPr>
                <w:p w14:paraId="3DC265C4">
                  <w:pPr>
                    <w:widowControl/>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偶发</w:t>
                  </w:r>
                </w:p>
                <w:p w14:paraId="6E3160F6">
                  <w:pPr>
                    <w:widowControl/>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噪声</w:t>
                  </w:r>
                </w:p>
              </w:tc>
            </w:tr>
            <w:tr w14:paraId="2031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8" w:type="pct"/>
                  <w:shd w:val="clear" w:color="auto" w:fill="auto"/>
                  <w:vAlign w:val="center"/>
                </w:tcPr>
                <w:p w14:paraId="5CB959A7">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西</w:t>
                  </w:r>
                  <w:r>
                    <w:rPr>
                      <w:rFonts w:hint="eastAsia" w:ascii="Times New Roman" w:hAnsi="Times New Roman" w:cs="Times New Roman"/>
                      <w:color w:val="auto"/>
                      <w:sz w:val="21"/>
                      <w:szCs w:val="21"/>
                    </w:rPr>
                    <w:t>南侧</w:t>
                  </w:r>
                </w:p>
              </w:tc>
              <w:tc>
                <w:tcPr>
                  <w:tcW w:w="704" w:type="pct"/>
                  <w:vMerge w:val="continue"/>
                  <w:vAlign w:val="center"/>
                </w:tcPr>
                <w:p w14:paraId="68A1ECE3">
                  <w:pPr>
                    <w:widowControl w:val="0"/>
                    <w:spacing w:line="240" w:lineRule="auto"/>
                    <w:jc w:val="center"/>
                    <w:rPr>
                      <w:rFonts w:hint="default" w:ascii="Times New Roman" w:hAnsi="Times New Roman" w:cs="Times New Roman"/>
                      <w:color w:val="auto"/>
                      <w:sz w:val="21"/>
                      <w:szCs w:val="21"/>
                    </w:rPr>
                  </w:pPr>
                </w:p>
              </w:tc>
              <w:tc>
                <w:tcPr>
                  <w:tcW w:w="698" w:type="pct"/>
                  <w:shd w:val="clear" w:color="auto" w:fill="auto"/>
                  <w:vAlign w:val="center"/>
                </w:tcPr>
                <w:p w14:paraId="5D307CA6">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22:13~22:23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lang w:val="en-US" w:eastAsia="zh-CN"/>
                    </w:rPr>
                    <w:t>间）</w:t>
                  </w:r>
                </w:p>
              </w:tc>
              <w:tc>
                <w:tcPr>
                  <w:tcW w:w="606" w:type="pct"/>
                  <w:shd w:val="clear" w:color="auto" w:fill="auto"/>
                  <w:vAlign w:val="center"/>
                </w:tcPr>
                <w:p w14:paraId="2464A994">
                  <w:pPr>
                    <w:widowControl/>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噪声</w:t>
                  </w:r>
                </w:p>
              </w:tc>
              <w:tc>
                <w:tcPr>
                  <w:tcW w:w="583" w:type="pct"/>
                  <w:vMerge w:val="continue"/>
                  <w:vAlign w:val="center"/>
                </w:tcPr>
                <w:p w14:paraId="77A92227">
                  <w:pPr>
                    <w:widowControl/>
                    <w:spacing w:line="240" w:lineRule="auto"/>
                    <w:jc w:val="center"/>
                    <w:rPr>
                      <w:rFonts w:hint="default" w:ascii="Times New Roman" w:hAnsi="Times New Roman" w:eastAsia="宋体" w:cs="Times New Roman"/>
                      <w:color w:val="auto"/>
                      <w:sz w:val="21"/>
                      <w:szCs w:val="21"/>
                    </w:rPr>
                  </w:pPr>
                </w:p>
              </w:tc>
              <w:tc>
                <w:tcPr>
                  <w:tcW w:w="536" w:type="pct"/>
                  <w:vAlign w:val="center"/>
                </w:tcPr>
                <w:p w14:paraId="05E4B42F">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631" w:type="pct"/>
                  <w:vAlign w:val="center"/>
                </w:tcPr>
                <w:p w14:paraId="7AA419E7">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400" w:type="pct"/>
                  <w:vMerge w:val="continue"/>
                  <w:vAlign w:val="center"/>
                </w:tcPr>
                <w:p w14:paraId="13143E0D">
                  <w:pPr>
                    <w:widowControl/>
                    <w:spacing w:line="240" w:lineRule="auto"/>
                    <w:jc w:val="center"/>
                    <w:rPr>
                      <w:rFonts w:hint="eastAsia" w:ascii="Times New Roman" w:hAnsi="Times New Roman" w:cs="Times New Roman"/>
                      <w:color w:val="auto"/>
                      <w:sz w:val="21"/>
                      <w:szCs w:val="21"/>
                      <w:lang w:val="en-US" w:eastAsia="zh-CN"/>
                    </w:rPr>
                  </w:pPr>
                </w:p>
              </w:tc>
            </w:tr>
            <w:tr w14:paraId="36AA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8" w:type="pct"/>
                  <w:shd w:val="clear" w:color="auto" w:fill="auto"/>
                  <w:vAlign w:val="center"/>
                </w:tcPr>
                <w:p w14:paraId="4B479E15">
                  <w:pPr>
                    <w:widowControl w:val="0"/>
                    <w:spacing w:line="240" w:lineRule="auto"/>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厂界西</w:t>
                  </w:r>
                  <w:r>
                    <w:rPr>
                      <w:rFonts w:hint="eastAsia" w:ascii="Times New Roman" w:hAnsi="Times New Roman" w:cs="Times New Roman"/>
                      <w:color w:val="auto"/>
                      <w:sz w:val="21"/>
                      <w:szCs w:val="21"/>
                      <w:lang w:val="en-US" w:eastAsia="zh-CN"/>
                    </w:rPr>
                    <w:t>北</w:t>
                  </w:r>
                  <w:r>
                    <w:rPr>
                      <w:rFonts w:hint="eastAsia" w:ascii="Times New Roman" w:hAnsi="Times New Roman" w:cs="Times New Roman"/>
                      <w:color w:val="auto"/>
                      <w:sz w:val="21"/>
                      <w:szCs w:val="21"/>
                    </w:rPr>
                    <w:t>侧</w:t>
                  </w:r>
                </w:p>
              </w:tc>
              <w:tc>
                <w:tcPr>
                  <w:tcW w:w="704" w:type="pct"/>
                  <w:vMerge w:val="continue"/>
                  <w:vAlign w:val="center"/>
                </w:tcPr>
                <w:p w14:paraId="0A443FBE">
                  <w:pPr>
                    <w:widowControl w:val="0"/>
                    <w:spacing w:line="240" w:lineRule="auto"/>
                    <w:jc w:val="center"/>
                    <w:rPr>
                      <w:rFonts w:hint="default" w:ascii="Times New Roman" w:hAnsi="Times New Roman" w:cs="Times New Roman"/>
                      <w:color w:val="auto"/>
                      <w:sz w:val="21"/>
                      <w:szCs w:val="21"/>
                    </w:rPr>
                  </w:pPr>
                </w:p>
              </w:tc>
              <w:tc>
                <w:tcPr>
                  <w:tcW w:w="698" w:type="pct"/>
                  <w:shd w:val="clear" w:color="auto" w:fill="auto"/>
                  <w:vAlign w:val="center"/>
                </w:tcPr>
                <w:p w14:paraId="38659E25">
                  <w:pPr>
                    <w:widowControl w:val="0"/>
                    <w:spacing w:line="240" w:lineRule="auto"/>
                    <w:jc w:val="center"/>
                    <w:rPr>
                      <w:rFonts w:hint="eastAsia" w:asciiTheme="minorHAnsi" w:hAnsiTheme="minorHAnsi" w:eastAsiaTheme="minorEastAsia" w:cstheme="minorBidi"/>
                      <w:color w:val="auto"/>
                      <w:kern w:val="2"/>
                      <w:sz w:val="21"/>
                      <w:szCs w:val="21"/>
                      <w:lang w:val="en-US" w:eastAsia="zh-CN" w:bidi="ar-SA"/>
                    </w:rPr>
                  </w:pPr>
                  <w:r>
                    <w:rPr>
                      <w:rFonts w:hint="eastAsia" w:ascii="Times New Roman" w:hAnsi="Times New Roman" w:cs="Times New Roman"/>
                      <w:color w:val="auto"/>
                      <w:sz w:val="21"/>
                      <w:szCs w:val="21"/>
                      <w:lang w:val="en-US" w:eastAsia="zh-CN"/>
                    </w:rPr>
                    <w:t>22:26~22:36</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lang w:val="en-US" w:eastAsia="zh-CN"/>
                    </w:rPr>
                    <w:t>间）</w:t>
                  </w:r>
                </w:p>
              </w:tc>
              <w:tc>
                <w:tcPr>
                  <w:tcW w:w="606" w:type="pct"/>
                  <w:shd w:val="clear" w:color="auto" w:fill="auto"/>
                  <w:vAlign w:val="center"/>
                </w:tcPr>
                <w:p w14:paraId="6F7059BC">
                  <w:pPr>
                    <w:widowControl/>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噪声</w:t>
                  </w:r>
                </w:p>
              </w:tc>
              <w:tc>
                <w:tcPr>
                  <w:tcW w:w="583" w:type="pct"/>
                  <w:vMerge w:val="continue"/>
                  <w:vAlign w:val="center"/>
                </w:tcPr>
                <w:p w14:paraId="18CC6E0A">
                  <w:pPr>
                    <w:widowControl/>
                    <w:spacing w:line="240" w:lineRule="auto"/>
                    <w:jc w:val="center"/>
                    <w:rPr>
                      <w:rFonts w:hint="default" w:ascii="Times New Roman" w:hAnsi="Times New Roman" w:eastAsia="宋体" w:cs="Times New Roman"/>
                      <w:color w:val="auto"/>
                      <w:sz w:val="21"/>
                      <w:szCs w:val="21"/>
                    </w:rPr>
                  </w:pPr>
                </w:p>
              </w:tc>
              <w:tc>
                <w:tcPr>
                  <w:tcW w:w="536" w:type="pct"/>
                  <w:vAlign w:val="center"/>
                </w:tcPr>
                <w:p w14:paraId="7C1A4E2D">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631" w:type="pct"/>
                  <w:vAlign w:val="center"/>
                </w:tcPr>
                <w:p w14:paraId="70CB0371">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63</w:t>
                  </w:r>
                </w:p>
              </w:tc>
              <w:tc>
                <w:tcPr>
                  <w:tcW w:w="400" w:type="pct"/>
                  <w:vMerge w:val="continue"/>
                  <w:vAlign w:val="center"/>
                </w:tcPr>
                <w:p w14:paraId="08B83E92">
                  <w:pPr>
                    <w:widowControl/>
                    <w:spacing w:line="240" w:lineRule="auto"/>
                    <w:jc w:val="center"/>
                    <w:rPr>
                      <w:rFonts w:hint="eastAsia" w:ascii="Times New Roman" w:hAnsi="Times New Roman" w:cs="Times New Roman"/>
                      <w:color w:val="auto"/>
                      <w:sz w:val="21"/>
                      <w:szCs w:val="21"/>
                      <w:lang w:val="en-US" w:eastAsia="zh-CN"/>
                    </w:rPr>
                  </w:pPr>
                </w:p>
              </w:tc>
            </w:tr>
            <w:tr w14:paraId="37DF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8" w:type="pct"/>
                  <w:shd w:val="clear" w:color="auto" w:fill="auto"/>
                  <w:vAlign w:val="center"/>
                </w:tcPr>
                <w:p w14:paraId="0C3A4DEA">
                  <w:pPr>
                    <w:widowControl w:val="0"/>
                    <w:spacing w:line="240" w:lineRule="auto"/>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rPr>
                    <w:t>4</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东</w:t>
                  </w:r>
                  <w:r>
                    <w:rPr>
                      <w:rFonts w:hint="eastAsia" w:ascii="Times New Roman" w:hAnsi="Times New Roman" w:cs="Times New Roman"/>
                      <w:color w:val="auto"/>
                      <w:sz w:val="21"/>
                      <w:szCs w:val="21"/>
                    </w:rPr>
                    <w:t>北侧</w:t>
                  </w:r>
                </w:p>
              </w:tc>
              <w:tc>
                <w:tcPr>
                  <w:tcW w:w="704" w:type="pct"/>
                  <w:vMerge w:val="continue"/>
                  <w:vAlign w:val="center"/>
                </w:tcPr>
                <w:p w14:paraId="6EA00F4E">
                  <w:pPr>
                    <w:widowControl w:val="0"/>
                    <w:spacing w:line="240" w:lineRule="auto"/>
                    <w:jc w:val="center"/>
                    <w:rPr>
                      <w:rFonts w:hint="default" w:ascii="Times New Roman" w:hAnsi="Times New Roman" w:cs="Times New Roman"/>
                      <w:color w:val="auto"/>
                      <w:sz w:val="21"/>
                      <w:szCs w:val="21"/>
                    </w:rPr>
                  </w:pPr>
                </w:p>
              </w:tc>
              <w:tc>
                <w:tcPr>
                  <w:tcW w:w="698" w:type="pct"/>
                  <w:shd w:val="clear" w:color="auto" w:fill="auto"/>
                  <w:vAlign w:val="center"/>
                </w:tcPr>
                <w:p w14:paraId="2153F8AC">
                  <w:pPr>
                    <w:widowControl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22:39~22:49</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lang w:val="en-US" w:eastAsia="zh-CN"/>
                    </w:rPr>
                    <w:t>间）</w:t>
                  </w:r>
                </w:p>
              </w:tc>
              <w:tc>
                <w:tcPr>
                  <w:tcW w:w="606" w:type="pct"/>
                  <w:shd w:val="clear" w:color="auto" w:fill="auto"/>
                  <w:vAlign w:val="center"/>
                </w:tcPr>
                <w:p w14:paraId="62E60BAB">
                  <w:pPr>
                    <w:widowControl/>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噪声</w:t>
                  </w:r>
                </w:p>
              </w:tc>
              <w:tc>
                <w:tcPr>
                  <w:tcW w:w="583" w:type="pct"/>
                  <w:vMerge w:val="continue"/>
                  <w:vAlign w:val="center"/>
                </w:tcPr>
                <w:p w14:paraId="0E827F9E">
                  <w:pPr>
                    <w:widowControl/>
                    <w:spacing w:line="240" w:lineRule="auto"/>
                    <w:jc w:val="center"/>
                    <w:rPr>
                      <w:rFonts w:hint="default" w:ascii="Times New Roman" w:hAnsi="Times New Roman" w:eastAsia="宋体" w:cs="Times New Roman"/>
                      <w:color w:val="auto"/>
                      <w:sz w:val="21"/>
                      <w:szCs w:val="21"/>
                    </w:rPr>
                  </w:pPr>
                </w:p>
              </w:tc>
              <w:tc>
                <w:tcPr>
                  <w:tcW w:w="536" w:type="pct"/>
                  <w:vAlign w:val="center"/>
                </w:tcPr>
                <w:p w14:paraId="34DCAC11">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w:t>
                  </w:r>
                </w:p>
              </w:tc>
              <w:tc>
                <w:tcPr>
                  <w:tcW w:w="631" w:type="pct"/>
                  <w:vAlign w:val="center"/>
                </w:tcPr>
                <w:p w14:paraId="33E80D7D">
                  <w:pPr>
                    <w:widowControl/>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67</w:t>
                  </w:r>
                </w:p>
              </w:tc>
              <w:tc>
                <w:tcPr>
                  <w:tcW w:w="400" w:type="pct"/>
                  <w:vMerge w:val="continue"/>
                  <w:vAlign w:val="center"/>
                </w:tcPr>
                <w:p w14:paraId="16B5B1C1">
                  <w:pPr>
                    <w:widowControl/>
                    <w:spacing w:line="240" w:lineRule="auto"/>
                    <w:jc w:val="center"/>
                    <w:rPr>
                      <w:rFonts w:hint="eastAsia" w:ascii="Times New Roman" w:hAnsi="Times New Roman" w:cs="Times New Roman"/>
                      <w:color w:val="auto"/>
                      <w:sz w:val="21"/>
                      <w:szCs w:val="21"/>
                      <w:lang w:val="en-US" w:eastAsia="zh-CN"/>
                    </w:rPr>
                  </w:pPr>
                </w:p>
              </w:tc>
            </w:tr>
          </w:tbl>
          <w:p w14:paraId="0F1D61E7">
            <w:pPr>
              <w:keepNext w:val="0"/>
              <w:keepLines w:val="0"/>
              <w:suppressLineNumbers w:val="0"/>
              <w:bidi w:val="0"/>
              <w:spacing w:before="0" w:beforeAutospacing="0" w:after="0" w:afterAutospacing="0"/>
              <w:ind w:left="0" w:right="0" w:firstLine="480" w:firstLineChars="200"/>
              <w:jc w:val="both"/>
              <w:rPr>
                <w:rFonts w:hint="eastAsia"/>
                <w:color w:val="auto"/>
                <w:highlight w:val="none"/>
                <w:lang w:val="en-US" w:eastAsia="zh-CN"/>
              </w:rPr>
            </w:pPr>
            <w:r>
              <w:rPr>
                <w:rFonts w:hint="eastAsia"/>
                <w:color w:val="auto"/>
                <w:highlight w:val="none"/>
                <w:lang w:val="en-US" w:eastAsia="zh-CN"/>
              </w:rPr>
              <w:t>厂界噪声达标情况：本项目厂界各监测点位昼、夜间噪声均符合《工业企业厂界环境噪声排放标准》（GB12348-2008）中的3类区标准要求。</w:t>
            </w:r>
          </w:p>
          <w:p w14:paraId="4B71B934">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4、污染物排放总量核算</w:t>
            </w:r>
          </w:p>
          <w:p w14:paraId="1EAC3109">
            <w:pPr>
              <w:keepNext w:val="0"/>
              <w:keepLines w:val="0"/>
              <w:numPr>
                <w:ilvl w:val="0"/>
                <w:numId w:val="0"/>
              </w:numPr>
              <w:suppressLineNumbers w:val="0"/>
              <w:bidi w:val="0"/>
              <w:spacing w:before="0" w:beforeAutospacing="0" w:after="0" w:afterAutospacing="0"/>
              <w:ind w:left="480" w:leftChars="200" w:right="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废水</w:t>
            </w:r>
          </w:p>
          <w:p w14:paraId="393703DD">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rPr>
              <w:t>根据调查，</w:t>
            </w:r>
            <w:r>
              <w:rPr>
                <w:rFonts w:hint="eastAsia"/>
                <w:color w:val="auto"/>
                <w:highlight w:val="none"/>
                <w:lang w:val="en-US" w:eastAsia="zh-CN"/>
              </w:rPr>
              <w:t>企业员工人数为100人，不设食宿，</w:t>
            </w:r>
            <w:r>
              <w:rPr>
                <w:rFonts w:hint="default"/>
                <w:color w:val="auto"/>
                <w:highlight w:val="none"/>
              </w:rPr>
              <w:t>企业年废水排放量</w:t>
            </w:r>
            <w:r>
              <w:rPr>
                <w:rFonts w:hint="eastAsia"/>
                <w:color w:val="auto"/>
                <w:highlight w:val="none"/>
                <w:lang w:val="en-US" w:eastAsia="zh-CN"/>
              </w:rPr>
              <w:t>为1275</w:t>
            </w:r>
            <w:r>
              <w:rPr>
                <w:rFonts w:hint="default"/>
                <w:color w:val="auto"/>
                <w:highlight w:val="none"/>
              </w:rPr>
              <w:t>吨，废水中化学需氧量、氨氮浓度排放</w:t>
            </w:r>
            <w:r>
              <w:rPr>
                <w:rFonts w:hint="eastAsia"/>
                <w:color w:val="auto"/>
                <w:highlight w:val="none"/>
                <w:lang w:val="en-US" w:eastAsia="zh-CN"/>
              </w:rPr>
              <w:t>按环评中标准</w:t>
            </w:r>
            <w:r>
              <w:rPr>
                <w:rFonts w:hint="default"/>
                <w:color w:val="auto"/>
                <w:highlight w:val="none"/>
              </w:rPr>
              <w:t xml:space="preserve">执行绍兴水处理发展有限公司排污许可证（证书编号：91330621736016275G001V）中DW001 </w:t>
            </w:r>
            <w:r>
              <w:rPr>
                <w:rFonts w:hint="eastAsia"/>
                <w:color w:val="auto"/>
                <w:highlight w:val="none"/>
                <w:lang w:val="en-US" w:eastAsia="zh-CN"/>
              </w:rPr>
              <w:t>工业</w:t>
            </w:r>
            <w:r>
              <w:rPr>
                <w:rFonts w:hint="default"/>
                <w:color w:val="auto"/>
                <w:highlight w:val="none"/>
              </w:rPr>
              <w:t>污水排放口载明要求化学需氧量</w:t>
            </w:r>
            <w:r>
              <w:rPr>
                <w:rFonts w:hint="eastAsia"/>
                <w:color w:val="auto"/>
                <w:highlight w:val="none"/>
                <w:lang w:val="en-US" w:eastAsia="zh-CN"/>
              </w:rPr>
              <w:t>80</w:t>
            </w:r>
            <w:r>
              <w:rPr>
                <w:rFonts w:hint="default"/>
                <w:color w:val="auto"/>
                <w:highlight w:val="none"/>
              </w:rPr>
              <w:t>mg/L、氨氮</w:t>
            </w:r>
            <w:r>
              <w:rPr>
                <w:rFonts w:hint="eastAsia"/>
                <w:color w:val="auto"/>
                <w:highlight w:val="none"/>
                <w:lang w:val="en-US" w:eastAsia="zh-CN"/>
              </w:rPr>
              <w:t>10</w:t>
            </w:r>
            <w:r>
              <w:rPr>
                <w:rFonts w:hint="default"/>
                <w:color w:val="auto"/>
                <w:highlight w:val="none"/>
              </w:rPr>
              <w:t>mg/L，则废水中主要污染物年排放量情况见</w:t>
            </w:r>
            <w:r>
              <w:rPr>
                <w:rFonts w:hint="eastAsia"/>
                <w:color w:val="auto"/>
                <w:highlight w:val="none"/>
                <w:lang w:val="en-US" w:eastAsia="zh-CN"/>
              </w:rPr>
              <w:t>下</w:t>
            </w:r>
            <w:r>
              <w:rPr>
                <w:rFonts w:hint="default"/>
                <w:color w:val="auto"/>
                <w:highlight w:val="none"/>
              </w:rPr>
              <w:t>表。</w:t>
            </w:r>
          </w:p>
          <w:p w14:paraId="58CAC5FF">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废水主要污染物年排放量核算</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00"/>
              <w:gridCol w:w="2422"/>
              <w:gridCol w:w="2351"/>
              <w:gridCol w:w="2120"/>
            </w:tblGrid>
            <w:tr w14:paraId="34B2A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844" w:type="pct"/>
                  <w:tcBorders>
                    <w:left w:val="single" w:color="000000" w:sz="2" w:space="0"/>
                  </w:tcBorders>
                  <w:vAlign w:val="center"/>
                </w:tcPr>
                <w:p w14:paraId="40CDD251">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污染物</w:t>
                  </w:r>
                </w:p>
              </w:tc>
              <w:tc>
                <w:tcPr>
                  <w:tcW w:w="1460" w:type="pct"/>
                  <w:vAlign w:val="center"/>
                </w:tcPr>
                <w:p w14:paraId="63397D98">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实际年排放量（t/a）</w:t>
                  </w:r>
                </w:p>
              </w:tc>
              <w:tc>
                <w:tcPr>
                  <w:tcW w:w="1417" w:type="pct"/>
                  <w:vAlign w:val="center"/>
                </w:tcPr>
                <w:p w14:paraId="031371BE">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环评及批复控制值（t/a）</w:t>
                  </w:r>
                </w:p>
              </w:tc>
              <w:tc>
                <w:tcPr>
                  <w:tcW w:w="1277" w:type="pct"/>
                  <w:vAlign w:val="center"/>
                </w:tcPr>
                <w:p w14:paraId="72F192C5">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达标情况</w:t>
                  </w:r>
                </w:p>
              </w:tc>
            </w:tr>
            <w:tr w14:paraId="209A0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844" w:type="pct"/>
                  <w:vAlign w:val="center"/>
                </w:tcPr>
                <w:p w14:paraId="7713DCD0">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废水量</w:t>
                  </w:r>
                </w:p>
              </w:tc>
              <w:tc>
                <w:tcPr>
                  <w:tcW w:w="1460" w:type="pct"/>
                  <w:vAlign w:val="center"/>
                </w:tcPr>
                <w:p w14:paraId="1D00AD1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1275</w:t>
                  </w:r>
                </w:p>
              </w:tc>
              <w:tc>
                <w:tcPr>
                  <w:tcW w:w="2351" w:type="dxa"/>
                  <w:vAlign w:val="center"/>
                </w:tcPr>
                <w:p w14:paraId="2F109E0D">
                  <w:pPr>
                    <w:widowControl/>
                    <w:spacing w:line="240" w:lineRule="auto"/>
                    <w:jc w:val="center"/>
                    <w:textAlignment w:val="center"/>
                    <w:rPr>
                      <w:rFonts w:hint="default"/>
                      <w:color w:val="auto"/>
                      <w:highlight w:val="none"/>
                      <w:lang w:val="en-US" w:eastAsia="zh-CN"/>
                    </w:rPr>
                  </w:pPr>
                  <w:r>
                    <w:rPr>
                      <w:rFonts w:hint="eastAsia"/>
                      <w:color w:val="auto"/>
                      <w:kern w:val="0"/>
                      <w:sz w:val="21"/>
                      <w:szCs w:val="21"/>
                      <w:lang w:val="en-US" w:eastAsia="zh-CN" w:bidi="ar"/>
                    </w:rPr>
                    <w:t>9000</w:t>
                  </w:r>
                </w:p>
              </w:tc>
              <w:tc>
                <w:tcPr>
                  <w:tcW w:w="1277" w:type="pct"/>
                  <w:vAlign w:val="center"/>
                </w:tcPr>
                <w:p w14:paraId="124B78F2">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符合</w:t>
                  </w:r>
                </w:p>
              </w:tc>
            </w:tr>
            <w:tr w14:paraId="1143A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844" w:type="pct"/>
                  <w:vAlign w:val="center"/>
                </w:tcPr>
                <w:p w14:paraId="6736F96C">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化学需氧量</w:t>
                  </w:r>
                </w:p>
              </w:tc>
              <w:tc>
                <w:tcPr>
                  <w:tcW w:w="2422" w:type="dxa"/>
                  <w:vAlign w:val="center"/>
                </w:tcPr>
                <w:p w14:paraId="149C7D1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0.102</w:t>
                  </w:r>
                </w:p>
              </w:tc>
              <w:tc>
                <w:tcPr>
                  <w:tcW w:w="2351" w:type="dxa"/>
                  <w:vAlign w:val="center"/>
                </w:tcPr>
                <w:p w14:paraId="15EDD1B7">
                  <w:pPr>
                    <w:widowControl/>
                    <w:spacing w:line="240" w:lineRule="auto"/>
                    <w:jc w:val="center"/>
                    <w:textAlignment w:val="center"/>
                    <w:rPr>
                      <w:rFonts w:hint="default"/>
                      <w:color w:val="auto"/>
                      <w:highlight w:val="none"/>
                      <w:lang w:val="en-US" w:eastAsia="zh-CN"/>
                    </w:rPr>
                  </w:pPr>
                  <w:r>
                    <w:rPr>
                      <w:rFonts w:hint="eastAsia" w:cs="Times New Roman"/>
                      <w:color w:val="auto"/>
                      <w:kern w:val="0"/>
                      <w:sz w:val="21"/>
                      <w:szCs w:val="21"/>
                      <w:highlight w:val="none"/>
                      <w:lang w:val="en-US" w:eastAsia="zh-CN"/>
                    </w:rPr>
                    <w:t>0.72</w:t>
                  </w:r>
                </w:p>
              </w:tc>
              <w:tc>
                <w:tcPr>
                  <w:tcW w:w="1277" w:type="pct"/>
                  <w:vAlign w:val="center"/>
                </w:tcPr>
                <w:p w14:paraId="60888559">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符合</w:t>
                  </w:r>
                </w:p>
              </w:tc>
            </w:tr>
            <w:tr w14:paraId="1107A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844" w:type="pct"/>
                  <w:vAlign w:val="center"/>
                </w:tcPr>
                <w:p w14:paraId="4551704A">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氨氮</w:t>
                  </w:r>
                </w:p>
              </w:tc>
              <w:tc>
                <w:tcPr>
                  <w:tcW w:w="2422" w:type="dxa"/>
                  <w:vAlign w:val="center"/>
                </w:tcPr>
                <w:p w14:paraId="724797D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0.013</w:t>
                  </w:r>
                </w:p>
              </w:tc>
              <w:tc>
                <w:tcPr>
                  <w:tcW w:w="2351" w:type="dxa"/>
                  <w:vAlign w:val="center"/>
                </w:tcPr>
                <w:p w14:paraId="09B0694C">
                  <w:pPr>
                    <w:widowControl/>
                    <w:spacing w:line="240" w:lineRule="auto"/>
                    <w:jc w:val="center"/>
                    <w:textAlignment w:val="center"/>
                    <w:rPr>
                      <w:rFonts w:hint="default" w:eastAsia="宋体"/>
                      <w:color w:val="auto"/>
                      <w:highlight w:val="none"/>
                      <w:lang w:val="en-US" w:eastAsia="zh-CN"/>
                    </w:rPr>
                  </w:pPr>
                  <w:r>
                    <w:rPr>
                      <w:rFonts w:hint="eastAsia" w:cs="Times New Roman"/>
                      <w:color w:val="auto"/>
                      <w:kern w:val="0"/>
                      <w:sz w:val="21"/>
                      <w:szCs w:val="21"/>
                      <w:highlight w:val="none"/>
                      <w:lang w:val="en-US" w:eastAsia="zh-CN"/>
                    </w:rPr>
                    <w:t>0.09</w:t>
                  </w:r>
                </w:p>
              </w:tc>
              <w:tc>
                <w:tcPr>
                  <w:tcW w:w="1277" w:type="pct"/>
                  <w:vAlign w:val="center"/>
                </w:tcPr>
                <w:p w14:paraId="4BDD28CF">
                  <w:pPr>
                    <w:pStyle w:val="43"/>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符合</w:t>
                  </w:r>
                </w:p>
              </w:tc>
            </w:tr>
          </w:tbl>
          <w:p w14:paraId="796C146D">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由上表可知，项目废水排放量为1275吨/年，化学需氧量排放量为0.102吨/年，氨氮排放量为0.013吨/年符合环评及批复中的总量控制要求（废水量为9000吨/年，化学需氧量为0.72吨/年，氨氮为0.09吨/年）。</w:t>
            </w:r>
          </w:p>
          <w:p w14:paraId="47368FF3">
            <w:pPr>
              <w:ind w:firstLine="480" w:firstLineChars="200"/>
              <w:rPr>
                <w:color w:val="auto"/>
              </w:rPr>
            </w:pPr>
            <w:r>
              <w:rPr>
                <w:rFonts w:hint="eastAsia"/>
                <w:color w:val="auto"/>
              </w:rPr>
              <w:t>（2）废气</w:t>
            </w:r>
          </w:p>
          <w:p w14:paraId="133D3146">
            <w:pPr>
              <w:ind w:firstLine="480" w:firstLineChars="200"/>
              <w:rPr>
                <w:color w:val="auto"/>
              </w:rPr>
            </w:pPr>
            <w:r>
              <w:rPr>
                <w:color w:val="auto"/>
              </w:rPr>
              <w:t>根据项目工况调查和</w:t>
            </w:r>
            <w:r>
              <w:rPr>
                <w:rFonts w:hint="default" w:ascii="Times New Roman" w:hAnsi="Times New Roman" w:eastAsia="宋体" w:cs="Times New Roman"/>
                <w:color w:val="auto"/>
                <w:kern w:val="0"/>
                <w:sz w:val="24"/>
                <w:szCs w:val="24"/>
                <w:highlight w:val="none"/>
                <w:lang w:val="en-US" w:eastAsia="zh-CN" w:bidi="ar"/>
              </w:rPr>
              <w:t>浙江中广衡检测技术有限公司</w:t>
            </w:r>
            <w:r>
              <w:rPr>
                <w:color w:val="auto"/>
              </w:rPr>
              <w:t>于</w:t>
            </w:r>
            <w:r>
              <w:rPr>
                <w:color w:val="auto"/>
                <w:lang w:bidi="ar"/>
              </w:rPr>
              <w:t>2025年</w:t>
            </w:r>
            <w:r>
              <w:rPr>
                <w:rFonts w:hint="eastAsia"/>
                <w:color w:val="auto"/>
                <w:lang w:val="en-US" w:eastAsia="zh-CN" w:bidi="ar"/>
              </w:rPr>
              <w:t>12</w:t>
            </w:r>
            <w:r>
              <w:rPr>
                <w:color w:val="auto"/>
                <w:lang w:bidi="ar"/>
              </w:rPr>
              <w:t>月</w:t>
            </w:r>
            <w:r>
              <w:rPr>
                <w:rFonts w:hint="eastAsia"/>
                <w:color w:val="auto"/>
                <w:lang w:val="en-US" w:eastAsia="zh-CN" w:bidi="ar"/>
              </w:rPr>
              <w:t>30</w:t>
            </w:r>
            <w:r>
              <w:rPr>
                <w:color w:val="auto"/>
                <w:lang w:bidi="ar"/>
              </w:rPr>
              <w:t>日-2025年</w:t>
            </w:r>
            <w:r>
              <w:rPr>
                <w:rFonts w:hint="eastAsia"/>
                <w:color w:val="auto"/>
                <w:lang w:val="en-US" w:eastAsia="zh-CN" w:bidi="ar"/>
              </w:rPr>
              <w:t>12</w:t>
            </w:r>
            <w:r>
              <w:rPr>
                <w:color w:val="auto"/>
                <w:lang w:bidi="ar"/>
              </w:rPr>
              <w:t>月</w:t>
            </w:r>
            <w:r>
              <w:rPr>
                <w:rFonts w:hint="eastAsia"/>
                <w:color w:val="auto"/>
                <w:lang w:val="en-US" w:eastAsia="zh-CN" w:bidi="ar"/>
              </w:rPr>
              <w:t>31</w:t>
            </w:r>
            <w:r>
              <w:rPr>
                <w:color w:val="auto"/>
                <w:lang w:bidi="ar"/>
              </w:rPr>
              <w:t>日</w:t>
            </w:r>
            <w:r>
              <w:rPr>
                <w:color w:val="auto"/>
              </w:rPr>
              <w:t>进行竣工验收</w:t>
            </w:r>
            <w:r>
              <w:rPr>
                <w:rFonts w:hint="eastAsia"/>
                <w:color w:val="auto"/>
              </w:rPr>
              <w:t>监测</w:t>
            </w:r>
            <w:r>
              <w:rPr>
                <w:color w:val="auto"/>
              </w:rPr>
              <w:t>并出具检测报告（</w:t>
            </w:r>
            <w:r>
              <w:rPr>
                <w:rFonts w:hint="eastAsia" w:ascii="Times New Roman" w:hAnsi="Times New Roman" w:cs="Times New Roman"/>
                <w:color w:val="auto"/>
                <w:sz w:val="24"/>
                <w:szCs w:val="24"/>
                <w:highlight w:val="none"/>
              </w:rPr>
              <w:t>编号：</w:t>
            </w:r>
            <w:r>
              <w:rPr>
                <w:rFonts w:hint="eastAsia" w:ascii="Times New Roman" w:hAnsi="Times New Roman"/>
                <w:color w:val="auto"/>
                <w:spacing w:val="20"/>
                <w:sz w:val="24"/>
                <w:szCs w:val="24"/>
                <w:highlight w:val="none"/>
                <w:lang w:eastAsia="zh-CN"/>
              </w:rPr>
              <w:t>C-2501543</w:t>
            </w:r>
            <w:r>
              <w:rPr>
                <w:color w:val="auto"/>
              </w:rPr>
              <w:t>），验收监测期间生产工况</w:t>
            </w:r>
            <w:r>
              <w:rPr>
                <w:rFonts w:hint="eastAsia"/>
                <w:color w:val="auto"/>
              </w:rPr>
              <w:t>平均</w:t>
            </w:r>
            <w:r>
              <w:rPr>
                <w:color w:val="auto"/>
              </w:rPr>
              <w:t>为</w:t>
            </w:r>
            <w:r>
              <w:rPr>
                <w:rFonts w:hint="eastAsia"/>
                <w:color w:val="auto"/>
                <w:lang w:val="en-US" w:eastAsia="zh-CN"/>
              </w:rPr>
              <w:t>90</w:t>
            </w:r>
            <w:r>
              <w:rPr>
                <w:color w:val="auto"/>
              </w:rPr>
              <w:t>%，</w:t>
            </w:r>
            <w:r>
              <w:rPr>
                <w:rFonts w:hint="eastAsia"/>
                <w:color w:val="auto"/>
                <w:lang w:val="en-US" w:eastAsia="zh-CN"/>
              </w:rPr>
              <w:t>由于企业实际仅落实部分生产线，年</w:t>
            </w:r>
            <w:r>
              <w:rPr>
                <w:rFonts w:hint="eastAsia"/>
                <w:color w:val="auto"/>
              </w:rPr>
              <w:t>生产工作时间</w:t>
            </w:r>
            <w:r>
              <w:rPr>
                <w:rFonts w:hint="eastAsia"/>
                <w:color w:val="auto"/>
                <w:lang w:val="en-US" w:eastAsia="zh-CN"/>
              </w:rPr>
              <w:t>约</w:t>
            </w:r>
            <w:r>
              <w:rPr>
                <w:rFonts w:hint="eastAsia"/>
                <w:color w:val="auto"/>
              </w:rPr>
              <w:t>为</w:t>
            </w:r>
            <w:r>
              <w:rPr>
                <w:rFonts w:hint="eastAsia"/>
                <w:color w:val="auto"/>
                <w:lang w:val="en-US" w:eastAsia="zh-CN"/>
              </w:rPr>
              <w:t>1000</w:t>
            </w:r>
            <w:r>
              <w:rPr>
                <w:rFonts w:hint="eastAsia"/>
                <w:color w:val="auto"/>
              </w:rPr>
              <w:t>小时，年工作300天，</w:t>
            </w:r>
            <w:r>
              <w:rPr>
                <w:color w:val="auto"/>
              </w:rPr>
              <w:t>验收期间监测结果</w:t>
            </w:r>
            <w:r>
              <w:rPr>
                <w:rFonts w:hint="eastAsia"/>
                <w:color w:val="auto"/>
              </w:rPr>
              <w:t>核算出项目废气污染物的排放量具体见下表。</w:t>
            </w:r>
          </w:p>
          <w:p w14:paraId="26BDA114">
            <w:pPr>
              <w:pStyle w:val="6"/>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本项目废气污染物排放</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88"/>
              <w:gridCol w:w="964"/>
              <w:gridCol w:w="966"/>
              <w:gridCol w:w="929"/>
              <w:gridCol w:w="1427"/>
              <w:gridCol w:w="1430"/>
              <w:gridCol w:w="589"/>
            </w:tblGrid>
            <w:tr w14:paraId="4AA75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pct"/>
                  <w:vAlign w:val="center"/>
                </w:tcPr>
                <w:p w14:paraId="53D93E20">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污染物</w:t>
                  </w:r>
                </w:p>
              </w:tc>
              <w:tc>
                <w:tcPr>
                  <w:tcW w:w="581" w:type="pct"/>
                  <w:vAlign w:val="center"/>
                </w:tcPr>
                <w:p w14:paraId="136ABDD0">
                  <w:pPr>
                    <w:tabs>
                      <w:tab w:val="left" w:pos="0"/>
                      <w:tab w:val="left" w:pos="277"/>
                      <w:tab w:val="left" w:pos="600"/>
                      <w:tab w:val="left" w:pos="780"/>
                      <w:tab w:val="left" w:pos="2517"/>
                    </w:tabs>
                    <w:spacing w:line="240" w:lineRule="auto"/>
                    <w:jc w:val="center"/>
                    <w:rPr>
                      <w:rFonts w:hint="eastAsia" w:eastAsia="宋体"/>
                      <w:color w:val="auto"/>
                      <w:sz w:val="21"/>
                      <w:szCs w:val="21"/>
                      <w:lang w:val="en-US" w:eastAsia="zh-CN"/>
                    </w:rPr>
                  </w:pPr>
                  <w:r>
                    <w:rPr>
                      <w:rFonts w:hint="eastAsia"/>
                      <w:color w:val="auto"/>
                      <w:sz w:val="21"/>
                      <w:szCs w:val="21"/>
                      <w:lang w:val="en-US" w:eastAsia="zh-CN"/>
                    </w:rPr>
                    <w:t>排气筒</w:t>
                  </w:r>
                </w:p>
              </w:tc>
              <w:tc>
                <w:tcPr>
                  <w:tcW w:w="581" w:type="pct"/>
                  <w:vAlign w:val="center"/>
                </w:tcPr>
                <w:p w14:paraId="503144DD">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监测期间平均排放速率（kg/h）</w:t>
                  </w:r>
                </w:p>
              </w:tc>
              <w:tc>
                <w:tcPr>
                  <w:tcW w:w="560" w:type="pct"/>
                  <w:vAlign w:val="center"/>
                </w:tcPr>
                <w:p w14:paraId="0D2BBA10">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实际年排放量</w:t>
                  </w:r>
                </w:p>
                <w:p w14:paraId="618DC13E">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（t/a）</w:t>
                  </w:r>
                </w:p>
              </w:tc>
              <w:tc>
                <w:tcPr>
                  <w:tcW w:w="860" w:type="pct"/>
                  <w:vAlign w:val="center"/>
                </w:tcPr>
                <w:p w14:paraId="163B41AA">
                  <w:pPr>
                    <w:tabs>
                      <w:tab w:val="left" w:pos="0"/>
                      <w:tab w:val="left" w:pos="277"/>
                      <w:tab w:val="left" w:pos="600"/>
                      <w:tab w:val="left" w:pos="780"/>
                      <w:tab w:val="left" w:pos="2517"/>
                    </w:tabs>
                    <w:spacing w:line="240" w:lineRule="auto"/>
                    <w:jc w:val="center"/>
                    <w:rPr>
                      <w:color w:val="auto"/>
                      <w:sz w:val="21"/>
                      <w:szCs w:val="21"/>
                    </w:rPr>
                  </w:pPr>
                  <w:r>
                    <w:rPr>
                      <w:rFonts w:hint="eastAsia"/>
                      <w:color w:val="auto"/>
                      <w:sz w:val="21"/>
                      <w:szCs w:val="21"/>
                    </w:rPr>
                    <w:t>达产后年排放量（t/a）</w:t>
                  </w:r>
                </w:p>
              </w:tc>
              <w:tc>
                <w:tcPr>
                  <w:tcW w:w="862" w:type="pct"/>
                  <w:vAlign w:val="center"/>
                </w:tcPr>
                <w:p w14:paraId="7A52DDF0">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环评及批复控制值</w:t>
                  </w:r>
                </w:p>
                <w:p w14:paraId="58192F74">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（t/a）</w:t>
                  </w:r>
                </w:p>
              </w:tc>
              <w:tc>
                <w:tcPr>
                  <w:tcW w:w="355" w:type="pct"/>
                  <w:vAlign w:val="center"/>
                </w:tcPr>
                <w:p w14:paraId="593E6B4D">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符合情况</w:t>
                  </w:r>
                </w:p>
              </w:tc>
            </w:tr>
            <w:tr w14:paraId="7798D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198" w:type="pct"/>
                  <w:vMerge w:val="restart"/>
                  <w:vAlign w:val="center"/>
                </w:tcPr>
                <w:p w14:paraId="104D399F">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VOCs</w:t>
                  </w:r>
                </w:p>
              </w:tc>
              <w:tc>
                <w:tcPr>
                  <w:tcW w:w="581" w:type="pct"/>
                  <w:vAlign w:val="center"/>
                </w:tcPr>
                <w:p w14:paraId="0153AD00">
                  <w:pPr>
                    <w:tabs>
                      <w:tab w:val="left" w:pos="0"/>
                      <w:tab w:val="left" w:pos="277"/>
                      <w:tab w:val="left" w:pos="600"/>
                      <w:tab w:val="left" w:pos="780"/>
                      <w:tab w:val="left" w:pos="2517"/>
                    </w:tabs>
                    <w:spacing w:line="240" w:lineRule="auto"/>
                    <w:jc w:val="center"/>
                    <w:rPr>
                      <w:rFonts w:hint="default"/>
                      <w:color w:val="auto"/>
                      <w:sz w:val="21"/>
                      <w:szCs w:val="21"/>
                      <w:lang w:val="en-US" w:eastAsia="zh-CN"/>
                    </w:rPr>
                  </w:pPr>
                  <w:r>
                    <w:rPr>
                      <w:rFonts w:hint="eastAsia"/>
                      <w:color w:val="auto"/>
                      <w:sz w:val="21"/>
                      <w:szCs w:val="21"/>
                      <w:lang w:val="en-US" w:eastAsia="zh-CN"/>
                    </w:rPr>
                    <w:t>DA002</w:t>
                  </w:r>
                </w:p>
              </w:tc>
              <w:tc>
                <w:tcPr>
                  <w:tcW w:w="581" w:type="pct"/>
                  <w:vAlign w:val="center"/>
                </w:tcPr>
                <w:p w14:paraId="7DA84B25">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0.026</w:t>
                  </w:r>
                </w:p>
              </w:tc>
              <w:tc>
                <w:tcPr>
                  <w:tcW w:w="560" w:type="pct"/>
                  <w:vAlign w:val="center"/>
                </w:tcPr>
                <w:p w14:paraId="3C57C819">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0.042</w:t>
                  </w:r>
                </w:p>
              </w:tc>
              <w:tc>
                <w:tcPr>
                  <w:tcW w:w="860" w:type="pct"/>
                  <w:vAlign w:val="center"/>
                </w:tcPr>
                <w:p w14:paraId="0EA43217">
                  <w:pPr>
                    <w:tabs>
                      <w:tab w:val="left" w:pos="0"/>
                      <w:tab w:val="left" w:pos="277"/>
                      <w:tab w:val="left" w:pos="600"/>
                      <w:tab w:val="left" w:pos="780"/>
                      <w:tab w:val="left" w:pos="2517"/>
                    </w:tabs>
                    <w:spacing w:line="240" w:lineRule="auto"/>
                    <w:jc w:val="center"/>
                    <w:rPr>
                      <w:rFonts w:hint="eastAsia" w:eastAsia="宋体"/>
                      <w:color w:val="auto"/>
                      <w:sz w:val="21"/>
                      <w:szCs w:val="21"/>
                      <w:lang w:eastAsia="zh-CN"/>
                    </w:rPr>
                  </w:pPr>
                  <w:r>
                    <w:rPr>
                      <w:rFonts w:hint="eastAsia"/>
                      <w:color w:val="auto"/>
                      <w:sz w:val="21"/>
                      <w:szCs w:val="21"/>
                      <w:lang w:val="en-US" w:eastAsia="zh-CN"/>
                    </w:rPr>
                    <w:t>/</w:t>
                  </w:r>
                </w:p>
              </w:tc>
              <w:tc>
                <w:tcPr>
                  <w:tcW w:w="862" w:type="pct"/>
                  <w:vAlign w:val="center"/>
                </w:tcPr>
                <w:p w14:paraId="4C224903">
                  <w:pPr>
                    <w:tabs>
                      <w:tab w:val="left" w:pos="0"/>
                      <w:tab w:val="left" w:pos="277"/>
                      <w:tab w:val="left" w:pos="600"/>
                      <w:tab w:val="left" w:pos="780"/>
                      <w:tab w:val="left" w:pos="2517"/>
                    </w:tabs>
                    <w:spacing w:line="240" w:lineRule="auto"/>
                    <w:jc w:val="center"/>
                    <w:rPr>
                      <w:rFonts w:hint="eastAsia" w:eastAsia="宋体"/>
                      <w:color w:val="auto"/>
                      <w:sz w:val="21"/>
                      <w:szCs w:val="21"/>
                      <w:lang w:eastAsia="zh-CN"/>
                    </w:rPr>
                  </w:pPr>
                  <w:r>
                    <w:rPr>
                      <w:rFonts w:hint="eastAsia"/>
                      <w:color w:val="auto"/>
                      <w:sz w:val="21"/>
                      <w:szCs w:val="21"/>
                      <w:lang w:val="en-US" w:eastAsia="zh-CN"/>
                    </w:rPr>
                    <w:t>/</w:t>
                  </w:r>
                </w:p>
              </w:tc>
              <w:tc>
                <w:tcPr>
                  <w:tcW w:w="355" w:type="pct"/>
                  <w:vAlign w:val="center"/>
                </w:tcPr>
                <w:p w14:paraId="5A57DBD1">
                  <w:pPr>
                    <w:tabs>
                      <w:tab w:val="left" w:pos="0"/>
                      <w:tab w:val="left" w:pos="277"/>
                      <w:tab w:val="left" w:pos="600"/>
                      <w:tab w:val="left" w:pos="780"/>
                      <w:tab w:val="left" w:pos="2517"/>
                    </w:tabs>
                    <w:spacing w:line="240" w:lineRule="auto"/>
                    <w:jc w:val="center"/>
                    <w:rPr>
                      <w:rFonts w:hint="eastAsia" w:eastAsia="宋体"/>
                      <w:color w:val="auto"/>
                      <w:sz w:val="21"/>
                      <w:szCs w:val="21"/>
                      <w:lang w:eastAsia="zh-CN"/>
                    </w:rPr>
                  </w:pPr>
                  <w:r>
                    <w:rPr>
                      <w:rFonts w:hint="eastAsia"/>
                      <w:color w:val="auto"/>
                      <w:sz w:val="21"/>
                      <w:szCs w:val="21"/>
                      <w:lang w:val="en-US" w:eastAsia="zh-CN"/>
                    </w:rPr>
                    <w:t>/</w:t>
                  </w:r>
                </w:p>
              </w:tc>
            </w:tr>
            <w:tr w14:paraId="0E4CA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198" w:type="pct"/>
                  <w:vMerge w:val="continue"/>
                  <w:vAlign w:val="center"/>
                </w:tcPr>
                <w:p w14:paraId="05018A09">
                  <w:pPr>
                    <w:tabs>
                      <w:tab w:val="left" w:pos="0"/>
                      <w:tab w:val="left" w:pos="277"/>
                      <w:tab w:val="left" w:pos="600"/>
                      <w:tab w:val="left" w:pos="780"/>
                      <w:tab w:val="left" w:pos="2517"/>
                    </w:tabs>
                    <w:spacing w:line="240" w:lineRule="auto"/>
                    <w:jc w:val="center"/>
                    <w:rPr>
                      <w:rFonts w:hint="eastAsia"/>
                      <w:color w:val="auto"/>
                      <w:sz w:val="21"/>
                      <w:szCs w:val="21"/>
                      <w:lang w:val="en-US" w:eastAsia="zh-CN"/>
                    </w:rPr>
                  </w:pPr>
                </w:p>
              </w:tc>
              <w:tc>
                <w:tcPr>
                  <w:tcW w:w="581" w:type="pct"/>
                  <w:vAlign w:val="center"/>
                </w:tcPr>
                <w:p w14:paraId="17EFEF70">
                  <w:pPr>
                    <w:tabs>
                      <w:tab w:val="left" w:pos="0"/>
                      <w:tab w:val="left" w:pos="277"/>
                      <w:tab w:val="left" w:pos="600"/>
                      <w:tab w:val="left" w:pos="780"/>
                      <w:tab w:val="left" w:pos="2517"/>
                    </w:tabs>
                    <w:spacing w:line="240" w:lineRule="auto"/>
                    <w:jc w:val="center"/>
                    <w:rPr>
                      <w:rFonts w:hint="default"/>
                      <w:color w:val="auto"/>
                      <w:sz w:val="21"/>
                      <w:szCs w:val="21"/>
                      <w:lang w:val="en-US" w:eastAsia="zh-CN"/>
                    </w:rPr>
                  </w:pPr>
                  <w:r>
                    <w:rPr>
                      <w:rFonts w:hint="eastAsia"/>
                      <w:color w:val="auto"/>
                      <w:sz w:val="21"/>
                      <w:szCs w:val="21"/>
                      <w:lang w:val="en-US" w:eastAsia="zh-CN"/>
                    </w:rPr>
                    <w:t>DA003</w:t>
                  </w:r>
                </w:p>
              </w:tc>
              <w:tc>
                <w:tcPr>
                  <w:tcW w:w="581" w:type="pct"/>
                  <w:vAlign w:val="center"/>
                </w:tcPr>
                <w:p w14:paraId="6ED6334B">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0.020</w:t>
                  </w:r>
                </w:p>
              </w:tc>
              <w:tc>
                <w:tcPr>
                  <w:tcW w:w="560" w:type="pct"/>
                  <w:vAlign w:val="center"/>
                </w:tcPr>
                <w:p w14:paraId="2B952D0C">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0.030</w:t>
                  </w:r>
                </w:p>
              </w:tc>
              <w:tc>
                <w:tcPr>
                  <w:tcW w:w="860" w:type="pct"/>
                  <w:vAlign w:val="center"/>
                </w:tcPr>
                <w:p w14:paraId="69535688">
                  <w:pPr>
                    <w:tabs>
                      <w:tab w:val="left" w:pos="0"/>
                      <w:tab w:val="left" w:pos="277"/>
                      <w:tab w:val="left" w:pos="600"/>
                      <w:tab w:val="left" w:pos="780"/>
                      <w:tab w:val="left" w:pos="2517"/>
                    </w:tabs>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862" w:type="pct"/>
                  <w:vAlign w:val="center"/>
                </w:tcPr>
                <w:p w14:paraId="1FCA9F20">
                  <w:pPr>
                    <w:tabs>
                      <w:tab w:val="left" w:pos="0"/>
                      <w:tab w:val="left" w:pos="277"/>
                      <w:tab w:val="left" w:pos="600"/>
                      <w:tab w:val="left" w:pos="780"/>
                      <w:tab w:val="left" w:pos="2517"/>
                    </w:tabs>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355" w:type="pct"/>
                  <w:vAlign w:val="center"/>
                </w:tcPr>
                <w:p w14:paraId="29E86643">
                  <w:pPr>
                    <w:tabs>
                      <w:tab w:val="left" w:pos="0"/>
                      <w:tab w:val="left" w:pos="277"/>
                      <w:tab w:val="left" w:pos="600"/>
                      <w:tab w:val="left" w:pos="780"/>
                      <w:tab w:val="left" w:pos="2517"/>
                    </w:tabs>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r>
            <w:tr w14:paraId="30157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361" w:type="pct"/>
                  <w:gridSpan w:val="3"/>
                  <w:vAlign w:val="center"/>
                </w:tcPr>
                <w:p w14:paraId="787E9686">
                  <w:pPr>
                    <w:tabs>
                      <w:tab w:val="left" w:pos="0"/>
                      <w:tab w:val="left" w:pos="277"/>
                      <w:tab w:val="left" w:pos="600"/>
                      <w:tab w:val="left" w:pos="780"/>
                      <w:tab w:val="left" w:pos="2517"/>
                    </w:tabs>
                    <w:spacing w:line="240" w:lineRule="auto"/>
                    <w:jc w:val="center"/>
                    <w:rPr>
                      <w:color w:val="auto"/>
                      <w:sz w:val="21"/>
                      <w:szCs w:val="21"/>
                    </w:rPr>
                  </w:pPr>
                  <w:r>
                    <w:rPr>
                      <w:rFonts w:hint="eastAsia"/>
                      <w:color w:val="auto"/>
                      <w:sz w:val="21"/>
                      <w:szCs w:val="21"/>
                      <w:lang w:val="en-US" w:eastAsia="zh-CN"/>
                    </w:rPr>
                    <w:t>合计</w:t>
                  </w:r>
                </w:p>
              </w:tc>
              <w:tc>
                <w:tcPr>
                  <w:tcW w:w="560" w:type="pct"/>
                  <w:vAlign w:val="center"/>
                </w:tcPr>
                <w:p w14:paraId="0802365B">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0.072</w:t>
                  </w:r>
                </w:p>
              </w:tc>
              <w:tc>
                <w:tcPr>
                  <w:tcW w:w="860" w:type="pct"/>
                  <w:vAlign w:val="center"/>
                </w:tcPr>
                <w:p w14:paraId="4F8AA924">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0.080</w:t>
                  </w:r>
                </w:p>
              </w:tc>
              <w:tc>
                <w:tcPr>
                  <w:tcW w:w="862" w:type="pct"/>
                  <w:vAlign w:val="center"/>
                </w:tcPr>
                <w:p w14:paraId="12FEDE7D">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0.083</w:t>
                  </w:r>
                </w:p>
              </w:tc>
              <w:tc>
                <w:tcPr>
                  <w:tcW w:w="355" w:type="pct"/>
                  <w:vAlign w:val="center"/>
                </w:tcPr>
                <w:p w14:paraId="1DA345BA">
                  <w:pPr>
                    <w:tabs>
                      <w:tab w:val="left" w:pos="0"/>
                      <w:tab w:val="left" w:pos="277"/>
                      <w:tab w:val="left" w:pos="600"/>
                      <w:tab w:val="left" w:pos="780"/>
                      <w:tab w:val="left" w:pos="2517"/>
                    </w:tabs>
                    <w:spacing w:line="240" w:lineRule="auto"/>
                    <w:jc w:val="center"/>
                    <w:rPr>
                      <w:rFonts w:hint="eastAsia"/>
                      <w:color w:val="auto"/>
                      <w:sz w:val="21"/>
                      <w:szCs w:val="21"/>
                      <w:lang w:eastAsia="zh-Hans"/>
                    </w:rPr>
                  </w:pPr>
                  <w:r>
                    <w:rPr>
                      <w:rFonts w:hint="eastAsia"/>
                      <w:color w:val="auto"/>
                      <w:sz w:val="21"/>
                      <w:szCs w:val="21"/>
                      <w:lang w:eastAsia="zh-Hans"/>
                    </w:rPr>
                    <w:t>符合</w:t>
                  </w:r>
                </w:p>
              </w:tc>
            </w:tr>
          </w:tbl>
          <w:p w14:paraId="3DA5B04F">
            <w:pPr>
              <w:ind w:firstLine="480" w:firstLineChars="200"/>
              <w:outlineLvl w:val="1"/>
              <w:rPr>
                <w:color w:val="auto"/>
              </w:rPr>
            </w:pPr>
            <w:r>
              <w:rPr>
                <w:color w:val="auto"/>
              </w:rPr>
              <w:t>根据上表分析可知，验收监测期间，项目</w:t>
            </w:r>
            <w:r>
              <w:rPr>
                <w:rFonts w:hint="eastAsia"/>
                <w:color w:val="auto"/>
              </w:rPr>
              <w:t>VOCs</w:t>
            </w:r>
            <w:r>
              <w:rPr>
                <w:color w:val="auto"/>
              </w:rPr>
              <w:t>年排放总量在</w:t>
            </w:r>
            <w:r>
              <w:rPr>
                <w:rFonts w:hint="eastAsia"/>
                <w:color w:val="auto"/>
                <w:lang w:val="en-US" w:eastAsia="zh-CN"/>
              </w:rPr>
              <w:t>0.080</w:t>
            </w:r>
            <w:r>
              <w:rPr>
                <w:color w:val="auto"/>
              </w:rPr>
              <w:t>t/a范围内</w:t>
            </w:r>
            <w:r>
              <w:rPr>
                <w:rFonts w:hint="eastAsia"/>
                <w:color w:val="auto"/>
              </w:rPr>
              <w:t>，</w:t>
            </w:r>
            <w:r>
              <w:rPr>
                <w:rFonts w:hint="eastAsia"/>
                <w:color w:val="auto"/>
                <w:lang w:val="en-US" w:eastAsia="zh-CN"/>
              </w:rPr>
              <w:t>符</w:t>
            </w:r>
            <w:r>
              <w:rPr>
                <w:color w:val="auto"/>
              </w:rPr>
              <w:t>合环评报告中总量控制指标要求。</w:t>
            </w:r>
          </w:p>
          <w:p w14:paraId="3EEEBA3E">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lang w:val="en-US" w:eastAsia="zh-CN"/>
              </w:rPr>
              <w:t>企业现有环保措施平均处理效率为80.7%，满足环评中去除效率60%，本项目非甲烷总烃（以VOCs计）</w:t>
            </w:r>
            <w:r>
              <w:rPr>
                <w:rFonts w:hint="eastAsia"/>
                <w:color w:val="auto"/>
              </w:rPr>
              <w:t>符合</w:t>
            </w:r>
            <w:r>
              <w:rPr>
                <w:rFonts w:hint="default" w:ascii="Times New Roman" w:hAnsi="Times New Roman" w:cs="Times New Roman"/>
                <w:color w:val="auto"/>
              </w:rPr>
              <w:t>《纺织染整工业大气污染物排放标准》（DB 33/962-2015）</w:t>
            </w:r>
            <w:r>
              <w:rPr>
                <w:rFonts w:hint="eastAsia" w:ascii="Times New Roman" w:hAnsi="Times New Roman" w:cs="Times New Roman"/>
                <w:color w:val="auto"/>
                <w:lang w:val="en-US" w:eastAsia="zh-CN"/>
              </w:rPr>
              <w:t>中相关</w:t>
            </w:r>
            <w:r>
              <w:rPr>
                <w:rFonts w:hint="eastAsia"/>
                <w:color w:val="auto"/>
              </w:rPr>
              <w:t>排放限值</w:t>
            </w:r>
            <w:r>
              <w:rPr>
                <w:rFonts w:hint="eastAsia"/>
                <w:color w:val="auto"/>
                <w:lang w:val="en-US" w:eastAsia="zh-CN"/>
              </w:rPr>
              <w:t>，且排放量符合环评报告中总量控制要求。</w:t>
            </w:r>
          </w:p>
          <w:p w14:paraId="2C63C059">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5、</w:t>
            </w:r>
            <w:r>
              <w:rPr>
                <w:rFonts w:hint="default" w:ascii="Times New Roman" w:hAnsi="Times New Roman" w:eastAsia="宋体" w:cs="Times New Roman"/>
                <w:b w:val="0"/>
                <w:bCs w:val="0"/>
                <w:color w:val="auto"/>
                <w:sz w:val="24"/>
                <w:szCs w:val="24"/>
                <w:highlight w:val="none"/>
                <w:lang w:val="en-US" w:eastAsia="zh-CN" w:bidi="ar-SA"/>
              </w:rPr>
              <w:t>固废调查结果</w:t>
            </w:r>
          </w:p>
          <w:p w14:paraId="574D606B">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eastAsia"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项目原环评中固废为</w:t>
            </w:r>
            <w:r>
              <w:rPr>
                <w:rFonts w:hint="eastAsia" w:cs="Times New Roman"/>
                <w:bCs/>
                <w:color w:val="auto"/>
                <w:kern w:val="2"/>
                <w:sz w:val="24"/>
                <w:szCs w:val="24"/>
                <w:highlight w:val="none"/>
                <w:lang w:val="en-US" w:eastAsia="zh-CN"/>
              </w:rPr>
              <w:t>废边角料、废包装材料、废滤袋、废原料包装桶、干污泥、生活垃圾、废油、废活性炭、废灯管</w:t>
            </w:r>
            <w:r>
              <w:rPr>
                <w:rFonts w:hint="eastAsia" w:ascii="Times New Roman" w:hAnsi="Times New Roman" w:eastAsia="宋体" w:cs="Times New Roman"/>
                <w:bCs/>
                <w:color w:val="auto"/>
                <w:kern w:val="2"/>
                <w:sz w:val="24"/>
                <w:szCs w:val="24"/>
                <w:highlight w:val="none"/>
                <w:lang w:val="en-US" w:eastAsia="zh-CN"/>
              </w:rPr>
              <w:t>等。</w:t>
            </w:r>
          </w:p>
          <w:p w14:paraId="07075D45">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根据验收监测期间调查，</w:t>
            </w:r>
            <w:r>
              <w:rPr>
                <w:rFonts w:hint="eastAsia" w:cs="Times New Roman"/>
                <w:bCs/>
                <w:color w:val="auto"/>
                <w:kern w:val="2"/>
                <w:sz w:val="24"/>
                <w:szCs w:val="24"/>
                <w:highlight w:val="none"/>
                <w:lang w:val="en-US" w:eastAsia="zh-CN"/>
              </w:rPr>
              <w:t>企业目前部分设施未落实，不产生生产废水，紫外线灭菌箱暂未更换且废气处理装置变动，因此，不产生废油、废滤袋、干污泥、废原料包装桶、废活性炭，暂不产生废灯管，新增废喷淋废水。</w:t>
            </w:r>
          </w:p>
          <w:p w14:paraId="23C1467D">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项目生活垃圾委托环卫部门清运；</w:t>
            </w:r>
            <w:r>
              <w:rPr>
                <w:rFonts w:hint="eastAsia" w:cs="Times New Roman"/>
                <w:bCs/>
                <w:color w:val="auto"/>
                <w:kern w:val="2"/>
                <w:sz w:val="24"/>
                <w:szCs w:val="24"/>
                <w:highlight w:val="none"/>
                <w:lang w:val="en-US" w:eastAsia="zh-CN"/>
              </w:rPr>
              <w:t>废边角料、废包装材料</w:t>
            </w:r>
            <w:r>
              <w:rPr>
                <w:rFonts w:hint="eastAsia" w:ascii="Times New Roman" w:hAnsi="Times New Roman" w:eastAsia="宋体" w:cs="Times New Roman"/>
                <w:bCs/>
                <w:color w:val="auto"/>
                <w:kern w:val="2"/>
                <w:sz w:val="24"/>
                <w:szCs w:val="24"/>
                <w:highlight w:val="none"/>
                <w:lang w:val="en-US" w:eastAsia="zh-CN"/>
              </w:rPr>
              <w:t>经收集后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default" w:ascii="Times New Roman" w:hAnsi="Times New Roman" w:eastAsia="宋体" w:cs="Times New Roman"/>
                <w:b w:val="0"/>
                <w:bCs w:val="0"/>
                <w:color w:val="auto"/>
                <w:kern w:val="2"/>
                <w:sz w:val="24"/>
                <w:szCs w:val="24"/>
                <w:highlight w:val="none"/>
                <w:lang w:eastAsia="zh-CN"/>
              </w:rPr>
              <w:t>；</w:t>
            </w:r>
            <w:r>
              <w:rPr>
                <w:rFonts w:hint="eastAsia" w:ascii="Times New Roman" w:hAnsi="Times New Roman" w:eastAsia="宋体" w:cs="Times New Roman"/>
                <w:bCs/>
                <w:color w:val="auto"/>
                <w:kern w:val="2"/>
                <w:sz w:val="24"/>
                <w:szCs w:val="24"/>
                <w:highlight w:val="none"/>
                <w:lang w:val="en-US" w:eastAsia="zh-CN"/>
              </w:rPr>
              <w:t>废喷淋废水委托绍兴华鑫环保科技有限公司处置</w:t>
            </w:r>
            <w:r>
              <w:rPr>
                <w:rFonts w:hint="default" w:ascii="Times New Roman" w:hAnsi="Times New Roman" w:eastAsia="宋体" w:cs="Times New Roman"/>
                <w:b w:val="0"/>
                <w:bCs w:val="0"/>
                <w:color w:val="auto"/>
                <w:kern w:val="2"/>
                <w:sz w:val="24"/>
                <w:szCs w:val="24"/>
                <w:highlight w:val="none"/>
                <w:lang w:eastAsia="zh-CN"/>
              </w:rPr>
              <w:t>。项目产生的所有固体废物均得到综合利用或合理处置。项目</w:t>
            </w:r>
            <w:r>
              <w:rPr>
                <w:rFonts w:hint="default" w:ascii="Times New Roman" w:hAnsi="Times New Roman" w:eastAsia="宋体" w:cs="Times New Roman"/>
                <w:b w:val="0"/>
                <w:bCs w:val="0"/>
                <w:color w:val="auto"/>
                <w:kern w:val="2"/>
                <w:sz w:val="24"/>
                <w:szCs w:val="24"/>
                <w:highlight w:val="none"/>
                <w:lang w:val="en-US" w:eastAsia="zh-CN"/>
              </w:rPr>
              <w:t>各类</w:t>
            </w:r>
            <w:r>
              <w:rPr>
                <w:rFonts w:hint="default" w:ascii="Times New Roman" w:hAnsi="Times New Roman" w:eastAsia="宋体" w:cs="Times New Roman"/>
                <w:b w:val="0"/>
                <w:bCs w:val="0"/>
                <w:color w:val="auto"/>
                <w:kern w:val="2"/>
                <w:sz w:val="24"/>
                <w:szCs w:val="24"/>
                <w:highlight w:val="none"/>
              </w:rPr>
              <w:t>固废</w:t>
            </w:r>
            <w:r>
              <w:rPr>
                <w:rFonts w:hint="default" w:ascii="Times New Roman" w:hAnsi="Times New Roman" w:eastAsia="宋体" w:cs="Times New Roman"/>
                <w:b w:val="0"/>
                <w:bCs w:val="0"/>
                <w:color w:val="auto"/>
                <w:kern w:val="2"/>
                <w:sz w:val="24"/>
                <w:szCs w:val="24"/>
                <w:highlight w:val="none"/>
                <w:lang w:val="en-US" w:eastAsia="zh-CN"/>
              </w:rPr>
              <w:t>的</w:t>
            </w:r>
            <w:r>
              <w:rPr>
                <w:rFonts w:hint="default" w:ascii="Times New Roman" w:hAnsi="Times New Roman" w:eastAsia="宋体" w:cs="Times New Roman"/>
                <w:b w:val="0"/>
                <w:bCs w:val="0"/>
                <w:color w:val="auto"/>
                <w:kern w:val="2"/>
                <w:sz w:val="24"/>
                <w:szCs w:val="24"/>
                <w:highlight w:val="none"/>
              </w:rPr>
              <w:t>处置措施</w:t>
            </w:r>
            <w:r>
              <w:rPr>
                <w:rFonts w:hint="default" w:ascii="Times New Roman" w:hAnsi="Times New Roman" w:eastAsia="宋体" w:cs="Times New Roman"/>
                <w:b w:val="0"/>
                <w:bCs w:val="0"/>
                <w:color w:val="auto"/>
                <w:kern w:val="21"/>
                <w:sz w:val="24"/>
                <w:szCs w:val="24"/>
                <w:highlight w:val="none"/>
              </w:rPr>
              <w:t>合理</w:t>
            </w:r>
            <w:r>
              <w:rPr>
                <w:rFonts w:hint="default" w:ascii="Times New Roman" w:hAnsi="Times New Roman" w:eastAsia="宋体" w:cs="Times New Roman"/>
                <w:b w:val="0"/>
                <w:bCs w:val="0"/>
                <w:color w:val="auto"/>
                <w:kern w:val="21"/>
                <w:sz w:val="24"/>
                <w:szCs w:val="24"/>
                <w:highlight w:val="none"/>
                <w:lang w:eastAsia="zh-CN"/>
              </w:rPr>
              <w:t>，</w:t>
            </w:r>
            <w:r>
              <w:rPr>
                <w:rFonts w:hint="default" w:ascii="Times New Roman" w:hAnsi="Times New Roman" w:eastAsia="宋体" w:cs="Times New Roman"/>
                <w:b w:val="0"/>
                <w:bCs w:val="0"/>
                <w:color w:val="auto"/>
                <w:kern w:val="21"/>
                <w:sz w:val="24"/>
                <w:szCs w:val="24"/>
                <w:highlight w:val="none"/>
                <w:lang w:val="en-US" w:eastAsia="zh-CN"/>
              </w:rPr>
              <w:t>去向明确，</w:t>
            </w:r>
            <w:r>
              <w:rPr>
                <w:rFonts w:hint="default" w:ascii="Times New Roman" w:hAnsi="Times New Roman" w:eastAsia="宋体" w:cs="Times New Roman"/>
                <w:b w:val="0"/>
                <w:bCs w:val="0"/>
                <w:color w:val="auto"/>
                <w:kern w:val="21"/>
                <w:sz w:val="24"/>
                <w:szCs w:val="24"/>
                <w:highlight w:val="none"/>
              </w:rPr>
              <w:t>符合相关</w:t>
            </w:r>
            <w:r>
              <w:rPr>
                <w:rFonts w:hint="default" w:ascii="Times New Roman" w:hAnsi="Times New Roman" w:eastAsia="宋体" w:cs="Times New Roman"/>
                <w:b w:val="0"/>
                <w:bCs w:val="0"/>
                <w:color w:val="auto"/>
                <w:kern w:val="21"/>
                <w:sz w:val="24"/>
                <w:szCs w:val="24"/>
                <w:highlight w:val="none"/>
                <w:lang w:val="en-US" w:eastAsia="zh-CN"/>
              </w:rPr>
              <w:t>环保要求</w:t>
            </w:r>
            <w:r>
              <w:rPr>
                <w:rFonts w:hint="default" w:ascii="Times New Roman" w:hAnsi="Times New Roman" w:eastAsia="宋体" w:cs="Times New Roman"/>
                <w:b w:val="0"/>
                <w:bCs w:val="0"/>
                <w:color w:val="auto"/>
                <w:kern w:val="21"/>
                <w:sz w:val="24"/>
                <w:szCs w:val="24"/>
                <w:highlight w:val="none"/>
              </w:rPr>
              <w:t>。</w:t>
            </w:r>
          </w:p>
          <w:p w14:paraId="1DE7844D">
            <w:pPr>
              <w:keepNext w:val="0"/>
              <w:keepLines w:val="0"/>
              <w:pageBreakBefore w:val="0"/>
              <w:widowControl/>
              <w:numPr>
                <w:ilvl w:val="1"/>
                <w:numId w:val="13"/>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环保设施处理效率和总量控制情况分析</w:t>
            </w:r>
          </w:p>
          <w:p w14:paraId="75A2128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bidi="ar-SA"/>
              </w:rPr>
              <w:t>企业废气处理设备平均处理效率为80.7%，满足</w:t>
            </w:r>
            <w:r>
              <w:rPr>
                <w:rFonts w:hint="default" w:ascii="Times New Roman" w:hAnsi="Times New Roman" w:eastAsia="宋体" w:cs="Times New Roman"/>
                <w:b w:val="0"/>
                <w:bCs w:val="0"/>
                <w:color w:val="auto"/>
                <w:sz w:val="24"/>
                <w:szCs w:val="24"/>
                <w:highlight w:val="none"/>
                <w:lang w:val="en-US" w:eastAsia="zh-CN" w:bidi="ar-SA"/>
              </w:rPr>
              <w:t>《</w:t>
            </w:r>
            <w:r>
              <w:rPr>
                <w:rFonts w:hint="eastAsia" w:ascii="Times New Roman" w:hAnsi="Times New Roman" w:eastAsia="宋体" w:cs="Times New Roman"/>
                <w:b w:val="0"/>
                <w:bCs w:val="0"/>
                <w:color w:val="auto"/>
                <w:sz w:val="24"/>
                <w:szCs w:val="24"/>
                <w:highlight w:val="none"/>
                <w:lang w:val="en-US" w:eastAsia="zh-CN" w:bidi="ar-SA"/>
              </w:rPr>
              <w:t>绍兴越坚纺织有限公司年产10000吨美容面膜生产线项目</w:t>
            </w:r>
            <w:r>
              <w:rPr>
                <w:rFonts w:hint="default" w:ascii="Times New Roman" w:hAnsi="Times New Roman" w:eastAsia="宋体" w:cs="Times New Roman"/>
                <w:b w:val="0"/>
                <w:bCs w:val="0"/>
                <w:color w:val="auto"/>
                <w:sz w:val="24"/>
                <w:szCs w:val="24"/>
                <w:highlight w:val="none"/>
                <w:lang w:val="en-US" w:eastAsia="zh-CN" w:bidi="ar-SA"/>
              </w:rPr>
              <w:t>环境影响</w:t>
            </w:r>
            <w:r>
              <w:rPr>
                <w:rFonts w:hint="default" w:ascii="Times New Roman" w:hAnsi="Times New Roman" w:eastAsia="宋体" w:cs="Times New Roman"/>
                <w:color w:val="auto"/>
                <w:kern w:val="0"/>
                <w:sz w:val="24"/>
                <w:szCs w:val="24"/>
                <w:highlight w:val="none"/>
                <w:lang w:val="en-US" w:eastAsia="zh-CN" w:bidi="ar"/>
              </w:rPr>
              <w:t>登记表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中60%的处理效率要求</w:t>
            </w:r>
            <w:r>
              <w:rPr>
                <w:rFonts w:hint="eastAsia"/>
                <w:color w:val="auto"/>
                <w:lang w:val="en-US" w:eastAsia="zh-CN"/>
              </w:rPr>
              <w:t>，可做到达标排放</w:t>
            </w:r>
            <w:r>
              <w:rPr>
                <w:rFonts w:hint="default" w:ascii="Times New Roman" w:hAnsi="Times New Roman" w:eastAsia="宋体" w:cs="Times New Roman"/>
                <w:b w:val="0"/>
                <w:bCs w:val="0"/>
                <w:color w:val="auto"/>
                <w:kern w:val="2"/>
                <w:sz w:val="24"/>
                <w:szCs w:val="24"/>
                <w:highlight w:val="none"/>
                <w:lang w:val="en-US" w:eastAsia="zh-CN"/>
              </w:rPr>
              <w:t>。</w:t>
            </w:r>
          </w:p>
          <w:p w14:paraId="290A71D3">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项目投产后，</w:t>
            </w:r>
            <w:r>
              <w:rPr>
                <w:rFonts w:hint="eastAsia" w:cs="Times New Roman"/>
                <w:b w:val="0"/>
                <w:bCs w:val="0"/>
                <w:color w:val="auto"/>
                <w:sz w:val="24"/>
                <w:szCs w:val="24"/>
                <w:highlight w:val="none"/>
                <w:lang w:val="en-US" w:eastAsia="zh-CN" w:bidi="ar-SA"/>
              </w:rPr>
              <w:t>废水</w:t>
            </w:r>
            <w:r>
              <w:rPr>
                <w:rFonts w:hint="default" w:ascii="Times New Roman" w:hAnsi="Times New Roman" w:eastAsia="宋体" w:cs="Times New Roman"/>
                <w:b w:val="0"/>
                <w:bCs w:val="0"/>
                <w:color w:val="auto"/>
                <w:sz w:val="24"/>
                <w:szCs w:val="24"/>
                <w:highlight w:val="none"/>
                <w:lang w:val="en-US" w:eastAsia="zh-CN" w:bidi="ar-SA"/>
              </w:rPr>
              <w:t>污染物排放总量控制在《</w:t>
            </w:r>
            <w:r>
              <w:rPr>
                <w:rFonts w:hint="eastAsia" w:ascii="Times New Roman" w:hAnsi="Times New Roman" w:eastAsia="宋体" w:cs="Times New Roman"/>
                <w:b w:val="0"/>
                <w:bCs w:val="0"/>
                <w:color w:val="auto"/>
                <w:sz w:val="24"/>
                <w:szCs w:val="24"/>
                <w:highlight w:val="none"/>
                <w:lang w:val="en-US" w:eastAsia="zh-CN" w:bidi="ar-SA"/>
              </w:rPr>
              <w:t>绍兴越坚纺织有限公司年产10000吨美容面膜生产线项目</w:t>
            </w:r>
            <w:r>
              <w:rPr>
                <w:rFonts w:hint="default" w:ascii="Times New Roman" w:hAnsi="Times New Roman" w:eastAsia="宋体" w:cs="Times New Roman"/>
                <w:b w:val="0"/>
                <w:bCs w:val="0"/>
                <w:color w:val="auto"/>
                <w:sz w:val="24"/>
                <w:szCs w:val="24"/>
                <w:highlight w:val="none"/>
                <w:lang w:val="en-US" w:eastAsia="zh-CN" w:bidi="ar-SA"/>
              </w:rPr>
              <w:t>环境影响</w:t>
            </w:r>
            <w:r>
              <w:rPr>
                <w:rFonts w:hint="default" w:ascii="Times New Roman" w:hAnsi="Times New Roman" w:eastAsia="宋体" w:cs="Times New Roman"/>
                <w:color w:val="auto"/>
                <w:kern w:val="0"/>
                <w:sz w:val="24"/>
                <w:szCs w:val="24"/>
                <w:highlight w:val="none"/>
                <w:lang w:val="en-US" w:eastAsia="zh-CN" w:bidi="ar"/>
              </w:rPr>
              <w:t>登记表</w:t>
            </w:r>
            <w:r>
              <w:rPr>
                <w:rFonts w:hint="default" w:ascii="Times New Roman" w:hAnsi="Times New Roman" w:eastAsia="宋体" w:cs="Times New Roman"/>
                <w:b w:val="0"/>
                <w:bCs w:val="0"/>
                <w:color w:val="auto"/>
                <w:sz w:val="24"/>
                <w:szCs w:val="24"/>
                <w:highlight w:val="none"/>
                <w:lang w:val="en-US" w:eastAsia="zh-CN" w:bidi="ar-SA"/>
              </w:rPr>
              <w:t>》中明确的指标内。本项目实施后，全厂主要污染物排环境总量控制指标为：</w:t>
            </w:r>
            <w:r>
              <w:rPr>
                <w:rFonts w:hint="eastAsia" w:ascii="Times New Roman" w:hAnsi="Times New Roman" w:eastAsia="宋体" w:cs="Times New Roman"/>
                <w:color w:val="auto"/>
                <w:kern w:val="0"/>
                <w:sz w:val="24"/>
                <w:szCs w:val="24"/>
                <w:highlight w:val="none"/>
                <w:lang w:val="en-US" w:eastAsia="zh-CN" w:bidi="ar-SA"/>
              </w:rPr>
              <w:t>化学需氧量</w:t>
            </w:r>
            <w:r>
              <w:rPr>
                <w:rFonts w:hint="eastAsia" w:cs="Times New Roman"/>
                <w:color w:val="auto"/>
                <w:kern w:val="0"/>
                <w:sz w:val="24"/>
                <w:szCs w:val="24"/>
                <w:highlight w:val="none"/>
                <w:lang w:val="en-US" w:eastAsia="zh-CN" w:bidi="ar-SA"/>
              </w:rPr>
              <w:t>0.72</w:t>
            </w:r>
            <w:r>
              <w:rPr>
                <w:rFonts w:hint="default" w:ascii="Times New Roman" w:hAnsi="Times New Roman" w:eastAsia="宋体" w:cs="Times New Roman"/>
                <w:color w:val="auto"/>
                <w:kern w:val="0"/>
                <w:sz w:val="24"/>
                <w:szCs w:val="24"/>
                <w:highlight w:val="none"/>
                <w:lang w:val="en-US" w:eastAsia="zh-CN" w:bidi="ar-SA"/>
              </w:rPr>
              <w:t>t/a（排环境）、</w:t>
            </w:r>
            <w:r>
              <w:rPr>
                <w:rFonts w:hint="eastAsia" w:ascii="Times New Roman" w:hAnsi="Times New Roman" w:eastAsia="宋体" w:cs="Times New Roman"/>
                <w:color w:val="auto"/>
                <w:kern w:val="0"/>
                <w:sz w:val="24"/>
                <w:szCs w:val="24"/>
                <w:highlight w:val="none"/>
                <w:lang w:val="en-US" w:eastAsia="zh-CN" w:bidi="ar-SA"/>
              </w:rPr>
              <w:t>氨氮</w:t>
            </w:r>
            <w:r>
              <w:rPr>
                <w:rFonts w:hint="eastAsia" w:cs="Times New Roman"/>
                <w:color w:val="auto"/>
                <w:kern w:val="0"/>
                <w:sz w:val="24"/>
                <w:szCs w:val="24"/>
                <w:highlight w:val="none"/>
                <w:lang w:val="en-US" w:eastAsia="zh-CN" w:bidi="ar-SA"/>
              </w:rPr>
              <w:t>0.09</w:t>
            </w:r>
            <w:r>
              <w:rPr>
                <w:rFonts w:hint="default" w:ascii="Times New Roman" w:hAnsi="Times New Roman" w:eastAsia="宋体" w:cs="Times New Roman"/>
                <w:color w:val="auto"/>
                <w:kern w:val="0"/>
                <w:sz w:val="24"/>
                <w:szCs w:val="24"/>
                <w:highlight w:val="none"/>
                <w:lang w:val="en-US" w:eastAsia="zh-CN" w:bidi="ar-SA"/>
              </w:rPr>
              <w:t>t/a（排环境）</w:t>
            </w:r>
            <w:r>
              <w:rPr>
                <w:rFonts w:hint="eastAsia" w:cs="Times New Roman"/>
                <w:color w:val="auto"/>
                <w:kern w:val="0"/>
                <w:sz w:val="24"/>
                <w:szCs w:val="24"/>
                <w:highlight w:val="none"/>
                <w:lang w:val="en-US" w:eastAsia="zh-CN" w:bidi="ar-SA"/>
              </w:rPr>
              <w:t>、VOCs0.083t/a</w:t>
            </w:r>
            <w:r>
              <w:rPr>
                <w:rFonts w:hint="default" w:ascii="Times New Roman" w:hAnsi="Times New Roman" w:eastAsia="宋体" w:cs="Times New Roman"/>
                <w:color w:val="auto"/>
                <w:kern w:val="0"/>
                <w:sz w:val="24"/>
                <w:szCs w:val="24"/>
                <w:highlight w:val="none"/>
                <w:lang w:val="en-US" w:eastAsia="zh-CN" w:bidi="ar-SA"/>
              </w:rPr>
              <w:t>（排环境）。</w:t>
            </w:r>
          </w:p>
          <w:p w14:paraId="5FAC5C93">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15E47828">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12D1E33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7D8EC580">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328284E5">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6FF650CB">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4AF27E72">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6C00F50A">
            <w:pPr>
              <w:keepNext w:val="0"/>
              <w:keepLines w:val="0"/>
              <w:pageBreakBefore w:val="0"/>
              <w:widowControl w:val="0"/>
              <w:kinsoku/>
              <w:wordWrap/>
              <w:overflowPunct/>
              <w:topLinePunct w:val="0"/>
              <w:autoSpaceDE/>
              <w:autoSpaceDN/>
              <w:bidi w:val="0"/>
              <w:adjustRightInd/>
              <w:snapToGrid w:val="0"/>
              <w:spacing w:after="0" w:afterLines="0" w:line="360" w:lineRule="auto"/>
              <w:jc w:val="both"/>
              <w:textAlignment w:val="auto"/>
              <w:rPr>
                <w:rFonts w:hint="default" w:ascii="Times New Roman" w:hAnsi="Times New Roman" w:eastAsia="宋体" w:cs="Times New Roman"/>
                <w:b w:val="0"/>
                <w:bCs w:val="0"/>
                <w:color w:val="auto"/>
                <w:highlight w:val="none"/>
                <w:lang w:eastAsia="zh-CN"/>
              </w:rPr>
            </w:pPr>
          </w:p>
        </w:tc>
      </w:tr>
    </w:tbl>
    <w:p w14:paraId="758B204D">
      <w:pPr>
        <w:spacing w:after="0" w:afterLines="0" w:line="360" w:lineRule="auto"/>
        <w:rPr>
          <w:rFonts w:hint="default" w:ascii="Times New Roman" w:hAnsi="Times New Roman" w:eastAsia="宋体"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DC4C729">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2" w:name="_Toc2121"/>
      <w:r>
        <w:rPr>
          <w:rFonts w:hint="default" w:ascii="Times New Roman" w:hAnsi="Times New Roman" w:eastAsia="宋体" w:cs="Times New Roman"/>
          <w:b/>
          <w:color w:val="auto"/>
          <w:sz w:val="21"/>
          <w:szCs w:val="21"/>
          <w:highlight w:val="none"/>
        </w:rPr>
        <w:t>表八</w:t>
      </w:r>
      <w:bookmarkEnd w:id="12"/>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C9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1BA3AC0D">
            <w:pPr>
              <w:keepNext w:val="0"/>
              <w:keepLines w:val="0"/>
              <w:pageBreakBefore w:val="0"/>
              <w:widowControl/>
              <w:numPr>
                <w:ilvl w:val="0"/>
                <w:numId w:val="15"/>
              </w:numPr>
              <w:kinsoku/>
              <w:wordWrap/>
              <w:overflowPunct/>
              <w:topLinePunct w:val="0"/>
              <w:autoSpaceDE/>
              <w:autoSpaceDN/>
              <w:bidi w:val="0"/>
              <w:adjustRightInd w:val="0"/>
              <w:snapToGrid w:val="0"/>
              <w:spacing w:after="0" w:afterLines="0" w:line="360" w:lineRule="auto"/>
              <w:ind w:left="425" w:leftChars="0" w:hanging="425"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验收监测结论：</w:t>
            </w:r>
          </w:p>
          <w:p w14:paraId="60EF8188">
            <w:pPr>
              <w:keepNext w:val="0"/>
              <w:keepLines w:val="0"/>
              <w:pageBreakBefore w:val="0"/>
              <w:widowControl/>
              <w:numPr>
                <w:ilvl w:val="1"/>
                <w:numId w:val="15"/>
              </w:numPr>
              <w:kinsoku/>
              <w:wordWrap/>
              <w:overflowPunct/>
              <w:topLinePunct w:val="0"/>
              <w:autoSpaceDE/>
              <w:autoSpaceDN/>
              <w:bidi w:val="0"/>
              <w:adjustRightInd w:val="0"/>
              <w:snapToGrid w:val="0"/>
              <w:spacing w:after="0" w:afterLines="0" w:line="360" w:lineRule="auto"/>
              <w:ind w:left="567" w:leftChars="0" w:hanging="567" w:firstLineChars="0"/>
              <w:textAlignment w:val="auto"/>
              <w:outlineLvl w:val="2"/>
              <w:rPr>
                <w:rFonts w:hint="default" w:ascii="Times New Roman" w:hAnsi="Times New Roman" w:eastAsia="宋体" w:cs="Times New Roman"/>
                <w:b w:val="0"/>
                <w:bCs w:val="0"/>
                <w:color w:val="auto"/>
                <w:kern w:val="2"/>
                <w:sz w:val="28"/>
                <w:szCs w:val="32"/>
                <w:highlight w:val="none"/>
              </w:rPr>
            </w:pPr>
            <w:r>
              <w:rPr>
                <w:rFonts w:hint="default" w:ascii="Times New Roman" w:hAnsi="Times New Roman" w:eastAsia="宋体" w:cs="Times New Roman"/>
                <w:b w:val="0"/>
                <w:bCs w:val="0"/>
                <w:color w:val="auto"/>
                <w:kern w:val="2"/>
                <w:sz w:val="24"/>
                <w:szCs w:val="28"/>
                <w:highlight w:val="none"/>
              </w:rPr>
              <w:t>环保设施调试运行效果</w:t>
            </w:r>
          </w:p>
          <w:p w14:paraId="6D401747">
            <w:pPr>
              <w:pageBreakBefore w:val="0"/>
              <w:widowControl w:val="0"/>
              <w:kinsoku/>
              <w:wordWrap/>
              <w:overflowPunct/>
              <w:topLinePunct w:val="0"/>
              <w:autoSpaceDE/>
              <w:autoSpaceDN/>
              <w:bidi w:val="0"/>
              <w:adjustRightInd/>
              <w:snapToGrid w:val="0"/>
              <w:spacing w:after="0" w:afterLines="0" w:line="360" w:lineRule="auto"/>
              <w:ind w:left="1" w:firstLine="484" w:firstLineChars="202"/>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color w:val="auto"/>
                <w:kern w:val="0"/>
                <w:sz w:val="24"/>
                <w:szCs w:val="24"/>
                <w:highlight w:val="none"/>
                <w:lang w:val="en-US" w:eastAsia="zh-CN" w:bidi="ar"/>
              </w:rPr>
              <w:t>绍兴越坚纺织有限公司</w:t>
            </w:r>
            <w:r>
              <w:rPr>
                <w:rFonts w:hint="default" w:ascii="Times New Roman" w:hAnsi="Times New Roman" w:eastAsia="宋体" w:cs="Times New Roman"/>
                <w:b w:val="0"/>
                <w:bCs w:val="0"/>
                <w:color w:val="auto"/>
                <w:kern w:val="2"/>
                <w:sz w:val="24"/>
                <w:szCs w:val="24"/>
                <w:highlight w:val="none"/>
              </w:rPr>
              <w:t>对建设项目环境影响</w:t>
            </w:r>
            <w:r>
              <w:rPr>
                <w:rFonts w:hint="eastAsia" w:ascii="Times New Roman" w:hAnsi="Times New Roman" w:eastAsia="宋体" w:cs="Times New Roman"/>
                <w:b w:val="0"/>
                <w:bCs w:val="0"/>
                <w:color w:val="auto"/>
                <w:kern w:val="2"/>
                <w:sz w:val="24"/>
                <w:szCs w:val="24"/>
                <w:highlight w:val="none"/>
                <w:lang w:val="en-US" w:eastAsia="zh-CN"/>
              </w:rPr>
              <w:t>登记表</w:t>
            </w:r>
            <w:r>
              <w:rPr>
                <w:rFonts w:hint="default" w:ascii="Times New Roman" w:hAnsi="Times New Roman" w:eastAsia="宋体" w:cs="Times New Roman"/>
                <w:b w:val="0"/>
                <w:bCs w:val="0"/>
                <w:color w:val="auto"/>
                <w:kern w:val="2"/>
                <w:sz w:val="24"/>
                <w:szCs w:val="24"/>
                <w:highlight w:val="none"/>
              </w:rPr>
              <w:t>及</w:t>
            </w:r>
            <w:r>
              <w:rPr>
                <w:rFonts w:hint="default" w:ascii="Times New Roman" w:hAnsi="Times New Roman" w:eastAsia="宋体" w:cs="Times New Roman"/>
                <w:b w:val="0"/>
                <w:bCs w:val="0"/>
                <w:color w:val="auto"/>
                <w:kern w:val="2"/>
                <w:sz w:val="24"/>
                <w:szCs w:val="24"/>
                <w:highlight w:val="none"/>
                <w:lang w:val="en-US" w:eastAsia="zh-CN"/>
              </w:rPr>
              <w:t>审查意见</w:t>
            </w:r>
            <w:r>
              <w:rPr>
                <w:rFonts w:hint="default" w:ascii="Times New Roman" w:hAnsi="Times New Roman" w:eastAsia="宋体" w:cs="Times New Roman"/>
                <w:b w:val="0"/>
                <w:bCs w:val="0"/>
                <w:color w:val="auto"/>
                <w:kern w:val="2"/>
                <w:sz w:val="24"/>
                <w:szCs w:val="24"/>
                <w:highlight w:val="none"/>
              </w:rPr>
              <w:t>中的环境保护要求和污染防治措施已基本落实到位，</w:t>
            </w:r>
            <w:r>
              <w:rPr>
                <w:rFonts w:hint="default" w:ascii="Times New Roman" w:hAnsi="Times New Roman" w:eastAsia="宋体" w:cs="Times New Roman"/>
                <w:b w:val="0"/>
                <w:bCs w:val="0"/>
                <w:color w:val="auto"/>
                <w:kern w:val="2"/>
                <w:sz w:val="24"/>
                <w:szCs w:val="24"/>
                <w:highlight w:val="none"/>
                <w:lang w:val="en-US" w:eastAsia="zh-CN"/>
              </w:rPr>
              <w:t>项目</w:t>
            </w:r>
            <w:r>
              <w:rPr>
                <w:rFonts w:hint="default" w:ascii="Times New Roman" w:hAnsi="Times New Roman" w:eastAsia="宋体" w:cs="Times New Roman"/>
                <w:b w:val="0"/>
                <w:bCs w:val="0"/>
                <w:color w:val="auto"/>
                <w:kern w:val="2"/>
                <w:sz w:val="24"/>
                <w:szCs w:val="24"/>
                <w:highlight w:val="none"/>
              </w:rPr>
              <w:t>在“三同时”</w:t>
            </w:r>
            <w:r>
              <w:rPr>
                <w:rFonts w:hint="default" w:ascii="Times New Roman" w:hAnsi="Times New Roman" w:eastAsia="宋体" w:cs="Times New Roman"/>
                <w:b w:val="0"/>
                <w:bCs w:val="0"/>
                <w:color w:val="auto"/>
                <w:kern w:val="2"/>
                <w:sz w:val="24"/>
                <w:szCs w:val="24"/>
                <w:highlight w:val="none"/>
                <w:lang w:val="en-US" w:eastAsia="zh-CN"/>
              </w:rPr>
              <w:t>验收</w:t>
            </w:r>
            <w:r>
              <w:rPr>
                <w:rFonts w:hint="default" w:ascii="Times New Roman" w:hAnsi="Times New Roman" w:eastAsia="宋体" w:cs="Times New Roman"/>
                <w:b w:val="0"/>
                <w:bCs w:val="0"/>
                <w:color w:val="auto"/>
                <w:kern w:val="2"/>
                <w:sz w:val="24"/>
                <w:szCs w:val="24"/>
                <w:highlight w:val="none"/>
              </w:rPr>
              <w:t>监测期间，环境保护设施正常运行，各</w:t>
            </w:r>
            <w:r>
              <w:rPr>
                <w:rFonts w:hint="default" w:ascii="Times New Roman" w:hAnsi="Times New Roman" w:eastAsia="宋体" w:cs="Times New Roman"/>
                <w:b w:val="0"/>
                <w:bCs w:val="0"/>
                <w:color w:val="auto"/>
                <w:kern w:val="2"/>
                <w:sz w:val="24"/>
                <w:szCs w:val="24"/>
                <w:highlight w:val="none"/>
                <w:lang w:val="en-US" w:eastAsia="zh-CN"/>
              </w:rPr>
              <w:t>类</w:t>
            </w:r>
            <w:r>
              <w:rPr>
                <w:rFonts w:hint="default" w:ascii="Times New Roman" w:hAnsi="Times New Roman" w:eastAsia="宋体" w:cs="Times New Roman"/>
                <w:b w:val="0"/>
                <w:bCs w:val="0"/>
                <w:color w:val="auto"/>
                <w:kern w:val="2"/>
                <w:sz w:val="24"/>
                <w:szCs w:val="24"/>
                <w:highlight w:val="none"/>
              </w:rPr>
              <w:t>污染物均能达标排放。</w:t>
            </w:r>
          </w:p>
          <w:p w14:paraId="6AF4386A">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kern w:val="2"/>
                <w:sz w:val="28"/>
                <w:szCs w:val="32"/>
                <w:highlight w:val="none"/>
              </w:rPr>
            </w:pPr>
            <w:bookmarkStart w:id="13" w:name="_Toc503306775"/>
            <w:r>
              <w:rPr>
                <w:rFonts w:hint="default" w:ascii="Times New Roman" w:hAnsi="Times New Roman" w:eastAsia="宋体" w:cs="Times New Roman"/>
                <w:b w:val="0"/>
                <w:bCs w:val="0"/>
                <w:color w:val="auto"/>
                <w:kern w:val="2"/>
                <w:sz w:val="24"/>
                <w:szCs w:val="28"/>
                <w:highlight w:val="none"/>
              </w:rPr>
              <w:t>污染物排放监测结果</w:t>
            </w:r>
            <w:bookmarkEnd w:id="13"/>
          </w:p>
          <w:p w14:paraId="1945A72D">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废气监测结果</w:t>
            </w:r>
          </w:p>
          <w:p w14:paraId="7B1FD5D3">
            <w:pPr>
              <w:pageBreakBefore w:val="0"/>
              <w:widowControl w:val="0"/>
              <w:kinsoku/>
              <w:wordWrap/>
              <w:overflowPunct/>
              <w:topLinePunct w:val="0"/>
              <w:autoSpaceDE/>
              <w:autoSpaceDN/>
              <w:bidi w:val="0"/>
              <w:adjustRightInd/>
              <w:snapToGrid w:val="0"/>
              <w:spacing w:after="0" w:afterLines="0" w:line="360" w:lineRule="auto"/>
              <w:ind w:firstLine="600" w:firstLineChars="25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在验收监测期间，</w:t>
            </w:r>
            <w:r>
              <w:rPr>
                <w:rFonts w:hint="eastAsia"/>
                <w:color w:val="auto"/>
                <w:highlight w:val="none"/>
                <w:lang w:val="en-US" w:eastAsia="zh-CN"/>
              </w:rPr>
              <w:t>企业烘干废气中非甲烷总烃（以VOCs计）、臭气浓度两周期排放浓度最大值符合执行</w:t>
            </w:r>
            <w:r>
              <w:rPr>
                <w:color w:val="auto"/>
              </w:rPr>
              <w:t>《</w:t>
            </w:r>
            <w:r>
              <w:rPr>
                <w:rFonts w:hint="default" w:ascii="Times New Roman" w:hAnsi="Times New Roman" w:cs="Times New Roman"/>
                <w:color w:val="auto"/>
              </w:rPr>
              <w:t>纺织染整工业大气污染物排放标准》（DB 33/962-2015）中</w:t>
            </w:r>
            <w:r>
              <w:rPr>
                <w:rFonts w:hint="eastAsia" w:ascii="Times New Roman" w:hAnsi="Times New Roman" w:cs="Times New Roman"/>
                <w:color w:val="auto"/>
                <w:lang w:val="en-US" w:eastAsia="zh-CN"/>
              </w:rPr>
              <w:t>相关限值</w:t>
            </w:r>
            <w:r>
              <w:rPr>
                <w:rFonts w:hint="eastAsia"/>
                <w:color w:val="auto"/>
                <w:lang w:eastAsia="zh-CN"/>
              </w:rPr>
              <w:t>。</w:t>
            </w:r>
            <w:r>
              <w:rPr>
                <w:rFonts w:hint="eastAsia"/>
                <w:color w:val="auto"/>
                <w:highlight w:val="none"/>
                <w:lang w:val="en-US" w:eastAsia="zh-CN"/>
              </w:rPr>
              <w:t>厂区内的非甲烷总烃和厂界的</w:t>
            </w:r>
            <w:r>
              <w:rPr>
                <w:rFonts w:hint="eastAsia"/>
                <w:color w:val="auto"/>
                <w:lang w:val="en-US" w:eastAsia="zh-CN"/>
              </w:rPr>
              <w:t>非甲烷总烃</w:t>
            </w:r>
            <w:r>
              <w:rPr>
                <w:rFonts w:hint="eastAsia"/>
                <w:color w:val="auto"/>
              </w:rPr>
              <w:t>、恶臭浓度</w:t>
            </w:r>
            <w:r>
              <w:rPr>
                <w:rFonts w:hint="eastAsia"/>
                <w:color w:val="auto"/>
                <w:highlight w:val="none"/>
                <w:lang w:val="en-US" w:eastAsia="zh-CN"/>
              </w:rPr>
              <w:t>监测浓度满足</w:t>
            </w:r>
            <w:r>
              <w:rPr>
                <w:rFonts w:hint="eastAsia"/>
                <w:color w:val="auto"/>
              </w:rPr>
              <w:t>《大气污染物综合排放标准》（GB16297-1996）</w:t>
            </w:r>
            <w:r>
              <w:rPr>
                <w:rFonts w:hint="eastAsia"/>
                <w:color w:val="auto"/>
                <w:lang w:eastAsia="zh-CN"/>
              </w:rPr>
              <w:t>、</w:t>
            </w:r>
            <w:r>
              <w:rPr>
                <w:rFonts w:hint="default" w:ascii="Times New Roman" w:hAnsi="Times New Roman" w:cs="Times New Roman"/>
                <w:color w:val="auto"/>
                <w:sz w:val="24"/>
              </w:rPr>
              <w:t>《纺织染整工业大气污染物排放标准》（DB 33/962-2015）《挥发性有机物无组织排放控制标准》（GB 37822-2019）</w:t>
            </w:r>
            <w:r>
              <w:rPr>
                <w:color w:val="auto"/>
              </w:rPr>
              <w:t>中相关标准限值</w:t>
            </w:r>
            <w:r>
              <w:rPr>
                <w:rFonts w:hint="eastAsia" w:ascii="Times New Roman" w:hAnsi="Times New Roman" w:eastAsia="宋体" w:cs="Times New Roman"/>
                <w:b w:val="0"/>
                <w:bCs w:val="0"/>
                <w:color w:val="auto"/>
                <w:kern w:val="2"/>
                <w:sz w:val="24"/>
                <w:szCs w:val="24"/>
                <w:highlight w:val="none"/>
                <w:lang w:val="en-US" w:eastAsia="zh-CN"/>
              </w:rPr>
              <w:t>。</w:t>
            </w:r>
          </w:p>
          <w:p w14:paraId="50515CC6">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eastAsia" w:ascii="Times New Roman" w:hAnsi="Times New Roman" w:eastAsia="宋体" w:cs="Times New Roman"/>
                <w:b w:val="0"/>
                <w:bCs w:val="0"/>
                <w:color w:val="auto"/>
                <w:kern w:val="2"/>
                <w:sz w:val="24"/>
                <w:szCs w:val="20"/>
                <w:highlight w:val="none"/>
                <w:lang w:val="en-US" w:eastAsia="zh-CN"/>
              </w:rPr>
              <w:t>废水</w:t>
            </w:r>
            <w:r>
              <w:rPr>
                <w:rFonts w:hint="default" w:ascii="Times New Roman" w:hAnsi="Times New Roman" w:eastAsia="宋体" w:cs="Times New Roman"/>
                <w:b w:val="0"/>
                <w:bCs w:val="0"/>
                <w:color w:val="auto"/>
                <w:kern w:val="2"/>
                <w:sz w:val="24"/>
                <w:szCs w:val="20"/>
                <w:highlight w:val="none"/>
                <w:lang w:val="en-US" w:eastAsia="zh-CN"/>
              </w:rPr>
              <w:t>监测结果</w:t>
            </w:r>
          </w:p>
          <w:p w14:paraId="209EB9F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验收监测期间，</w:t>
            </w:r>
            <w:r>
              <w:rPr>
                <w:rFonts w:hint="eastAsia" w:ascii="Times New Roman" w:hAnsi="Times New Roman" w:eastAsia="宋体" w:cs="Times New Roman"/>
                <w:color w:val="auto"/>
                <w:highlight w:val="none"/>
                <w:lang w:val="en-US" w:eastAsia="zh-CN"/>
              </w:rPr>
              <w:t>生活污水排放口</w:t>
            </w:r>
            <w:r>
              <w:rPr>
                <w:rFonts w:hint="default" w:ascii="Times New Roman" w:hAnsi="Times New Roman" w:eastAsia="宋体" w:cs="Times New Roman"/>
                <w:color w:val="auto"/>
                <w:highlight w:val="none"/>
                <w:lang w:val="en-US" w:eastAsia="zh-CN"/>
              </w:rPr>
              <w:t>两周期化学需氧量、悬浮物、</w:t>
            </w:r>
            <w:r>
              <w:rPr>
                <w:rFonts w:hint="eastAsia" w:ascii="Times New Roman" w:hAnsi="Times New Roman" w:eastAsia="宋体" w:cs="Times New Roman"/>
                <w:color w:val="auto"/>
                <w:highlight w:val="none"/>
                <w:lang w:val="en-US" w:eastAsia="zh-CN"/>
              </w:rPr>
              <w:t>五日生化需氧量、动植物油的最大浓度符合《污水综合排放标准》(GB8978-1996)表4中的三级标准</w:t>
            </w:r>
            <w:r>
              <w:rPr>
                <w:rFonts w:hint="default" w:ascii="Times New Roman" w:hAnsi="Times New Roman" w:eastAsia="宋体" w:cs="Times New Roman"/>
                <w:color w:val="auto"/>
                <w:highlight w:val="none"/>
                <w:lang w:val="en-US" w:eastAsia="zh-CN"/>
              </w:rPr>
              <w:t>限值要求</w:t>
            </w:r>
            <w:r>
              <w:rPr>
                <w:rFonts w:hint="eastAsia" w:ascii="Times New Roman" w:hAnsi="Times New Roman" w:eastAsia="宋体" w:cs="Times New Roman"/>
                <w:color w:val="auto"/>
                <w:highlight w:val="none"/>
                <w:lang w:val="en-US" w:eastAsia="zh-CN"/>
              </w:rPr>
              <w:t>，氨氮、总磷的最大浓度符合《工业企业废水氮、磷污染物间接排放限值》（DB33/887-2013）中其它企业间接排放限值要求</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总氮的最大浓度符合《污水排入城镇下水道水质标准》(GB/T.31962-2015)相关限值。</w:t>
            </w:r>
          </w:p>
          <w:p w14:paraId="19F5AE27">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噪声监测结果</w:t>
            </w:r>
          </w:p>
          <w:p w14:paraId="3E9FD46F">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rPr>
            </w:pPr>
            <w:r>
              <w:rPr>
                <w:rFonts w:hint="default" w:ascii="Times New Roman" w:hAnsi="Times New Roman" w:eastAsia="宋体" w:cs="Times New Roman"/>
                <w:b w:val="0"/>
                <w:bCs w:val="0"/>
                <w:color w:val="auto"/>
                <w:kern w:val="2"/>
                <w:sz w:val="24"/>
                <w:szCs w:val="24"/>
                <w:highlight w:val="none"/>
                <w:lang w:val="en-US" w:eastAsia="zh-CN"/>
              </w:rPr>
              <w:t>验收监测期间，</w:t>
            </w:r>
            <w:r>
              <w:rPr>
                <w:rFonts w:hint="eastAsia"/>
                <w:color w:val="auto"/>
                <w:highlight w:val="none"/>
                <w:lang w:val="en-US" w:eastAsia="zh-CN"/>
              </w:rPr>
              <w:t>本项目厂界各监测点位昼、夜间噪声均符合《工业企业厂界环境噪声排放标准》（GB12348-2008）中的3类区标准要求。</w:t>
            </w:r>
          </w:p>
          <w:p w14:paraId="34CC68CC">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固体废物调查结果</w:t>
            </w:r>
          </w:p>
          <w:p w14:paraId="343336C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eastAsia" w:ascii="Times New Roman" w:hAnsi="Times New Roman" w:eastAsia="宋体" w:cs="Times New Roman"/>
                <w:bCs/>
                <w:color w:val="auto"/>
                <w:kern w:val="2"/>
                <w:sz w:val="24"/>
                <w:szCs w:val="24"/>
                <w:highlight w:val="none"/>
                <w:lang w:val="en-US" w:eastAsia="zh-CN"/>
              </w:rPr>
            </w:pPr>
            <w:bookmarkStart w:id="14" w:name="_Toc13415"/>
            <w:r>
              <w:rPr>
                <w:rFonts w:hint="eastAsia" w:ascii="Times New Roman" w:hAnsi="Times New Roman" w:eastAsia="宋体" w:cs="Times New Roman"/>
                <w:bCs/>
                <w:color w:val="auto"/>
                <w:kern w:val="2"/>
                <w:sz w:val="24"/>
                <w:szCs w:val="24"/>
                <w:highlight w:val="none"/>
                <w:lang w:val="en-US" w:eastAsia="zh-CN"/>
              </w:rPr>
              <w:t>项目原环评中固废为</w:t>
            </w:r>
            <w:r>
              <w:rPr>
                <w:rFonts w:hint="eastAsia" w:cs="Times New Roman"/>
                <w:bCs/>
                <w:color w:val="auto"/>
                <w:kern w:val="2"/>
                <w:sz w:val="24"/>
                <w:szCs w:val="24"/>
                <w:highlight w:val="none"/>
                <w:lang w:val="en-US" w:eastAsia="zh-CN"/>
              </w:rPr>
              <w:t>废边角料、废包装材料、废滤袋、废原料包装桶、干污泥、生活垃圾、废油、废活性炭、废灯管</w:t>
            </w:r>
            <w:r>
              <w:rPr>
                <w:rFonts w:hint="eastAsia" w:ascii="Times New Roman" w:hAnsi="Times New Roman" w:eastAsia="宋体" w:cs="Times New Roman"/>
                <w:bCs/>
                <w:color w:val="auto"/>
                <w:kern w:val="2"/>
                <w:sz w:val="24"/>
                <w:szCs w:val="24"/>
                <w:highlight w:val="none"/>
                <w:lang w:val="en-US" w:eastAsia="zh-CN"/>
              </w:rPr>
              <w:t>等。</w:t>
            </w:r>
          </w:p>
          <w:p w14:paraId="2BFFF8C6">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根据验收监测期间调查，</w:t>
            </w:r>
            <w:r>
              <w:rPr>
                <w:rFonts w:hint="eastAsia" w:cs="Times New Roman"/>
                <w:bCs/>
                <w:color w:val="auto"/>
                <w:kern w:val="2"/>
                <w:sz w:val="24"/>
                <w:szCs w:val="24"/>
                <w:highlight w:val="none"/>
                <w:lang w:val="en-US" w:eastAsia="zh-CN"/>
              </w:rPr>
              <w:t>企业目前部分设施未落实，不产生生产废水，紫外线灭菌箱暂未更换且废气处理装置变动，因此，不产生废油、废滤袋、干污泥、废原料包装桶、废活性炭，暂不产生废灯管，新增废喷淋废水。</w:t>
            </w:r>
          </w:p>
          <w:p w14:paraId="1BCB2757">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项目生活垃圾委托环卫部门清运；</w:t>
            </w:r>
            <w:r>
              <w:rPr>
                <w:rFonts w:hint="eastAsia" w:cs="Times New Roman"/>
                <w:bCs/>
                <w:color w:val="auto"/>
                <w:kern w:val="2"/>
                <w:sz w:val="24"/>
                <w:szCs w:val="24"/>
                <w:highlight w:val="none"/>
                <w:lang w:val="en-US" w:eastAsia="zh-CN"/>
              </w:rPr>
              <w:t>废边角料、废包装材料</w:t>
            </w:r>
            <w:r>
              <w:rPr>
                <w:rFonts w:hint="eastAsia" w:ascii="Times New Roman" w:hAnsi="Times New Roman" w:eastAsia="宋体" w:cs="Times New Roman"/>
                <w:bCs/>
                <w:color w:val="auto"/>
                <w:kern w:val="2"/>
                <w:sz w:val="24"/>
                <w:szCs w:val="24"/>
                <w:highlight w:val="none"/>
                <w:lang w:val="en-US" w:eastAsia="zh-CN"/>
              </w:rPr>
              <w:t>经收集后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default" w:ascii="Times New Roman" w:hAnsi="Times New Roman" w:eastAsia="宋体" w:cs="Times New Roman"/>
                <w:b w:val="0"/>
                <w:bCs w:val="0"/>
                <w:color w:val="auto"/>
                <w:kern w:val="2"/>
                <w:sz w:val="24"/>
                <w:szCs w:val="24"/>
                <w:highlight w:val="none"/>
                <w:lang w:eastAsia="zh-CN"/>
              </w:rPr>
              <w:t>；</w:t>
            </w:r>
            <w:r>
              <w:rPr>
                <w:rFonts w:hint="eastAsia" w:ascii="Times New Roman" w:hAnsi="Times New Roman" w:eastAsia="宋体" w:cs="Times New Roman"/>
                <w:bCs/>
                <w:color w:val="auto"/>
                <w:kern w:val="2"/>
                <w:sz w:val="24"/>
                <w:szCs w:val="24"/>
                <w:highlight w:val="none"/>
                <w:lang w:val="en-US" w:eastAsia="zh-CN"/>
              </w:rPr>
              <w:t>废喷淋废水委托绍兴华鑫环保科技有限公司处置</w:t>
            </w:r>
            <w:r>
              <w:rPr>
                <w:rFonts w:hint="default" w:ascii="Times New Roman" w:hAnsi="Times New Roman" w:eastAsia="宋体" w:cs="Times New Roman"/>
                <w:b w:val="0"/>
                <w:bCs w:val="0"/>
                <w:color w:val="auto"/>
                <w:kern w:val="2"/>
                <w:sz w:val="24"/>
                <w:szCs w:val="24"/>
                <w:highlight w:val="none"/>
                <w:lang w:eastAsia="zh-CN"/>
              </w:rPr>
              <w:t>。项目产生的所有固体废物均得到综合利用或合理处置。项目</w:t>
            </w:r>
            <w:r>
              <w:rPr>
                <w:rFonts w:hint="default" w:ascii="Times New Roman" w:hAnsi="Times New Roman" w:eastAsia="宋体" w:cs="Times New Roman"/>
                <w:b w:val="0"/>
                <w:bCs w:val="0"/>
                <w:color w:val="auto"/>
                <w:kern w:val="2"/>
                <w:sz w:val="24"/>
                <w:szCs w:val="24"/>
                <w:highlight w:val="none"/>
                <w:lang w:val="en-US" w:eastAsia="zh-CN"/>
              </w:rPr>
              <w:t>各类</w:t>
            </w:r>
            <w:r>
              <w:rPr>
                <w:rFonts w:hint="default" w:ascii="Times New Roman" w:hAnsi="Times New Roman" w:eastAsia="宋体" w:cs="Times New Roman"/>
                <w:b w:val="0"/>
                <w:bCs w:val="0"/>
                <w:color w:val="auto"/>
                <w:kern w:val="2"/>
                <w:sz w:val="24"/>
                <w:szCs w:val="24"/>
                <w:highlight w:val="none"/>
              </w:rPr>
              <w:t>固废</w:t>
            </w:r>
            <w:r>
              <w:rPr>
                <w:rFonts w:hint="default" w:ascii="Times New Roman" w:hAnsi="Times New Roman" w:eastAsia="宋体" w:cs="Times New Roman"/>
                <w:b w:val="0"/>
                <w:bCs w:val="0"/>
                <w:color w:val="auto"/>
                <w:kern w:val="2"/>
                <w:sz w:val="24"/>
                <w:szCs w:val="24"/>
                <w:highlight w:val="none"/>
                <w:lang w:val="en-US" w:eastAsia="zh-CN"/>
              </w:rPr>
              <w:t>的</w:t>
            </w:r>
            <w:r>
              <w:rPr>
                <w:rFonts w:hint="default" w:ascii="Times New Roman" w:hAnsi="Times New Roman" w:eastAsia="宋体" w:cs="Times New Roman"/>
                <w:b w:val="0"/>
                <w:bCs w:val="0"/>
                <w:color w:val="auto"/>
                <w:kern w:val="2"/>
                <w:sz w:val="24"/>
                <w:szCs w:val="24"/>
                <w:highlight w:val="none"/>
              </w:rPr>
              <w:t>处置措施</w:t>
            </w:r>
            <w:r>
              <w:rPr>
                <w:rFonts w:hint="default" w:ascii="Times New Roman" w:hAnsi="Times New Roman" w:eastAsia="宋体" w:cs="Times New Roman"/>
                <w:b w:val="0"/>
                <w:bCs w:val="0"/>
                <w:color w:val="auto"/>
                <w:kern w:val="21"/>
                <w:sz w:val="24"/>
                <w:szCs w:val="24"/>
                <w:highlight w:val="none"/>
              </w:rPr>
              <w:t>合理</w:t>
            </w:r>
            <w:r>
              <w:rPr>
                <w:rFonts w:hint="default" w:ascii="Times New Roman" w:hAnsi="Times New Roman" w:eastAsia="宋体" w:cs="Times New Roman"/>
                <w:b w:val="0"/>
                <w:bCs w:val="0"/>
                <w:color w:val="auto"/>
                <w:kern w:val="21"/>
                <w:sz w:val="24"/>
                <w:szCs w:val="24"/>
                <w:highlight w:val="none"/>
                <w:lang w:eastAsia="zh-CN"/>
              </w:rPr>
              <w:t>，</w:t>
            </w:r>
            <w:r>
              <w:rPr>
                <w:rFonts w:hint="default" w:ascii="Times New Roman" w:hAnsi="Times New Roman" w:eastAsia="宋体" w:cs="Times New Roman"/>
                <w:b w:val="0"/>
                <w:bCs w:val="0"/>
                <w:color w:val="auto"/>
                <w:kern w:val="21"/>
                <w:sz w:val="24"/>
                <w:szCs w:val="24"/>
                <w:highlight w:val="none"/>
                <w:lang w:val="en-US" w:eastAsia="zh-CN"/>
              </w:rPr>
              <w:t>去向明确，</w:t>
            </w:r>
            <w:r>
              <w:rPr>
                <w:rFonts w:hint="default" w:ascii="Times New Roman" w:hAnsi="Times New Roman" w:eastAsia="宋体" w:cs="Times New Roman"/>
                <w:b w:val="0"/>
                <w:bCs w:val="0"/>
                <w:color w:val="auto"/>
                <w:kern w:val="21"/>
                <w:sz w:val="24"/>
                <w:szCs w:val="24"/>
                <w:highlight w:val="none"/>
              </w:rPr>
              <w:t>符合相关</w:t>
            </w:r>
            <w:r>
              <w:rPr>
                <w:rFonts w:hint="default" w:ascii="Times New Roman" w:hAnsi="Times New Roman" w:eastAsia="宋体" w:cs="Times New Roman"/>
                <w:b w:val="0"/>
                <w:bCs w:val="0"/>
                <w:color w:val="auto"/>
                <w:kern w:val="21"/>
                <w:sz w:val="24"/>
                <w:szCs w:val="24"/>
                <w:highlight w:val="none"/>
                <w:lang w:val="en-US" w:eastAsia="zh-CN"/>
              </w:rPr>
              <w:t>环保要求</w:t>
            </w:r>
            <w:r>
              <w:rPr>
                <w:rFonts w:hint="default" w:ascii="Times New Roman" w:hAnsi="Times New Roman" w:eastAsia="宋体" w:cs="Times New Roman"/>
                <w:b w:val="0"/>
                <w:bCs w:val="0"/>
                <w:color w:val="auto"/>
                <w:kern w:val="21"/>
                <w:sz w:val="24"/>
                <w:szCs w:val="24"/>
                <w:highlight w:val="none"/>
              </w:rPr>
              <w:t>。</w:t>
            </w:r>
          </w:p>
          <w:p w14:paraId="3D6D29FE">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环保设施处理效率和</w:t>
            </w:r>
            <w:r>
              <w:rPr>
                <w:rFonts w:hint="default" w:ascii="Times New Roman" w:hAnsi="Times New Roman" w:eastAsia="宋体" w:cs="Times New Roman"/>
                <w:b w:val="0"/>
                <w:bCs w:val="0"/>
                <w:color w:val="auto"/>
                <w:kern w:val="21"/>
                <w:sz w:val="24"/>
                <w:szCs w:val="24"/>
                <w:highlight w:val="none"/>
                <w:lang w:val="en-US" w:eastAsia="zh-CN"/>
              </w:rPr>
              <w:t>总量控制核算结果</w:t>
            </w:r>
          </w:p>
          <w:p w14:paraId="6853384A">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bidi="ar-SA"/>
              </w:rPr>
              <w:t>企业废气处理设备平均处理效率为80.7%，满足</w:t>
            </w:r>
            <w:r>
              <w:rPr>
                <w:rFonts w:hint="default" w:ascii="Times New Roman" w:hAnsi="Times New Roman" w:eastAsia="宋体" w:cs="Times New Roman"/>
                <w:b w:val="0"/>
                <w:bCs w:val="0"/>
                <w:color w:val="auto"/>
                <w:sz w:val="24"/>
                <w:szCs w:val="24"/>
                <w:highlight w:val="none"/>
                <w:lang w:val="en-US" w:eastAsia="zh-CN" w:bidi="ar-SA"/>
              </w:rPr>
              <w:t>《</w:t>
            </w:r>
            <w:r>
              <w:rPr>
                <w:rFonts w:hint="eastAsia" w:ascii="Times New Roman" w:hAnsi="Times New Roman" w:eastAsia="宋体" w:cs="Times New Roman"/>
                <w:b w:val="0"/>
                <w:bCs w:val="0"/>
                <w:color w:val="auto"/>
                <w:sz w:val="24"/>
                <w:szCs w:val="24"/>
                <w:highlight w:val="none"/>
                <w:lang w:val="en-US" w:eastAsia="zh-CN" w:bidi="ar-SA"/>
              </w:rPr>
              <w:t>绍兴越坚纺织有限公司年产10000吨美容面膜生产线项目</w:t>
            </w:r>
            <w:r>
              <w:rPr>
                <w:rFonts w:hint="default" w:ascii="Times New Roman" w:hAnsi="Times New Roman" w:eastAsia="宋体" w:cs="Times New Roman"/>
                <w:b w:val="0"/>
                <w:bCs w:val="0"/>
                <w:color w:val="auto"/>
                <w:sz w:val="24"/>
                <w:szCs w:val="24"/>
                <w:highlight w:val="none"/>
                <w:lang w:val="en-US" w:eastAsia="zh-CN" w:bidi="ar-SA"/>
              </w:rPr>
              <w:t>环境影响</w:t>
            </w:r>
            <w:r>
              <w:rPr>
                <w:rFonts w:hint="default" w:ascii="Times New Roman" w:hAnsi="Times New Roman" w:eastAsia="宋体" w:cs="Times New Roman"/>
                <w:color w:val="auto"/>
                <w:kern w:val="0"/>
                <w:sz w:val="24"/>
                <w:szCs w:val="24"/>
                <w:highlight w:val="none"/>
                <w:lang w:val="en-US" w:eastAsia="zh-CN" w:bidi="ar"/>
              </w:rPr>
              <w:t>登记表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中60%的处理效率要求</w:t>
            </w:r>
            <w:r>
              <w:rPr>
                <w:rFonts w:hint="eastAsia"/>
                <w:color w:val="auto"/>
                <w:lang w:val="en-US" w:eastAsia="zh-CN"/>
              </w:rPr>
              <w:t>，可做到达标排放</w:t>
            </w:r>
            <w:r>
              <w:rPr>
                <w:rFonts w:hint="default" w:ascii="Times New Roman" w:hAnsi="Times New Roman" w:eastAsia="宋体" w:cs="Times New Roman"/>
                <w:b w:val="0"/>
                <w:bCs w:val="0"/>
                <w:color w:val="auto"/>
                <w:kern w:val="2"/>
                <w:sz w:val="24"/>
                <w:szCs w:val="24"/>
                <w:highlight w:val="none"/>
                <w:lang w:val="en-US" w:eastAsia="zh-CN"/>
              </w:rPr>
              <w:t>。</w:t>
            </w:r>
          </w:p>
          <w:p w14:paraId="3BF0883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根据</w:t>
            </w:r>
            <w:r>
              <w:rPr>
                <w:rFonts w:hint="eastAsia" w:cs="Times New Roman"/>
                <w:b w:val="0"/>
                <w:bCs w:val="0"/>
                <w:color w:val="auto"/>
                <w:kern w:val="2"/>
                <w:sz w:val="24"/>
                <w:szCs w:val="24"/>
                <w:highlight w:val="none"/>
                <w:lang w:val="en-US" w:eastAsia="zh-CN"/>
              </w:rPr>
              <w:t>本次</w:t>
            </w:r>
            <w:r>
              <w:rPr>
                <w:rFonts w:hint="default" w:ascii="Times New Roman" w:hAnsi="Times New Roman" w:eastAsia="宋体" w:cs="Times New Roman"/>
                <w:b w:val="0"/>
                <w:bCs w:val="0"/>
                <w:color w:val="auto"/>
                <w:kern w:val="2"/>
                <w:sz w:val="24"/>
                <w:szCs w:val="24"/>
                <w:highlight w:val="none"/>
                <w:lang w:val="en-US" w:eastAsia="zh-CN"/>
              </w:rPr>
              <w:t>验收核算，</w:t>
            </w:r>
            <w:r>
              <w:rPr>
                <w:rFonts w:hint="default" w:ascii="Times New Roman" w:hAnsi="Times New Roman" w:eastAsia="宋体" w:cs="Times New Roman"/>
                <w:b w:val="0"/>
                <w:bCs w:val="0"/>
                <w:color w:val="auto"/>
                <w:sz w:val="24"/>
                <w:szCs w:val="24"/>
                <w:highlight w:val="none"/>
                <w:lang w:val="en-US" w:eastAsia="zh-CN" w:bidi="ar-SA"/>
              </w:rPr>
              <w:t>项目</w:t>
            </w:r>
            <w:r>
              <w:rPr>
                <w:rFonts w:hint="eastAsia" w:cs="Times New Roman"/>
                <w:b w:val="0"/>
                <w:bCs w:val="0"/>
                <w:color w:val="auto"/>
                <w:sz w:val="24"/>
                <w:szCs w:val="24"/>
                <w:highlight w:val="none"/>
                <w:lang w:val="en-US" w:eastAsia="zh-CN" w:bidi="ar-SA"/>
              </w:rPr>
              <w:t>化学需氧量、氨氮和VOCs</w:t>
            </w:r>
            <w:r>
              <w:rPr>
                <w:rFonts w:hint="default" w:ascii="Times New Roman" w:hAnsi="Times New Roman" w:eastAsia="宋体" w:cs="Times New Roman"/>
                <w:b w:val="0"/>
                <w:bCs w:val="0"/>
                <w:color w:val="auto"/>
                <w:sz w:val="24"/>
                <w:szCs w:val="24"/>
                <w:highlight w:val="none"/>
                <w:lang w:val="en-US" w:eastAsia="zh-CN" w:bidi="ar-SA"/>
              </w:rPr>
              <w:t>年排放总量在</w:t>
            </w:r>
            <w:r>
              <w:rPr>
                <w:rFonts w:hint="eastAsia" w:cs="Times New Roman"/>
                <w:b w:val="0"/>
                <w:bCs w:val="0"/>
                <w:color w:val="auto"/>
                <w:sz w:val="24"/>
                <w:szCs w:val="24"/>
                <w:highlight w:val="none"/>
                <w:lang w:val="en-US" w:eastAsia="zh-CN" w:bidi="ar-SA"/>
              </w:rPr>
              <w:t>总量指标内：</w:t>
            </w:r>
            <w:r>
              <w:rPr>
                <w:rFonts w:hint="eastAsia" w:ascii="Times New Roman" w:hAnsi="Times New Roman" w:eastAsia="宋体" w:cs="Times New Roman"/>
                <w:color w:val="auto"/>
                <w:kern w:val="0"/>
                <w:sz w:val="24"/>
                <w:szCs w:val="24"/>
                <w:highlight w:val="none"/>
                <w:lang w:val="en-US" w:eastAsia="zh-CN" w:bidi="ar-SA"/>
              </w:rPr>
              <w:t>化学需氧量</w:t>
            </w:r>
            <w:r>
              <w:rPr>
                <w:rFonts w:hint="eastAsia" w:cs="Times New Roman"/>
                <w:color w:val="auto"/>
                <w:kern w:val="0"/>
                <w:sz w:val="24"/>
                <w:szCs w:val="24"/>
                <w:highlight w:val="none"/>
                <w:lang w:val="en-US" w:eastAsia="zh-CN" w:bidi="ar-SA"/>
              </w:rPr>
              <w:t>0.72</w:t>
            </w:r>
            <w:r>
              <w:rPr>
                <w:rFonts w:hint="default" w:ascii="Times New Roman" w:hAnsi="Times New Roman" w:eastAsia="宋体" w:cs="Times New Roman"/>
                <w:color w:val="auto"/>
                <w:kern w:val="0"/>
                <w:sz w:val="24"/>
                <w:szCs w:val="24"/>
                <w:highlight w:val="none"/>
                <w:lang w:val="en-US" w:eastAsia="zh-CN" w:bidi="ar-SA"/>
              </w:rPr>
              <w:t>t/a、</w:t>
            </w:r>
            <w:r>
              <w:rPr>
                <w:rFonts w:hint="eastAsia" w:ascii="Times New Roman" w:hAnsi="Times New Roman" w:eastAsia="宋体" w:cs="Times New Roman"/>
                <w:color w:val="auto"/>
                <w:kern w:val="0"/>
                <w:sz w:val="24"/>
                <w:szCs w:val="24"/>
                <w:highlight w:val="none"/>
                <w:lang w:val="en-US" w:eastAsia="zh-CN" w:bidi="ar-SA"/>
              </w:rPr>
              <w:t>氨氮</w:t>
            </w:r>
            <w:r>
              <w:rPr>
                <w:rFonts w:hint="eastAsia" w:cs="Times New Roman"/>
                <w:color w:val="auto"/>
                <w:kern w:val="0"/>
                <w:sz w:val="24"/>
                <w:szCs w:val="24"/>
                <w:highlight w:val="none"/>
                <w:lang w:val="en-US" w:eastAsia="zh-CN" w:bidi="ar-SA"/>
              </w:rPr>
              <w:t>0.09</w:t>
            </w:r>
            <w:r>
              <w:rPr>
                <w:rFonts w:hint="default" w:ascii="Times New Roman" w:hAnsi="Times New Roman" w:eastAsia="宋体" w:cs="Times New Roman"/>
                <w:color w:val="auto"/>
                <w:kern w:val="0"/>
                <w:sz w:val="24"/>
                <w:szCs w:val="24"/>
                <w:highlight w:val="none"/>
                <w:lang w:val="en-US" w:eastAsia="zh-CN" w:bidi="ar-SA"/>
              </w:rPr>
              <w:t>t/a</w:t>
            </w:r>
            <w:r>
              <w:rPr>
                <w:rFonts w:hint="eastAsia" w:cs="Times New Roman"/>
                <w:color w:val="auto"/>
                <w:kern w:val="0"/>
                <w:sz w:val="24"/>
                <w:szCs w:val="24"/>
                <w:highlight w:val="none"/>
                <w:lang w:val="en-US" w:eastAsia="zh-CN" w:bidi="ar-SA"/>
              </w:rPr>
              <w:t>、VOCs0.083t/a</w:t>
            </w:r>
            <w:r>
              <w:rPr>
                <w:rFonts w:hint="default"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rPr>
              <w:t>符合环评中对总量控制要求。</w:t>
            </w:r>
          </w:p>
          <w:p w14:paraId="030551DD">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kern w:val="2"/>
                <w:sz w:val="24"/>
                <w:szCs w:val="24"/>
                <w:highlight w:val="none"/>
                <w:lang w:val="en-US" w:eastAsia="zh-CN"/>
              </w:rPr>
              <w:t>《建设项目竣工环境保护验收暂行办法》（国环规环评〔2017〕4号）中的第八条分析</w:t>
            </w:r>
          </w:p>
          <w:p w14:paraId="7E7CE9F9">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lang w:eastAsia="zh-CN"/>
              </w:rPr>
            </w:pPr>
            <w:r>
              <w:rPr>
                <w:rFonts w:hint="default" w:ascii="Times New Roman" w:hAnsi="Times New Roman" w:eastAsia="宋体" w:cs="Times New Roman"/>
                <w:b w:val="0"/>
                <w:bCs w:val="0"/>
                <w:color w:val="auto"/>
                <w:sz w:val="24"/>
                <w:szCs w:val="24"/>
                <w:highlight w:val="none"/>
              </w:rPr>
              <w:t>根据《建设项目竣工环境保护验收暂行办法》（国环规环评</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2017</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4号）中的第八</w:t>
            </w:r>
            <w:r>
              <w:rPr>
                <w:rFonts w:hint="default" w:ascii="Times New Roman" w:hAnsi="Times New Roman" w:eastAsia="宋体" w:cs="Times New Roman"/>
                <w:b w:val="0"/>
                <w:bCs w:val="0"/>
                <w:color w:val="auto"/>
                <w:kern w:val="2"/>
                <w:sz w:val="24"/>
                <w:szCs w:val="24"/>
                <w:highlight w:val="none"/>
              </w:rPr>
              <w:t>条，</w:t>
            </w:r>
            <w:r>
              <w:rPr>
                <w:rFonts w:hint="default" w:ascii="Times New Roman" w:hAnsi="Times New Roman" w:eastAsia="宋体" w:cs="Times New Roman"/>
                <w:b w:val="0"/>
                <w:bCs w:val="0"/>
                <w:color w:val="auto"/>
                <w:kern w:val="2"/>
                <w:sz w:val="24"/>
                <w:szCs w:val="21"/>
                <w:highlight w:val="none"/>
              </w:rPr>
              <w:t>建设项目环境保护设施存在下列情形之一的，建设单位不得提出验收合格的意见</w:t>
            </w:r>
            <w:r>
              <w:rPr>
                <w:rFonts w:hint="default" w:ascii="Times New Roman" w:hAnsi="Times New Roman" w:eastAsia="宋体" w:cs="Times New Roman"/>
                <w:b w:val="0"/>
                <w:bCs w:val="0"/>
                <w:color w:val="auto"/>
                <w:kern w:val="2"/>
                <w:sz w:val="24"/>
                <w:szCs w:val="21"/>
                <w:highlight w:val="none"/>
                <w:lang w:eastAsia="zh-CN"/>
              </w:rPr>
              <w:t>。</w:t>
            </w:r>
          </w:p>
          <w:p w14:paraId="6E13909E">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1"/>
                <w:highlight w:val="none"/>
                <w:lang w:val="en-US"/>
              </w:rPr>
            </w:pPr>
            <w:r>
              <w:rPr>
                <w:rFonts w:hint="default" w:ascii="Times New Roman" w:hAnsi="Times New Roman" w:eastAsia="宋体" w:cs="Times New Roman"/>
                <w:b/>
                <w:bCs/>
                <w:color w:val="auto"/>
                <w:sz w:val="21"/>
                <w:szCs w:val="21"/>
                <w:highlight w:val="none"/>
                <w:lang w:val="en-US" w:eastAsia="zh-CN"/>
              </w:rPr>
              <w:t>表8-1（国环规环评〔2017〕4号）的第八条对照分析表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5"/>
              <w:gridCol w:w="3390"/>
              <w:gridCol w:w="1071"/>
            </w:tblGrid>
            <w:tr w14:paraId="315B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35" w:type="dxa"/>
                  <w:vAlign w:val="center"/>
                </w:tcPr>
                <w:p w14:paraId="01436319">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国环规环评〔2017〕4号第八条</w:t>
                  </w:r>
                </w:p>
              </w:tc>
              <w:tc>
                <w:tcPr>
                  <w:tcW w:w="3390" w:type="dxa"/>
                  <w:vAlign w:val="center"/>
                </w:tcPr>
                <w:p w14:paraId="66208FD6">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本项目情况</w:t>
                  </w:r>
                </w:p>
              </w:tc>
              <w:tc>
                <w:tcPr>
                  <w:tcW w:w="1071" w:type="dxa"/>
                  <w:vAlign w:val="center"/>
                </w:tcPr>
                <w:p w14:paraId="156E8A24">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是否合格</w:t>
                  </w:r>
                </w:p>
              </w:tc>
            </w:tr>
            <w:tr w14:paraId="4631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0D33D669">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（一）未按环境影响报告书（表）及其审批部门审批决定要求建成环境保护设施，或者环境保护设施不能与主体工程同时投产或者使用的；</w:t>
                  </w:r>
                </w:p>
              </w:tc>
              <w:tc>
                <w:tcPr>
                  <w:tcW w:w="3390" w:type="dxa"/>
                  <w:vAlign w:val="center"/>
                </w:tcPr>
                <w:p w14:paraId="68C7612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1、企业</w:t>
                  </w:r>
                  <w:r>
                    <w:rPr>
                      <w:rFonts w:hint="eastAsia" w:cs="Times New Roman"/>
                      <w:b w:val="0"/>
                      <w:bCs w:val="0"/>
                      <w:color w:val="auto"/>
                      <w:kern w:val="2"/>
                      <w:sz w:val="21"/>
                      <w:szCs w:val="21"/>
                      <w:highlight w:val="none"/>
                      <w:lang w:val="en-US" w:eastAsia="zh-CN"/>
                    </w:rPr>
                    <w:t>分期建设，</w:t>
                  </w:r>
                  <w:r>
                    <w:rPr>
                      <w:rFonts w:hint="default" w:ascii="Times New Roman" w:hAnsi="Times New Roman" w:eastAsia="宋体" w:cs="Times New Roman"/>
                      <w:b w:val="0"/>
                      <w:bCs w:val="0"/>
                      <w:color w:val="auto"/>
                      <w:kern w:val="2"/>
                      <w:sz w:val="21"/>
                      <w:szCs w:val="21"/>
                      <w:highlight w:val="none"/>
                    </w:rPr>
                    <w:t>废气、废水的污染防治措施和设施</w:t>
                  </w:r>
                  <w:r>
                    <w:rPr>
                      <w:rFonts w:hint="eastAsia" w:cs="Times New Roman"/>
                      <w:b w:val="0"/>
                      <w:bCs w:val="0"/>
                      <w:color w:val="auto"/>
                      <w:kern w:val="2"/>
                      <w:sz w:val="21"/>
                      <w:szCs w:val="21"/>
                      <w:highlight w:val="none"/>
                      <w:lang w:val="en-US" w:eastAsia="zh-CN"/>
                    </w:rPr>
                    <w:t>与环评稍有变动</w:t>
                  </w:r>
                  <w:r>
                    <w:rPr>
                      <w:rFonts w:hint="default" w:ascii="Times New Roman" w:hAnsi="Times New Roman" w:eastAsia="宋体" w:cs="Times New Roman"/>
                      <w:b w:val="0"/>
                      <w:bCs w:val="0"/>
                      <w:color w:val="auto"/>
                      <w:kern w:val="2"/>
                      <w:sz w:val="21"/>
                      <w:szCs w:val="21"/>
                      <w:highlight w:val="none"/>
                    </w:rPr>
                    <w:t>，</w:t>
                  </w:r>
                  <w:r>
                    <w:rPr>
                      <w:rFonts w:hint="eastAsia" w:cs="Times New Roman"/>
                      <w:b w:val="0"/>
                      <w:bCs w:val="0"/>
                      <w:color w:val="auto"/>
                      <w:kern w:val="2"/>
                      <w:sz w:val="21"/>
                      <w:szCs w:val="21"/>
                      <w:highlight w:val="none"/>
                      <w:lang w:val="en-US" w:eastAsia="zh-CN"/>
                    </w:rPr>
                    <w:t>但不属于重大变动。</w:t>
                  </w:r>
                  <w:r>
                    <w:rPr>
                      <w:rFonts w:hint="default" w:ascii="Times New Roman" w:hAnsi="Times New Roman" w:eastAsia="宋体" w:cs="Times New Roman"/>
                      <w:b w:val="0"/>
                      <w:bCs w:val="0"/>
                      <w:color w:val="auto"/>
                      <w:kern w:val="2"/>
                      <w:sz w:val="21"/>
                      <w:szCs w:val="21"/>
                      <w:highlight w:val="none"/>
                    </w:rPr>
                    <w:t>建设过程中环境保护设施或者环境保护设施与主体工程同时设计、同时施工、同时投产使用的，符合“三同时”要求；</w:t>
                  </w:r>
                </w:p>
              </w:tc>
              <w:tc>
                <w:tcPr>
                  <w:tcW w:w="1071" w:type="dxa"/>
                  <w:vAlign w:val="center"/>
                </w:tcPr>
                <w:p w14:paraId="5551197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4ECB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714E2994">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（二）污染物排放不符合国家和地方相关标准、环境影响报告书（表）及其审批部门审批决定或者重点污染物排放总量控制指标要求的；</w:t>
                  </w:r>
                </w:p>
              </w:tc>
              <w:tc>
                <w:tcPr>
                  <w:tcW w:w="3390" w:type="dxa"/>
                  <w:vAlign w:val="center"/>
                </w:tcPr>
                <w:p w14:paraId="1C6E8EC9">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2、企业各项污染物排放均符合国家和地方相关标准要求，符合审批要求污染物排放总量控制指标；</w:t>
                  </w:r>
                </w:p>
              </w:tc>
              <w:tc>
                <w:tcPr>
                  <w:tcW w:w="1071" w:type="dxa"/>
                  <w:vAlign w:val="center"/>
                </w:tcPr>
                <w:p w14:paraId="2C2CC54A">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0EAE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62FA4FE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三）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3390" w:type="dxa"/>
                  <w:vAlign w:val="center"/>
                </w:tcPr>
                <w:p w14:paraId="13EB9516">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3、企业严格按照环评及备案内容建设，项目建设内容、生产规模、设备及原辅材料、生产工艺</w:t>
                  </w:r>
                  <w:r>
                    <w:rPr>
                      <w:rFonts w:hint="eastAsia" w:cs="Times New Roman"/>
                      <w:b w:val="0"/>
                      <w:bCs w:val="0"/>
                      <w:color w:val="auto"/>
                      <w:kern w:val="2"/>
                      <w:sz w:val="21"/>
                      <w:szCs w:val="21"/>
                      <w:highlight w:val="none"/>
                      <w:lang w:val="en-US" w:eastAsia="zh-CN"/>
                    </w:rPr>
                    <w:t>与环评稍有变动，但不属于重大变动</w:t>
                  </w:r>
                  <w:r>
                    <w:rPr>
                      <w:rFonts w:hint="default" w:ascii="Times New Roman" w:hAnsi="Times New Roman" w:eastAsia="宋体" w:cs="Times New Roman"/>
                      <w:b w:val="0"/>
                      <w:bCs w:val="0"/>
                      <w:color w:val="auto"/>
                      <w:kern w:val="2"/>
                      <w:sz w:val="21"/>
                      <w:szCs w:val="21"/>
                      <w:highlight w:val="none"/>
                    </w:rPr>
                    <w:t>；</w:t>
                  </w:r>
                </w:p>
              </w:tc>
              <w:tc>
                <w:tcPr>
                  <w:tcW w:w="1071" w:type="dxa"/>
                  <w:vAlign w:val="center"/>
                </w:tcPr>
                <w:p w14:paraId="330F35F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6DA9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3F800F3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（四）建设过程中造成重大环境污染未治理完成，或者造成重大生态破坏未恢复的；</w:t>
                  </w:r>
                </w:p>
              </w:tc>
              <w:tc>
                <w:tcPr>
                  <w:tcW w:w="3390" w:type="dxa"/>
                  <w:vAlign w:val="center"/>
                </w:tcPr>
                <w:p w14:paraId="2E0C9E95">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4、企业在建设过程中未造成重大环境污染事故；</w:t>
                  </w:r>
                </w:p>
              </w:tc>
              <w:tc>
                <w:tcPr>
                  <w:tcW w:w="1071" w:type="dxa"/>
                  <w:vAlign w:val="center"/>
                </w:tcPr>
                <w:p w14:paraId="1AB5D9A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40D7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2B2B7E6D">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（五）纳入排污许可管理的建设项目，无证排污或者不按证排污的；</w:t>
                  </w:r>
                </w:p>
              </w:tc>
              <w:tc>
                <w:tcPr>
                  <w:tcW w:w="3390" w:type="dxa"/>
                  <w:vAlign w:val="center"/>
                </w:tcPr>
                <w:p w14:paraId="157B730B">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5、</w:t>
                  </w:r>
                  <w:r>
                    <w:rPr>
                      <w:rFonts w:hint="default" w:ascii="Times New Roman" w:hAnsi="Times New Roman" w:eastAsia="宋体" w:cs="Times New Roman"/>
                      <w:b w:val="0"/>
                      <w:bCs w:val="0"/>
                      <w:color w:val="auto"/>
                      <w:kern w:val="2"/>
                      <w:sz w:val="21"/>
                      <w:szCs w:val="21"/>
                      <w:highlight w:val="none"/>
                      <w:lang w:val="en-US" w:eastAsia="zh-CN"/>
                    </w:rPr>
                    <w:t>项目于2022年8月31日进行排污许可登记</w:t>
                  </w:r>
                  <w:r>
                    <w:rPr>
                      <w:rFonts w:hint="eastAsia" w:cs="Times New Roman"/>
                      <w:b w:val="0"/>
                      <w:bCs w:val="0"/>
                      <w:color w:val="auto"/>
                      <w:kern w:val="2"/>
                      <w:sz w:val="21"/>
                      <w:szCs w:val="21"/>
                      <w:highlight w:val="none"/>
                      <w:lang w:val="en-US" w:eastAsia="zh-CN"/>
                    </w:rPr>
                    <w:t>申请</w:t>
                  </w:r>
                  <w:r>
                    <w:rPr>
                      <w:rFonts w:hint="default" w:ascii="Times New Roman" w:hAnsi="Times New Roman" w:eastAsia="宋体" w:cs="Times New Roman"/>
                      <w:b w:val="0"/>
                      <w:bCs w:val="0"/>
                      <w:color w:val="auto"/>
                      <w:kern w:val="2"/>
                      <w:sz w:val="21"/>
                      <w:szCs w:val="21"/>
                      <w:highlight w:val="none"/>
                      <w:lang w:val="en-US" w:eastAsia="zh-CN"/>
                    </w:rPr>
                    <w:t>，登记编号为</w:t>
                  </w:r>
                  <w:r>
                    <w:rPr>
                      <w:rFonts w:hint="default" w:ascii="Times New Roman" w:hAnsi="Times New Roman" w:eastAsia="宋体" w:cs="Times New Roman"/>
                      <w:color w:val="auto"/>
                      <w:kern w:val="0"/>
                      <w:sz w:val="21"/>
                      <w:szCs w:val="21"/>
                      <w:highlight w:val="none"/>
                      <w:lang w:val="en-US" w:eastAsia="zh-CN" w:bidi="ar"/>
                    </w:rPr>
                    <w:t>91330621747732568N001X</w:t>
                  </w:r>
                  <w:r>
                    <w:rPr>
                      <w:rFonts w:hint="eastAsia" w:ascii="Times New Roman" w:hAnsi="Times New Roman" w:eastAsia="宋体" w:cs="Times New Roman"/>
                      <w:b w:val="0"/>
                      <w:bCs w:val="0"/>
                      <w:color w:val="auto"/>
                      <w:kern w:val="2"/>
                      <w:sz w:val="21"/>
                      <w:szCs w:val="21"/>
                      <w:highlight w:val="none"/>
                      <w:lang w:val="en-US" w:eastAsia="zh-CN"/>
                    </w:rPr>
                    <w:t>；</w:t>
                  </w:r>
                </w:p>
              </w:tc>
              <w:tc>
                <w:tcPr>
                  <w:tcW w:w="1071" w:type="dxa"/>
                  <w:vAlign w:val="center"/>
                </w:tcPr>
                <w:p w14:paraId="39D8BF8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24CA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503C711D">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（六）分期建设、分期投入生产或者使用依法应当分期验收的建设项目，其分期建设、分期投入生产或者使用的环境保护设施防治环境污染和生态破坏的能力不能满足其相应主体工程需要的；</w:t>
                  </w:r>
                </w:p>
              </w:tc>
              <w:tc>
                <w:tcPr>
                  <w:tcW w:w="3390" w:type="dxa"/>
                  <w:vAlign w:val="center"/>
                </w:tcPr>
                <w:p w14:paraId="1542996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6、企业分期建设</w:t>
                  </w:r>
                  <w:r>
                    <w:rPr>
                      <w:rFonts w:hint="eastAsia" w:cs="Times New Roman"/>
                      <w:b w:val="0"/>
                      <w:bCs w:val="0"/>
                      <w:color w:val="auto"/>
                      <w:kern w:val="2"/>
                      <w:sz w:val="21"/>
                      <w:szCs w:val="21"/>
                      <w:highlight w:val="none"/>
                      <w:lang w:eastAsia="zh-CN"/>
                    </w:rPr>
                    <w:t>，</w:t>
                  </w:r>
                  <w:r>
                    <w:rPr>
                      <w:rFonts w:hint="eastAsia" w:cs="Times New Roman"/>
                      <w:b w:val="0"/>
                      <w:bCs w:val="0"/>
                      <w:color w:val="auto"/>
                      <w:kern w:val="2"/>
                      <w:sz w:val="21"/>
                      <w:szCs w:val="21"/>
                      <w:highlight w:val="none"/>
                      <w:lang w:val="en-US" w:eastAsia="zh-CN"/>
                    </w:rPr>
                    <w:t>根据验收监测数据，</w:t>
                  </w:r>
                  <w:r>
                    <w:rPr>
                      <w:rFonts w:hint="default" w:ascii="Times New Roman" w:hAnsi="Times New Roman" w:eastAsia="宋体" w:cs="Times New Roman"/>
                      <w:b w:val="0"/>
                      <w:bCs w:val="0"/>
                      <w:color w:val="auto"/>
                      <w:kern w:val="2"/>
                      <w:sz w:val="21"/>
                      <w:szCs w:val="21"/>
                      <w:highlight w:val="none"/>
                    </w:rPr>
                    <w:t>使用的环境保护设施防治</w:t>
                  </w:r>
                  <w:r>
                    <w:rPr>
                      <w:rFonts w:hint="eastAsia" w:ascii="Times New Roman" w:hAnsi="Times New Roman" w:eastAsia="宋体" w:cs="Times New Roman"/>
                      <w:b w:val="0"/>
                      <w:bCs w:val="0"/>
                      <w:color w:val="auto"/>
                      <w:kern w:val="2"/>
                      <w:sz w:val="21"/>
                      <w:szCs w:val="21"/>
                      <w:highlight w:val="none"/>
                      <w:lang w:val="en-US" w:eastAsia="zh-CN"/>
                    </w:rPr>
                    <w:t>措施</w:t>
                  </w:r>
                  <w:r>
                    <w:rPr>
                      <w:rFonts w:hint="default" w:ascii="Times New Roman" w:hAnsi="Times New Roman" w:eastAsia="宋体" w:cs="Times New Roman"/>
                      <w:b w:val="0"/>
                      <w:bCs w:val="0"/>
                      <w:color w:val="auto"/>
                      <w:kern w:val="2"/>
                      <w:sz w:val="21"/>
                      <w:szCs w:val="21"/>
                      <w:highlight w:val="none"/>
                    </w:rPr>
                    <w:t>能满足其相应主体工程需要；</w:t>
                  </w:r>
                </w:p>
              </w:tc>
              <w:tc>
                <w:tcPr>
                  <w:tcW w:w="1071" w:type="dxa"/>
                  <w:vAlign w:val="center"/>
                </w:tcPr>
                <w:p w14:paraId="3A69398B">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00DD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40DAA63B">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（七）建设单位因该建设项目违反国家和地方环境保护法律法规受到处罚，被责令改正，尚未改正完成的；</w:t>
                  </w:r>
                </w:p>
              </w:tc>
              <w:tc>
                <w:tcPr>
                  <w:tcW w:w="3390" w:type="dxa"/>
                  <w:vAlign w:val="center"/>
                </w:tcPr>
                <w:p w14:paraId="6B7A4A1F">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7、企业不存在违反环境保护法律、行政法规等情况；</w:t>
                  </w:r>
                </w:p>
              </w:tc>
              <w:tc>
                <w:tcPr>
                  <w:tcW w:w="1071" w:type="dxa"/>
                  <w:vAlign w:val="center"/>
                </w:tcPr>
                <w:p w14:paraId="0A2A0D6F">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03C2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5E9314C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（八）验收报告的基础资料数据明显不实，内容存在重大缺项、遗漏，或者验收结论不明确、不合理的；</w:t>
                  </w:r>
                </w:p>
              </w:tc>
              <w:tc>
                <w:tcPr>
                  <w:tcW w:w="3390" w:type="dxa"/>
                  <w:vAlign w:val="center"/>
                </w:tcPr>
                <w:p w14:paraId="688152A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8、验收报告基础资料数据齐全，报告内容完整，验收结论明确，验收报告符合《建设项目竣工环境保护验收暂行办法》（国环规环评</w:t>
                  </w:r>
                  <w:r>
                    <w:rPr>
                      <w:rFonts w:hint="default" w:ascii="Times New Roman" w:hAnsi="Times New Roman" w:eastAsia="宋体" w:cs="Times New Roman"/>
                      <w:b w:val="0"/>
                      <w:bCs w:val="0"/>
                      <w:color w:val="auto"/>
                      <w:kern w:val="2"/>
                      <w:sz w:val="21"/>
                      <w:szCs w:val="21"/>
                      <w:highlight w:val="none"/>
                      <w:lang w:eastAsia="zh-CN"/>
                    </w:rPr>
                    <w:t>〔</w:t>
                  </w:r>
                  <w:r>
                    <w:rPr>
                      <w:rFonts w:hint="default" w:ascii="Times New Roman" w:hAnsi="Times New Roman" w:eastAsia="宋体" w:cs="Times New Roman"/>
                      <w:b w:val="0"/>
                      <w:bCs w:val="0"/>
                      <w:color w:val="auto"/>
                      <w:kern w:val="2"/>
                      <w:sz w:val="21"/>
                      <w:szCs w:val="21"/>
                      <w:highlight w:val="none"/>
                    </w:rPr>
                    <w:t>2017</w:t>
                  </w:r>
                  <w:r>
                    <w:rPr>
                      <w:rFonts w:hint="default" w:ascii="Times New Roman" w:hAnsi="Times New Roman" w:eastAsia="宋体" w:cs="Times New Roman"/>
                      <w:b w:val="0"/>
                      <w:bCs w:val="0"/>
                      <w:color w:val="auto"/>
                      <w:kern w:val="2"/>
                      <w:sz w:val="21"/>
                      <w:szCs w:val="21"/>
                      <w:highlight w:val="none"/>
                      <w:lang w:eastAsia="zh-CN"/>
                    </w:rPr>
                    <w:t>〕</w:t>
                  </w:r>
                  <w:r>
                    <w:rPr>
                      <w:rFonts w:hint="default" w:ascii="Times New Roman" w:hAnsi="Times New Roman" w:eastAsia="宋体" w:cs="Times New Roman"/>
                      <w:b w:val="0"/>
                      <w:bCs w:val="0"/>
                      <w:color w:val="auto"/>
                      <w:kern w:val="2"/>
                      <w:sz w:val="21"/>
                      <w:szCs w:val="21"/>
                      <w:highlight w:val="none"/>
                    </w:rPr>
                    <w:t>4号）和《建设项目竣工环境保护验收技术指南污染影响类》（公告2018年第9号）的文件要求。</w:t>
                  </w:r>
                </w:p>
              </w:tc>
              <w:tc>
                <w:tcPr>
                  <w:tcW w:w="1071" w:type="dxa"/>
                  <w:vAlign w:val="center"/>
                </w:tcPr>
                <w:p w14:paraId="24308B5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59B3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0FC128B2">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（九）其他环境保护法律法规规章等规定不得通过环境保护验收的。</w:t>
                  </w:r>
                </w:p>
              </w:tc>
              <w:tc>
                <w:tcPr>
                  <w:tcW w:w="3390" w:type="dxa"/>
                  <w:vAlign w:val="center"/>
                </w:tcPr>
                <w:p w14:paraId="6A25410B">
                  <w:pPr>
                    <w:keepNext w:val="0"/>
                    <w:keepLines w:val="0"/>
                    <w:pageBreakBefore w:val="0"/>
                    <w:widowControl w:val="0"/>
                    <w:kinsoku/>
                    <w:wordWrap/>
                    <w:overflowPunct/>
                    <w:topLinePunct w:val="0"/>
                    <w:autoSpaceDE/>
                    <w:autoSpaceDN/>
                    <w:bidi w:val="0"/>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9、企业不存在其他不符合环境保护法律、行政法规等情形的。</w:t>
                  </w:r>
                </w:p>
              </w:tc>
              <w:tc>
                <w:tcPr>
                  <w:tcW w:w="1071" w:type="dxa"/>
                  <w:vAlign w:val="center"/>
                </w:tcPr>
                <w:p w14:paraId="7BCDC6F6">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bl>
          <w:p w14:paraId="06908B3F">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lang w:val="en-US" w:eastAsia="zh-CN"/>
              </w:rPr>
            </w:pPr>
            <w:r>
              <w:rPr>
                <w:rFonts w:hint="default" w:ascii="Times New Roman" w:hAnsi="Times New Roman" w:eastAsia="宋体" w:cs="Times New Roman"/>
                <w:b w:val="0"/>
                <w:bCs w:val="0"/>
                <w:color w:val="auto"/>
                <w:kern w:val="2"/>
                <w:sz w:val="24"/>
                <w:szCs w:val="21"/>
                <w:highlight w:val="none"/>
              </w:rPr>
              <w:t>通过</w:t>
            </w:r>
            <w:r>
              <w:rPr>
                <w:rFonts w:hint="default" w:ascii="Times New Roman" w:hAnsi="Times New Roman" w:eastAsia="宋体" w:cs="Times New Roman"/>
                <w:b w:val="0"/>
                <w:bCs w:val="0"/>
                <w:color w:val="auto"/>
                <w:kern w:val="2"/>
                <w:sz w:val="24"/>
                <w:szCs w:val="21"/>
                <w:highlight w:val="none"/>
                <w:lang w:val="en-US" w:eastAsia="zh-CN"/>
              </w:rPr>
              <w:t>上表</w:t>
            </w:r>
            <w:r>
              <w:rPr>
                <w:rFonts w:hint="default" w:ascii="Times New Roman" w:hAnsi="Times New Roman" w:eastAsia="宋体" w:cs="Times New Roman"/>
                <w:b w:val="0"/>
                <w:bCs w:val="0"/>
                <w:color w:val="auto"/>
                <w:kern w:val="2"/>
                <w:sz w:val="24"/>
                <w:szCs w:val="21"/>
                <w:highlight w:val="none"/>
              </w:rPr>
              <w:t>对比</w:t>
            </w:r>
            <w:r>
              <w:rPr>
                <w:rFonts w:hint="default" w:ascii="Times New Roman" w:hAnsi="Times New Roman" w:eastAsia="宋体" w:cs="Times New Roman"/>
                <w:b w:val="0"/>
                <w:bCs w:val="0"/>
                <w:color w:val="auto"/>
                <w:kern w:val="2"/>
                <w:sz w:val="24"/>
                <w:szCs w:val="21"/>
                <w:highlight w:val="none"/>
                <w:lang w:eastAsia="zh-CN"/>
              </w:rPr>
              <w:t>，</w:t>
            </w:r>
            <w:r>
              <w:rPr>
                <w:rFonts w:hint="default" w:ascii="Times New Roman" w:hAnsi="Times New Roman" w:eastAsia="宋体" w:cs="Times New Roman"/>
                <w:b w:val="0"/>
                <w:bCs w:val="0"/>
                <w:color w:val="auto"/>
                <w:kern w:val="2"/>
                <w:sz w:val="24"/>
                <w:szCs w:val="21"/>
                <w:highlight w:val="none"/>
                <w:lang w:val="en-US" w:eastAsia="zh-CN"/>
              </w:rPr>
              <w:t>可知项目符合《建设项目竣工环境保护验收暂行办法》（国环规环评〔2017〕4号）中的第八条要求，建设单位可以提出验收合格的意见。</w:t>
            </w:r>
          </w:p>
          <w:bookmarkEnd w:id="14"/>
          <w:p w14:paraId="125A0CD4">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kern w:val="2"/>
                <w:sz w:val="24"/>
                <w:szCs w:val="24"/>
                <w:highlight w:val="none"/>
                <w:lang w:val="en-US" w:eastAsia="zh-CN"/>
              </w:rPr>
            </w:pPr>
            <w:r>
              <w:rPr>
                <w:rFonts w:hint="default" w:ascii="Times New Roman" w:hAnsi="Times New Roman" w:eastAsia="宋体" w:cs="Times New Roman"/>
                <w:b w:val="0"/>
                <w:bCs w:val="0"/>
                <w:color w:val="auto"/>
                <w:spacing w:val="0"/>
                <w:kern w:val="2"/>
                <w:sz w:val="24"/>
                <w:szCs w:val="24"/>
                <w:highlight w:val="none"/>
                <w:lang w:val="en-US" w:eastAsia="zh-CN"/>
              </w:rPr>
              <w:t>验收结论</w:t>
            </w:r>
          </w:p>
          <w:p w14:paraId="73D72398">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rPr>
            </w:pPr>
            <w:r>
              <w:rPr>
                <w:color w:val="auto"/>
                <w:kern w:val="2"/>
                <w:szCs w:val="21"/>
              </w:rPr>
              <w:t>综上所述，</w:t>
            </w:r>
            <w:r>
              <w:rPr>
                <w:rFonts w:hint="eastAsia" w:ascii="Times New Roman" w:hAnsi="Times New Roman" w:eastAsia="宋体" w:cs="Times New Roman"/>
                <w:color w:val="auto"/>
                <w:kern w:val="0"/>
                <w:sz w:val="24"/>
                <w:szCs w:val="24"/>
                <w:highlight w:val="none"/>
                <w:lang w:val="en-US" w:eastAsia="zh-CN" w:bidi="ar"/>
              </w:rPr>
              <w:t>绍兴越坚纺织有限公司</w:t>
            </w:r>
            <w:r>
              <w:rPr>
                <w:rFonts w:hint="eastAsia" w:cs="Times New Roman"/>
                <w:color w:val="auto"/>
                <w:kern w:val="0"/>
                <w:sz w:val="24"/>
                <w:szCs w:val="24"/>
                <w:highlight w:val="none"/>
                <w:lang w:val="en-US" w:eastAsia="zh-CN" w:bidi="ar"/>
              </w:rPr>
              <w:t>年产10000吨美容面膜生产线项目</w:t>
            </w:r>
            <w:r>
              <w:rPr>
                <w:color w:val="auto"/>
                <w:spacing w:val="1"/>
              </w:rPr>
              <w:t>目前先期工程已竣工，在建设中基本执行环</w:t>
            </w:r>
            <w:r>
              <w:rPr>
                <w:color w:val="auto"/>
              </w:rPr>
              <w:t>保</w:t>
            </w:r>
            <w:r>
              <w:rPr>
                <w:rFonts w:eastAsia="Times New Roman"/>
                <w:color w:val="auto"/>
              </w:rPr>
              <w:t>“</w:t>
            </w:r>
            <w:r>
              <w:rPr>
                <w:color w:val="auto"/>
              </w:rPr>
              <w:t>三同时</w:t>
            </w:r>
            <w:r>
              <w:rPr>
                <w:rFonts w:eastAsia="Times New Roman"/>
                <w:color w:val="auto"/>
              </w:rPr>
              <w:t>”</w:t>
            </w:r>
            <w:r>
              <w:rPr>
                <w:color w:val="auto"/>
              </w:rPr>
              <w:t>规定，验收资料齐全，环境保</w:t>
            </w:r>
            <w:r>
              <w:rPr>
                <w:color w:val="auto"/>
                <w:spacing w:val="1"/>
              </w:rPr>
              <w:t>护措施已落实，监测指标达到排放标准及相关环境标准要求，符合项目竣工环保设施竣</w:t>
            </w:r>
            <w:r>
              <w:rPr>
                <w:color w:val="auto"/>
                <w:spacing w:val="-5"/>
              </w:rPr>
              <w:t>工先行验收要求。</w:t>
            </w:r>
          </w:p>
          <w:p w14:paraId="67387A26">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kern w:val="2"/>
                <w:sz w:val="24"/>
                <w:szCs w:val="24"/>
                <w:highlight w:val="none"/>
                <w:lang w:val="en-US" w:eastAsia="zh-CN"/>
              </w:rPr>
            </w:pPr>
            <w:r>
              <w:rPr>
                <w:rFonts w:hint="default" w:ascii="Times New Roman" w:hAnsi="Times New Roman" w:eastAsia="宋体" w:cs="Times New Roman"/>
                <w:b w:val="0"/>
                <w:bCs w:val="0"/>
                <w:color w:val="auto"/>
                <w:spacing w:val="0"/>
                <w:kern w:val="2"/>
                <w:sz w:val="24"/>
                <w:szCs w:val="24"/>
                <w:highlight w:val="none"/>
                <w:lang w:val="en-US" w:eastAsia="zh-CN"/>
              </w:rPr>
              <w:t>建议</w:t>
            </w:r>
          </w:p>
          <w:p w14:paraId="2656CBC1">
            <w:pPr>
              <w:widowControl w:val="0"/>
              <w:numPr>
                <w:ilvl w:val="0"/>
                <w:numId w:val="16"/>
              </w:numPr>
              <w:adjustRightInd/>
              <w:rPr>
                <w:color w:val="auto"/>
                <w:kern w:val="2"/>
              </w:rPr>
            </w:pPr>
            <w:r>
              <w:rPr>
                <w:color w:val="auto"/>
                <w:kern w:val="2"/>
              </w:rPr>
              <w:t>进一步加强环境保护设施的运行管理和维护，落实长效管理机制，确保各类污染物长期稳定达标排放，防止事故性排放；</w:t>
            </w:r>
          </w:p>
          <w:p w14:paraId="6AD381CE">
            <w:pPr>
              <w:widowControl w:val="0"/>
              <w:numPr>
                <w:ilvl w:val="0"/>
                <w:numId w:val="16"/>
              </w:numPr>
              <w:adjustRightInd/>
              <w:rPr>
                <w:color w:val="auto"/>
                <w:kern w:val="2"/>
              </w:rPr>
            </w:pPr>
            <w:r>
              <w:rPr>
                <w:color w:val="auto"/>
                <w:kern w:val="2"/>
              </w:rPr>
              <w:t>进一步按照公司实际情况制定各项环保管理制度，并切实按照制定的制度开展各项环保工作；</w:t>
            </w:r>
          </w:p>
          <w:p w14:paraId="4F279BBE">
            <w:pPr>
              <w:widowControl w:val="0"/>
              <w:numPr>
                <w:ilvl w:val="0"/>
                <w:numId w:val="16"/>
              </w:numPr>
              <w:adjustRightInd/>
              <w:rPr>
                <w:color w:val="auto"/>
                <w:kern w:val="2"/>
              </w:rPr>
            </w:pPr>
            <w:r>
              <w:rPr>
                <w:color w:val="auto"/>
                <w:kern w:val="2"/>
              </w:rPr>
              <w:t>加强原辅材料、生产设施等管理，杜绝生产过程中的跑冒滴漏现场。</w:t>
            </w:r>
          </w:p>
          <w:p w14:paraId="36FCFA23">
            <w:pPr>
              <w:pageBreakBefore w:val="0"/>
              <w:kinsoku/>
              <w:wordWrap/>
              <w:overflowPunct/>
              <w:topLinePunct w:val="0"/>
              <w:autoSpaceDE/>
              <w:autoSpaceDN/>
              <w:bidi w:val="0"/>
              <w:snapToGrid w:val="0"/>
              <w:spacing w:afterLines="0" w:line="360" w:lineRule="auto"/>
              <w:textAlignment w:val="auto"/>
              <w:rPr>
                <w:rFonts w:hint="default" w:ascii="Times New Roman" w:hAnsi="Times New Roman" w:eastAsia="宋体" w:cs="Times New Roman"/>
                <w:b w:val="0"/>
                <w:bCs w:val="0"/>
                <w:color w:val="auto"/>
                <w:sz w:val="21"/>
                <w:szCs w:val="21"/>
                <w:highlight w:val="none"/>
              </w:rPr>
            </w:pPr>
          </w:p>
        </w:tc>
      </w:tr>
    </w:tbl>
    <w:p w14:paraId="5AD8D8D4">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E2E8463">
      <w:pPr>
        <w:spacing w:line="240" w:lineRule="atLeast"/>
        <w:jc w:val="center"/>
        <w:outlineLvl w:val="0"/>
        <w:rPr>
          <w:rFonts w:eastAsia="黑体"/>
          <w:b/>
          <w:color w:val="auto"/>
          <w:szCs w:val="21"/>
          <w:highlight w:val="none"/>
        </w:rPr>
      </w:pPr>
      <w:bookmarkStart w:id="15" w:name="_Toc30986"/>
      <w:bookmarkStart w:id="16" w:name="_Toc12751"/>
      <w:bookmarkStart w:id="17" w:name="_Toc31757"/>
      <w:r>
        <w:rPr>
          <w:rFonts w:hint="eastAsia" w:eastAsia="黑体"/>
          <w:b/>
          <w:color w:val="auto"/>
          <w:szCs w:val="21"/>
          <w:highlight w:val="none"/>
        </w:rPr>
        <w:t>建设项目竣工环境保护“三同时”验收登记表</w:t>
      </w:r>
      <w:bookmarkEnd w:id="15"/>
      <w:bookmarkEnd w:id="16"/>
      <w:bookmarkEnd w:id="17"/>
    </w:p>
    <w:p w14:paraId="18EA7D64">
      <w:pPr>
        <w:spacing w:line="240" w:lineRule="atLeast"/>
        <w:jc w:val="center"/>
        <w:rPr>
          <w:rFonts w:eastAsia="黑体"/>
          <w:b/>
          <w:color w:val="auto"/>
          <w:szCs w:val="21"/>
          <w:highlight w:val="none"/>
        </w:rPr>
      </w:pPr>
    </w:p>
    <w:p w14:paraId="75A514EA">
      <w:pPr>
        <w:spacing w:line="240" w:lineRule="atLeast"/>
        <w:rPr>
          <w:rFonts w:ascii="宋体" w:hAnsi="宋体"/>
          <w:b/>
          <w:color w:val="auto"/>
          <w:szCs w:val="21"/>
          <w:highlight w:val="none"/>
        </w:rPr>
      </w:pPr>
      <w:r>
        <w:rPr>
          <w:rFonts w:hint="eastAsia" w:ascii="宋体" w:hAnsi="宋体"/>
          <w:b/>
          <w:color w:val="auto"/>
          <w:szCs w:val="21"/>
          <w:highlight w:val="none"/>
        </w:rPr>
        <w:t>填表单位（盖章）：                  填表人（签字）：                              项目经办人（签字）：</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712"/>
        <w:gridCol w:w="521"/>
        <w:gridCol w:w="613"/>
        <w:gridCol w:w="1017"/>
        <w:gridCol w:w="1017"/>
        <w:gridCol w:w="775"/>
        <w:gridCol w:w="936"/>
        <w:gridCol w:w="936"/>
        <w:gridCol w:w="1017"/>
        <w:gridCol w:w="1179"/>
        <w:gridCol w:w="855"/>
        <w:gridCol w:w="540"/>
        <w:gridCol w:w="388"/>
        <w:gridCol w:w="977"/>
        <w:gridCol w:w="559"/>
        <w:gridCol w:w="914"/>
      </w:tblGrid>
      <w:tr w14:paraId="0F8D7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85" w:type="pct"/>
            <w:vMerge w:val="restart"/>
            <w:tcBorders>
              <w:top w:val="single" w:color="auto" w:sz="8" w:space="0"/>
              <w:left w:val="single" w:color="auto" w:sz="8" w:space="0"/>
              <w:bottom w:val="single" w:color="auto" w:sz="4" w:space="0"/>
              <w:right w:val="single" w:color="auto" w:sz="4" w:space="0"/>
            </w:tcBorders>
            <w:noWrap/>
            <w:tcMar>
              <w:top w:w="0" w:type="dxa"/>
              <w:left w:w="57" w:type="dxa"/>
              <w:bottom w:w="0" w:type="dxa"/>
              <w:right w:w="57" w:type="dxa"/>
            </w:tcMar>
            <w:textDirection w:val="tbRlV"/>
            <w:vAlign w:val="center"/>
          </w:tcPr>
          <w:p w14:paraId="5DE29884">
            <w:pPr>
              <w:spacing w:line="240" w:lineRule="auto"/>
              <w:jc w:val="center"/>
              <w:rPr>
                <w:b/>
                <w:color w:val="auto"/>
                <w:sz w:val="15"/>
                <w:szCs w:val="15"/>
                <w:highlight w:val="none"/>
              </w:rPr>
            </w:pPr>
            <w:r>
              <w:rPr>
                <w:rFonts w:hint="eastAsia"/>
                <w:b/>
                <w:color w:val="auto"/>
                <w:sz w:val="15"/>
                <w:szCs w:val="15"/>
                <w:highlight w:val="none"/>
              </w:rPr>
              <w:t>建设项目</w:t>
            </w:r>
          </w:p>
        </w:tc>
        <w:tc>
          <w:tcPr>
            <w:tcW w:w="474" w:type="pct"/>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4F5DA4A">
            <w:pPr>
              <w:spacing w:line="240" w:lineRule="auto"/>
              <w:jc w:val="center"/>
              <w:rPr>
                <w:b/>
                <w:color w:val="auto"/>
                <w:sz w:val="15"/>
                <w:szCs w:val="15"/>
                <w:highlight w:val="none"/>
              </w:rPr>
            </w:pPr>
            <w:r>
              <w:rPr>
                <w:rFonts w:hint="eastAsia"/>
                <w:b/>
                <w:color w:val="auto"/>
                <w:sz w:val="15"/>
                <w:szCs w:val="15"/>
                <w:highlight w:val="none"/>
              </w:rPr>
              <w:t>项目名称</w:t>
            </w:r>
          </w:p>
        </w:tc>
        <w:tc>
          <w:tcPr>
            <w:tcW w:w="1539" w:type="pct"/>
            <w:gridSpan w:val="5"/>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695C6F0">
            <w:pPr>
              <w:spacing w:line="240" w:lineRule="auto"/>
              <w:jc w:val="center"/>
              <w:rPr>
                <w:b/>
                <w:color w:val="auto"/>
                <w:sz w:val="15"/>
                <w:szCs w:val="15"/>
                <w:highlight w:val="none"/>
              </w:rPr>
            </w:pPr>
            <w:r>
              <w:rPr>
                <w:rFonts w:hint="eastAsia"/>
                <w:b/>
                <w:color w:val="auto"/>
                <w:sz w:val="15"/>
                <w:szCs w:val="15"/>
                <w:highlight w:val="none"/>
              </w:rPr>
              <w:t>绍兴越坚纺织有限公司年产10000吨美容面膜生产线项目</w:t>
            </w:r>
          </w:p>
        </w:tc>
        <w:tc>
          <w:tcPr>
            <w:tcW w:w="690" w:type="pct"/>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C302D2A">
            <w:pPr>
              <w:spacing w:line="240" w:lineRule="auto"/>
              <w:jc w:val="center"/>
              <w:rPr>
                <w:b/>
                <w:color w:val="auto"/>
                <w:sz w:val="15"/>
                <w:szCs w:val="15"/>
                <w:highlight w:val="none"/>
              </w:rPr>
            </w:pPr>
            <w:r>
              <w:rPr>
                <w:rFonts w:hint="eastAsia"/>
                <w:b/>
                <w:color w:val="auto"/>
                <w:sz w:val="15"/>
                <w:szCs w:val="15"/>
                <w:highlight w:val="none"/>
              </w:rPr>
              <w:t>项目代码</w:t>
            </w:r>
          </w:p>
        </w:tc>
        <w:tc>
          <w:tcPr>
            <w:tcW w:w="416" w:type="pct"/>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07A8178">
            <w:pPr>
              <w:spacing w:line="240" w:lineRule="auto"/>
              <w:jc w:val="center"/>
              <w:rPr>
                <w:rFonts w:hint="eastAsia" w:eastAsia="宋体"/>
                <w:b/>
                <w:color w:val="auto"/>
                <w:sz w:val="15"/>
                <w:szCs w:val="15"/>
                <w:highlight w:val="none"/>
                <w:lang w:eastAsia="zh-CN"/>
              </w:rPr>
            </w:pPr>
            <w:r>
              <w:rPr>
                <w:rFonts w:hint="eastAsia"/>
                <w:b/>
                <w:color w:val="auto"/>
                <w:sz w:val="15"/>
                <w:szCs w:val="15"/>
                <w:highlight w:val="none"/>
              </w:rPr>
              <w:t>C</w:t>
            </w:r>
            <w:r>
              <w:rPr>
                <w:rFonts w:hint="eastAsia"/>
                <w:b/>
                <w:color w:val="auto"/>
                <w:sz w:val="15"/>
                <w:szCs w:val="15"/>
                <w:highlight w:val="none"/>
                <w:lang w:val="en-US" w:eastAsia="zh-CN"/>
              </w:rPr>
              <w:t>2682化妆品制造</w:t>
            </w:r>
          </w:p>
        </w:tc>
        <w:tc>
          <w:tcPr>
            <w:tcW w:w="499" w:type="pct"/>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10094A8">
            <w:pPr>
              <w:spacing w:line="240" w:lineRule="auto"/>
              <w:jc w:val="center"/>
              <w:rPr>
                <w:b/>
                <w:color w:val="auto"/>
                <w:sz w:val="15"/>
                <w:szCs w:val="15"/>
                <w:highlight w:val="none"/>
              </w:rPr>
            </w:pPr>
            <w:r>
              <w:rPr>
                <w:rFonts w:hint="eastAsia"/>
                <w:b/>
                <w:color w:val="auto"/>
                <w:sz w:val="15"/>
                <w:szCs w:val="15"/>
                <w:highlight w:val="none"/>
              </w:rPr>
              <w:t>建设地点</w:t>
            </w:r>
          </w:p>
        </w:tc>
        <w:tc>
          <w:tcPr>
            <w:tcW w:w="995" w:type="pct"/>
            <w:gridSpan w:val="4"/>
            <w:tcBorders>
              <w:top w:val="single" w:color="auto" w:sz="8"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4B91CDF7">
            <w:pPr>
              <w:spacing w:line="240" w:lineRule="auto"/>
              <w:jc w:val="center"/>
              <w:rPr>
                <w:b/>
                <w:color w:val="auto"/>
                <w:sz w:val="15"/>
                <w:szCs w:val="15"/>
                <w:highlight w:val="none"/>
              </w:rPr>
            </w:pPr>
            <w:r>
              <w:rPr>
                <w:rFonts w:hint="eastAsia"/>
                <w:b/>
                <w:color w:val="auto"/>
                <w:sz w:val="15"/>
                <w:szCs w:val="15"/>
                <w:highlight w:val="none"/>
              </w:rPr>
              <w:t>绍兴市柯桥区马鞍街道南新村</w:t>
            </w:r>
          </w:p>
        </w:tc>
      </w:tr>
      <w:tr w14:paraId="61C05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7D4AD597">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AC4637D">
            <w:pPr>
              <w:spacing w:line="240" w:lineRule="auto"/>
              <w:jc w:val="center"/>
              <w:rPr>
                <w:b/>
                <w:color w:val="auto"/>
                <w:sz w:val="15"/>
                <w:szCs w:val="15"/>
                <w:highlight w:val="none"/>
              </w:rPr>
            </w:pPr>
            <w:r>
              <w:rPr>
                <w:rFonts w:hint="eastAsia"/>
                <w:b/>
                <w:color w:val="auto"/>
                <w:sz w:val="15"/>
                <w:szCs w:val="15"/>
                <w:highlight w:val="none"/>
              </w:rPr>
              <w:t>行业类别（分类管理名录）</w:t>
            </w:r>
          </w:p>
        </w:tc>
        <w:tc>
          <w:tcPr>
            <w:tcW w:w="1539"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61DB939">
            <w:pPr>
              <w:spacing w:line="240" w:lineRule="auto"/>
              <w:jc w:val="center"/>
              <w:rPr>
                <w:b/>
                <w:color w:val="auto"/>
                <w:sz w:val="15"/>
                <w:szCs w:val="15"/>
                <w:highlight w:val="none"/>
              </w:rPr>
            </w:pPr>
            <w:r>
              <w:rPr>
                <w:rFonts w:hint="eastAsia"/>
                <w:b/>
                <w:bCs/>
                <w:color w:val="auto"/>
                <w:sz w:val="15"/>
                <w:szCs w:val="15"/>
                <w:highlight w:val="none"/>
              </w:rPr>
              <w:t>“二十三、化学原料和化学制品制造业 26”的“</w:t>
            </w:r>
            <w:r>
              <w:rPr>
                <w:rFonts w:hint="eastAsia"/>
                <w:b/>
                <w:bCs/>
                <w:color w:val="auto"/>
                <w:sz w:val="15"/>
                <w:szCs w:val="15"/>
                <w:highlight w:val="none"/>
                <w:lang w:val="en-US" w:eastAsia="zh-CN"/>
              </w:rPr>
              <w:t>日用化学产品制造268</w:t>
            </w:r>
            <w:r>
              <w:rPr>
                <w:rFonts w:hint="eastAsia"/>
                <w:b/>
                <w:bCs/>
                <w:color w:val="auto"/>
                <w:sz w:val="15"/>
                <w:szCs w:val="15"/>
                <w:highlight w:val="none"/>
              </w:rPr>
              <w:t>”</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462588E">
            <w:pPr>
              <w:spacing w:line="240" w:lineRule="auto"/>
              <w:jc w:val="center"/>
              <w:rPr>
                <w:b/>
                <w:color w:val="auto"/>
                <w:sz w:val="15"/>
                <w:szCs w:val="15"/>
                <w:highlight w:val="none"/>
              </w:rPr>
            </w:pPr>
            <w:r>
              <w:rPr>
                <w:rFonts w:hint="eastAsia"/>
                <w:b/>
                <w:color w:val="auto"/>
                <w:sz w:val="15"/>
                <w:szCs w:val="15"/>
                <w:highlight w:val="none"/>
              </w:rPr>
              <w:t>建设性质</w:t>
            </w:r>
          </w:p>
        </w:tc>
        <w:tc>
          <w:tcPr>
            <w:tcW w:w="915" w:type="pct"/>
            <w:gridSpan w:val="3"/>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47DFF79">
            <w:pPr>
              <w:spacing w:line="240" w:lineRule="auto"/>
              <w:jc w:val="center"/>
              <w:rPr>
                <w:b/>
                <w:color w:val="auto"/>
                <w:sz w:val="15"/>
                <w:szCs w:val="15"/>
                <w:highlight w:val="none"/>
              </w:rPr>
            </w:pPr>
            <w:r>
              <w:rPr>
                <w:rFonts w:hint="eastAsia"/>
                <w:b/>
                <w:color w:val="auto"/>
                <w:sz w:val="15"/>
                <w:szCs w:val="15"/>
                <w:highlight w:val="none"/>
                <w:lang w:eastAsia="zh-CN"/>
              </w:rPr>
              <w:t>☑</w:t>
            </w:r>
            <w:r>
              <w:rPr>
                <w:rFonts w:hint="eastAsia"/>
                <w:b/>
                <w:color w:val="auto"/>
                <w:sz w:val="15"/>
                <w:szCs w:val="15"/>
                <w:highlight w:val="none"/>
              </w:rPr>
              <w:t>新建（迁建）</w:t>
            </w:r>
            <w:r>
              <w:rPr>
                <w:b/>
                <w:color w:val="auto"/>
                <w:sz w:val="15"/>
                <w:szCs w:val="15"/>
                <w:highlight w:val="none"/>
              </w:rPr>
              <w:t xml:space="preserve">  </w:t>
            </w:r>
            <w:r>
              <w:rPr>
                <w:rFonts w:hint="eastAsia" w:ascii="MS Mincho" w:hAnsi="MS Mincho" w:cs="MS Mincho"/>
                <w:b/>
                <w:color w:val="auto"/>
                <w:sz w:val="15"/>
                <w:szCs w:val="15"/>
                <w:highlight w:val="none"/>
                <w:lang w:eastAsia="zh-CN"/>
              </w:rPr>
              <w:t>□</w:t>
            </w:r>
            <w:r>
              <w:rPr>
                <w:rFonts w:hint="eastAsia"/>
                <w:b/>
                <w:color w:val="auto"/>
                <w:sz w:val="15"/>
                <w:szCs w:val="15"/>
                <w:highlight w:val="none"/>
              </w:rPr>
              <w:t>改建</w:t>
            </w:r>
            <w:r>
              <w:rPr>
                <w:b/>
                <w:color w:val="auto"/>
                <w:sz w:val="15"/>
                <w:szCs w:val="15"/>
                <w:highlight w:val="none"/>
              </w:rPr>
              <w:t xml:space="preserve">  </w:t>
            </w:r>
            <w:r>
              <w:rPr>
                <w:rFonts w:hint="eastAsia"/>
                <w:b/>
                <w:color w:val="auto"/>
                <w:sz w:val="15"/>
                <w:szCs w:val="15"/>
                <w:highlight w:val="none"/>
                <w:lang w:eastAsia="zh-CN"/>
              </w:rPr>
              <w:t>□</w:t>
            </w:r>
            <w:r>
              <w:rPr>
                <w:rFonts w:hint="eastAsia"/>
                <w:b/>
                <w:color w:val="auto"/>
                <w:sz w:val="15"/>
                <w:szCs w:val="15"/>
                <w:highlight w:val="none"/>
              </w:rPr>
              <w:t>技术改造</w:t>
            </w:r>
          </w:p>
        </w:tc>
        <w:tc>
          <w:tcPr>
            <w:tcW w:w="47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5F589FA">
            <w:pPr>
              <w:spacing w:line="240" w:lineRule="auto"/>
              <w:jc w:val="center"/>
              <w:rPr>
                <w:b/>
                <w:color w:val="auto"/>
                <w:sz w:val="15"/>
                <w:szCs w:val="15"/>
                <w:highlight w:val="none"/>
              </w:rPr>
            </w:pPr>
            <w:r>
              <w:rPr>
                <w:rFonts w:hint="eastAsia"/>
                <w:b/>
                <w:color w:val="auto"/>
                <w:sz w:val="15"/>
                <w:szCs w:val="15"/>
                <w:highlight w:val="none"/>
              </w:rPr>
              <w:t>项目厂区中心经度</w:t>
            </w:r>
            <w:r>
              <w:rPr>
                <w:b/>
                <w:color w:val="auto"/>
                <w:sz w:val="15"/>
                <w:szCs w:val="15"/>
                <w:highlight w:val="none"/>
              </w:rPr>
              <w:t>/</w:t>
            </w:r>
            <w:r>
              <w:rPr>
                <w:rFonts w:hint="eastAsia"/>
                <w:b/>
                <w:color w:val="auto"/>
                <w:sz w:val="15"/>
                <w:szCs w:val="15"/>
                <w:highlight w:val="none"/>
              </w:rPr>
              <w:t>纬度</w:t>
            </w:r>
          </w:p>
        </w:tc>
        <w:tc>
          <w:tcPr>
            <w:tcW w:w="52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E994F17">
            <w:pPr>
              <w:spacing w:line="240" w:lineRule="auto"/>
              <w:jc w:val="center"/>
              <w:rPr>
                <w:b/>
                <w:color w:val="auto"/>
                <w:sz w:val="15"/>
                <w:szCs w:val="15"/>
                <w:highlight w:val="none"/>
              </w:rPr>
            </w:pPr>
            <w:r>
              <w:rPr>
                <w:rFonts w:hint="eastAsia"/>
                <w:b/>
                <w:color w:val="auto"/>
                <w:sz w:val="15"/>
                <w:szCs w:val="15"/>
                <w:highlight w:val="none"/>
              </w:rPr>
              <w:t>东经121.077391°，北纬:30.258878°</w:t>
            </w:r>
          </w:p>
        </w:tc>
      </w:tr>
      <w:tr w14:paraId="0ACF3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765A1443">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71AB964">
            <w:pPr>
              <w:spacing w:line="240" w:lineRule="auto"/>
              <w:jc w:val="center"/>
              <w:rPr>
                <w:color w:val="auto"/>
                <w:sz w:val="15"/>
                <w:szCs w:val="15"/>
                <w:highlight w:val="none"/>
              </w:rPr>
            </w:pPr>
            <w:r>
              <w:rPr>
                <w:rFonts w:hint="eastAsia"/>
                <w:b/>
                <w:color w:val="auto"/>
                <w:sz w:val="15"/>
                <w:szCs w:val="15"/>
                <w:highlight w:val="none"/>
              </w:rPr>
              <w:t>设计生产能力</w:t>
            </w:r>
          </w:p>
        </w:tc>
        <w:tc>
          <w:tcPr>
            <w:tcW w:w="1539"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7B29890">
            <w:pPr>
              <w:spacing w:line="240" w:lineRule="auto"/>
              <w:jc w:val="center"/>
              <w:rPr>
                <w:rFonts w:hint="eastAsia"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lang w:eastAsia="zh-CN"/>
              </w:rPr>
              <w:t>年产</w:t>
            </w:r>
            <w:r>
              <w:rPr>
                <w:rFonts w:hint="eastAsia" w:ascii="Times New Roman" w:hAnsi="Times New Roman" w:eastAsia="宋体" w:cs="Times New Roman"/>
                <w:b/>
                <w:color w:val="auto"/>
                <w:sz w:val="15"/>
                <w:szCs w:val="15"/>
                <w:highlight w:val="none"/>
                <w:lang w:val="en-US" w:eastAsia="zh-CN"/>
              </w:rPr>
              <w:t>10000吨干式美容面膜</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1AA7929">
            <w:pPr>
              <w:spacing w:line="240" w:lineRule="auto"/>
              <w:jc w:val="center"/>
              <w:rPr>
                <w:rFonts w:hint="eastAsia" w:ascii="Times New Roman" w:hAnsi="Times New Roman" w:eastAsia="宋体" w:cs="Times New Roman"/>
                <w:b/>
                <w:color w:val="auto"/>
                <w:sz w:val="15"/>
                <w:szCs w:val="15"/>
                <w:highlight w:val="none"/>
              </w:rPr>
            </w:pPr>
            <w:r>
              <w:rPr>
                <w:rFonts w:hint="eastAsia" w:ascii="Times New Roman" w:hAnsi="Times New Roman" w:eastAsia="宋体" w:cs="Times New Roman"/>
                <w:b/>
                <w:color w:val="auto"/>
                <w:sz w:val="15"/>
                <w:szCs w:val="15"/>
                <w:highlight w:val="none"/>
              </w:rPr>
              <w:t>实际生产能力</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31B0B20">
            <w:pPr>
              <w:spacing w:line="240" w:lineRule="auto"/>
              <w:jc w:val="center"/>
              <w:rPr>
                <w:rFonts w:hint="eastAsia"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lang w:eastAsia="zh-CN"/>
              </w:rPr>
              <w:t>年产</w:t>
            </w:r>
            <w:r>
              <w:rPr>
                <w:rFonts w:hint="eastAsia" w:ascii="Times New Roman" w:hAnsi="Times New Roman" w:eastAsia="宋体" w:cs="Times New Roman"/>
                <w:b/>
                <w:color w:val="auto"/>
                <w:sz w:val="15"/>
                <w:szCs w:val="15"/>
                <w:highlight w:val="none"/>
                <w:lang w:val="en-US" w:eastAsia="zh-CN"/>
              </w:rPr>
              <w:t>10000吨干式美容面膜</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5A225F8">
            <w:pPr>
              <w:spacing w:line="240" w:lineRule="auto"/>
              <w:jc w:val="center"/>
              <w:rPr>
                <w:b/>
                <w:color w:val="auto"/>
                <w:sz w:val="15"/>
                <w:szCs w:val="15"/>
                <w:highlight w:val="none"/>
              </w:rPr>
            </w:pPr>
            <w:r>
              <w:rPr>
                <w:rFonts w:hint="eastAsia"/>
                <w:b/>
                <w:color w:val="auto"/>
                <w:sz w:val="15"/>
                <w:szCs w:val="15"/>
                <w:highlight w:val="none"/>
              </w:rPr>
              <w:t>环评单位</w:t>
            </w:r>
          </w:p>
        </w:tc>
        <w:tc>
          <w:tcPr>
            <w:tcW w:w="995"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5A6EE79D">
            <w:pPr>
              <w:spacing w:line="240" w:lineRule="auto"/>
              <w:jc w:val="center"/>
              <w:rPr>
                <w:b/>
                <w:color w:val="auto"/>
                <w:sz w:val="15"/>
                <w:szCs w:val="15"/>
                <w:highlight w:val="none"/>
              </w:rPr>
            </w:pPr>
            <w:r>
              <w:rPr>
                <w:rFonts w:hint="eastAsia"/>
                <w:b/>
                <w:color w:val="auto"/>
                <w:sz w:val="15"/>
                <w:szCs w:val="15"/>
                <w:highlight w:val="none"/>
              </w:rPr>
              <w:t>绍兴市环球环境保护科学设计研究院有限公司</w:t>
            </w:r>
          </w:p>
        </w:tc>
      </w:tr>
      <w:tr w14:paraId="41668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381BD706">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74C5E81">
            <w:pPr>
              <w:spacing w:line="240" w:lineRule="auto"/>
              <w:jc w:val="center"/>
              <w:rPr>
                <w:color w:val="auto"/>
                <w:sz w:val="15"/>
                <w:szCs w:val="15"/>
                <w:highlight w:val="none"/>
              </w:rPr>
            </w:pPr>
            <w:r>
              <w:rPr>
                <w:rFonts w:hint="eastAsia"/>
                <w:b/>
                <w:color w:val="auto"/>
                <w:sz w:val="15"/>
                <w:szCs w:val="15"/>
                <w:highlight w:val="none"/>
              </w:rPr>
              <w:t>环评文件审批机关</w:t>
            </w:r>
          </w:p>
        </w:tc>
        <w:tc>
          <w:tcPr>
            <w:tcW w:w="1539"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ABD2256">
            <w:pPr>
              <w:spacing w:line="240" w:lineRule="auto"/>
              <w:jc w:val="center"/>
              <w:rPr>
                <w:b/>
                <w:color w:val="auto"/>
                <w:sz w:val="15"/>
                <w:szCs w:val="15"/>
                <w:highlight w:val="none"/>
              </w:rPr>
            </w:pPr>
            <w:r>
              <w:rPr>
                <w:rFonts w:hint="eastAsia"/>
                <w:b/>
                <w:color w:val="auto"/>
                <w:sz w:val="15"/>
                <w:szCs w:val="15"/>
                <w:highlight w:val="none"/>
              </w:rPr>
              <w:t>绍兴市生态环境局</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FC1598C">
            <w:pPr>
              <w:spacing w:line="240" w:lineRule="auto"/>
              <w:ind w:leftChars="100"/>
              <w:jc w:val="center"/>
              <w:rPr>
                <w:b/>
                <w:color w:val="auto"/>
                <w:sz w:val="15"/>
                <w:szCs w:val="15"/>
                <w:highlight w:val="none"/>
              </w:rPr>
            </w:pPr>
            <w:r>
              <w:rPr>
                <w:rFonts w:hint="eastAsia"/>
                <w:b/>
                <w:color w:val="auto"/>
                <w:sz w:val="15"/>
                <w:szCs w:val="15"/>
                <w:highlight w:val="none"/>
              </w:rPr>
              <w:t>审批文号</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119F0A1">
            <w:pPr>
              <w:spacing w:line="240" w:lineRule="auto"/>
              <w:jc w:val="center"/>
              <w:rPr>
                <w:b/>
                <w:color w:val="auto"/>
                <w:sz w:val="15"/>
                <w:szCs w:val="15"/>
                <w:highlight w:val="none"/>
              </w:rPr>
            </w:pPr>
            <w:r>
              <w:rPr>
                <w:rFonts w:hint="eastAsia"/>
                <w:b/>
                <w:color w:val="auto"/>
                <w:sz w:val="15"/>
                <w:szCs w:val="15"/>
                <w:highlight w:val="none"/>
              </w:rPr>
              <w:t>绍市环柯规备〔2022]13号</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9D1C22F">
            <w:pPr>
              <w:spacing w:line="240" w:lineRule="auto"/>
              <w:jc w:val="center"/>
              <w:rPr>
                <w:b/>
                <w:color w:val="auto"/>
                <w:sz w:val="15"/>
                <w:szCs w:val="15"/>
                <w:highlight w:val="none"/>
              </w:rPr>
            </w:pPr>
            <w:r>
              <w:rPr>
                <w:rFonts w:hint="eastAsia"/>
                <w:b/>
                <w:color w:val="auto"/>
                <w:sz w:val="15"/>
                <w:szCs w:val="15"/>
                <w:highlight w:val="none"/>
              </w:rPr>
              <w:t>环评文件类型</w:t>
            </w:r>
          </w:p>
        </w:tc>
        <w:tc>
          <w:tcPr>
            <w:tcW w:w="995"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7B10FDD">
            <w:pPr>
              <w:spacing w:line="240" w:lineRule="auto"/>
              <w:jc w:val="center"/>
              <w:rPr>
                <w:b/>
                <w:color w:val="auto"/>
                <w:sz w:val="15"/>
                <w:szCs w:val="15"/>
                <w:highlight w:val="none"/>
              </w:rPr>
            </w:pPr>
            <w:r>
              <w:rPr>
                <w:rFonts w:hint="eastAsia"/>
                <w:b/>
                <w:color w:val="auto"/>
                <w:sz w:val="15"/>
                <w:szCs w:val="15"/>
                <w:highlight w:val="none"/>
              </w:rPr>
              <w:t>登记表</w:t>
            </w:r>
          </w:p>
        </w:tc>
      </w:tr>
      <w:tr w14:paraId="51D47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36103101">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67B987F">
            <w:pPr>
              <w:spacing w:line="240" w:lineRule="auto"/>
              <w:jc w:val="center"/>
              <w:rPr>
                <w:color w:val="auto"/>
                <w:sz w:val="15"/>
                <w:szCs w:val="15"/>
                <w:highlight w:val="none"/>
              </w:rPr>
            </w:pPr>
            <w:r>
              <w:rPr>
                <w:rFonts w:hint="eastAsia"/>
                <w:b/>
                <w:color w:val="auto"/>
                <w:sz w:val="15"/>
                <w:szCs w:val="15"/>
                <w:highlight w:val="none"/>
              </w:rPr>
              <w:t>开工日期</w:t>
            </w:r>
          </w:p>
        </w:tc>
        <w:tc>
          <w:tcPr>
            <w:tcW w:w="1539"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9C2B19">
            <w:pPr>
              <w:spacing w:line="240" w:lineRule="auto"/>
              <w:jc w:val="center"/>
              <w:rPr>
                <w:b/>
                <w:color w:val="auto"/>
                <w:sz w:val="15"/>
                <w:szCs w:val="15"/>
                <w:highlight w:val="none"/>
              </w:rPr>
            </w:pPr>
            <w:r>
              <w:rPr>
                <w:b/>
                <w:color w:val="auto"/>
                <w:sz w:val="15"/>
                <w:szCs w:val="15"/>
                <w:highlight w:val="none"/>
              </w:rPr>
              <w:t>202</w:t>
            </w:r>
            <w:r>
              <w:rPr>
                <w:rFonts w:hint="eastAsia"/>
                <w:b/>
                <w:color w:val="auto"/>
                <w:sz w:val="15"/>
                <w:szCs w:val="15"/>
                <w:highlight w:val="none"/>
                <w:lang w:val="en-US" w:eastAsia="zh-CN"/>
              </w:rPr>
              <w:t>2</w:t>
            </w:r>
            <w:r>
              <w:rPr>
                <w:rFonts w:hint="eastAsia"/>
                <w:b/>
                <w:color w:val="auto"/>
                <w:sz w:val="15"/>
                <w:szCs w:val="15"/>
                <w:highlight w:val="none"/>
              </w:rPr>
              <w:t>年</w:t>
            </w:r>
            <w:r>
              <w:rPr>
                <w:rFonts w:hint="eastAsia"/>
                <w:b/>
                <w:color w:val="auto"/>
                <w:sz w:val="15"/>
                <w:szCs w:val="15"/>
                <w:highlight w:val="none"/>
                <w:lang w:val="en-US" w:eastAsia="zh-CN"/>
              </w:rPr>
              <w:t>8</w:t>
            </w:r>
            <w:r>
              <w:rPr>
                <w:rFonts w:hint="eastAsia"/>
                <w:b/>
                <w:color w:val="auto"/>
                <w:sz w:val="15"/>
                <w:szCs w:val="15"/>
                <w:highlight w:val="none"/>
              </w:rPr>
              <w:t>月</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AF18596">
            <w:pPr>
              <w:spacing w:line="240" w:lineRule="auto"/>
              <w:jc w:val="center"/>
              <w:rPr>
                <w:b/>
                <w:color w:val="auto"/>
                <w:sz w:val="15"/>
                <w:szCs w:val="15"/>
                <w:highlight w:val="none"/>
              </w:rPr>
            </w:pPr>
            <w:r>
              <w:rPr>
                <w:rFonts w:hint="eastAsia"/>
                <w:b/>
                <w:color w:val="auto"/>
                <w:sz w:val="15"/>
                <w:szCs w:val="15"/>
                <w:highlight w:val="none"/>
              </w:rPr>
              <w:t>竣工日期</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316650">
            <w:pPr>
              <w:spacing w:line="240" w:lineRule="auto"/>
              <w:jc w:val="center"/>
              <w:rPr>
                <w:rFonts w:hint="default" w:eastAsia="宋体"/>
                <w:b/>
                <w:color w:val="auto"/>
                <w:sz w:val="15"/>
                <w:szCs w:val="15"/>
                <w:highlight w:val="none"/>
                <w:lang w:val="en-US" w:eastAsia="zh-CN"/>
              </w:rPr>
            </w:pPr>
            <w:r>
              <w:rPr>
                <w:b/>
                <w:color w:val="auto"/>
                <w:sz w:val="15"/>
                <w:szCs w:val="15"/>
                <w:highlight w:val="none"/>
              </w:rPr>
              <w:t>202</w:t>
            </w:r>
            <w:r>
              <w:rPr>
                <w:rFonts w:hint="eastAsia"/>
                <w:b/>
                <w:color w:val="auto"/>
                <w:sz w:val="15"/>
                <w:szCs w:val="15"/>
                <w:highlight w:val="none"/>
                <w:lang w:val="en-US" w:eastAsia="zh-CN"/>
              </w:rPr>
              <w:t>5</w:t>
            </w:r>
            <w:r>
              <w:rPr>
                <w:rFonts w:hint="eastAsia"/>
                <w:b/>
                <w:color w:val="auto"/>
                <w:sz w:val="15"/>
                <w:szCs w:val="15"/>
                <w:highlight w:val="none"/>
              </w:rPr>
              <w:t>年</w:t>
            </w:r>
            <w:r>
              <w:rPr>
                <w:rFonts w:hint="eastAsia"/>
                <w:b/>
                <w:color w:val="auto"/>
                <w:sz w:val="15"/>
                <w:szCs w:val="15"/>
                <w:highlight w:val="none"/>
                <w:lang w:val="en-US" w:eastAsia="zh-CN"/>
              </w:rPr>
              <w:t>12</w:t>
            </w:r>
            <w:r>
              <w:rPr>
                <w:rFonts w:hint="eastAsia"/>
                <w:b/>
                <w:color w:val="auto"/>
                <w:sz w:val="15"/>
                <w:szCs w:val="15"/>
                <w:highlight w:val="none"/>
              </w:rPr>
              <w:t>月</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A3038E">
            <w:pPr>
              <w:spacing w:line="240" w:lineRule="auto"/>
              <w:jc w:val="center"/>
              <w:rPr>
                <w:b/>
                <w:color w:val="auto"/>
                <w:sz w:val="15"/>
                <w:szCs w:val="15"/>
                <w:highlight w:val="none"/>
              </w:rPr>
            </w:pPr>
            <w:r>
              <w:rPr>
                <w:rFonts w:hint="eastAsia"/>
                <w:b/>
                <w:color w:val="auto"/>
                <w:sz w:val="15"/>
                <w:szCs w:val="15"/>
                <w:highlight w:val="none"/>
              </w:rPr>
              <w:t>排污许可回执取得时间</w:t>
            </w:r>
          </w:p>
        </w:tc>
        <w:tc>
          <w:tcPr>
            <w:tcW w:w="995"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A5C467C">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rPr>
              <w:t>202</w:t>
            </w:r>
            <w:r>
              <w:rPr>
                <w:rFonts w:hint="eastAsia"/>
                <w:b/>
                <w:color w:val="auto"/>
                <w:sz w:val="15"/>
                <w:szCs w:val="15"/>
                <w:highlight w:val="none"/>
                <w:lang w:val="en-US" w:eastAsia="zh-CN"/>
              </w:rPr>
              <w:t>2.8.31</w:t>
            </w:r>
          </w:p>
        </w:tc>
      </w:tr>
      <w:tr w14:paraId="41C00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437B7F93">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4028AD2">
            <w:pPr>
              <w:spacing w:line="240" w:lineRule="auto"/>
              <w:jc w:val="center"/>
              <w:rPr>
                <w:rFonts w:ascii="Times New Roman" w:hAnsi="Times New Roman" w:eastAsia="宋体" w:cs="Times New Roman"/>
                <w:b/>
                <w:color w:val="auto"/>
                <w:sz w:val="15"/>
                <w:szCs w:val="15"/>
                <w:highlight w:val="none"/>
              </w:rPr>
            </w:pPr>
            <w:r>
              <w:rPr>
                <w:rFonts w:hint="eastAsia" w:ascii="Times New Roman" w:hAnsi="Times New Roman" w:eastAsia="宋体" w:cs="Times New Roman"/>
                <w:b/>
                <w:color w:val="auto"/>
                <w:sz w:val="15"/>
                <w:szCs w:val="15"/>
                <w:highlight w:val="none"/>
              </w:rPr>
              <w:t>环保设施设计单位</w:t>
            </w:r>
          </w:p>
        </w:tc>
        <w:tc>
          <w:tcPr>
            <w:tcW w:w="1539"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BA4511">
            <w:pPr>
              <w:spacing w:line="240" w:lineRule="auto"/>
              <w:jc w:val="center"/>
              <w:rPr>
                <w:rFonts w:ascii="Times New Roman" w:hAnsi="Times New Roman" w:eastAsia="宋体" w:cs="Times New Roman"/>
                <w:b/>
                <w:color w:val="auto"/>
                <w:sz w:val="15"/>
                <w:szCs w:val="15"/>
                <w:highlight w:val="none"/>
              </w:rPr>
            </w:pPr>
            <w:r>
              <w:rPr>
                <w:rFonts w:hint="eastAsia" w:cs="Times New Roman"/>
                <w:b/>
                <w:color w:val="auto"/>
                <w:sz w:val="15"/>
                <w:szCs w:val="15"/>
                <w:highlight w:val="none"/>
                <w:lang w:val="en-US" w:eastAsia="zh-CN"/>
              </w:rPr>
              <w:t>/</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5FBA329">
            <w:pPr>
              <w:spacing w:line="240" w:lineRule="auto"/>
              <w:jc w:val="center"/>
              <w:rPr>
                <w:b/>
                <w:color w:val="auto"/>
                <w:sz w:val="15"/>
                <w:szCs w:val="15"/>
                <w:highlight w:val="none"/>
              </w:rPr>
            </w:pPr>
            <w:r>
              <w:rPr>
                <w:rFonts w:hint="eastAsia"/>
                <w:b/>
                <w:color w:val="auto"/>
                <w:sz w:val="15"/>
                <w:szCs w:val="15"/>
                <w:highlight w:val="none"/>
              </w:rPr>
              <w:t>环保设施施工单位</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A1CD7B6">
            <w:pPr>
              <w:spacing w:line="240" w:lineRule="auto"/>
              <w:jc w:val="center"/>
              <w:rPr>
                <w:b/>
                <w:color w:val="auto"/>
                <w:sz w:val="15"/>
                <w:szCs w:val="15"/>
                <w:highlight w:val="none"/>
              </w:rPr>
            </w:pPr>
            <w:r>
              <w:rPr>
                <w:rFonts w:hint="eastAsia" w:cs="Times New Roman"/>
                <w:b/>
                <w:color w:val="auto"/>
                <w:sz w:val="15"/>
                <w:szCs w:val="15"/>
                <w:highlight w:val="none"/>
                <w:lang w:val="en-US" w:eastAsia="zh-CN"/>
              </w:rPr>
              <w:t>/</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0B7FE98">
            <w:pPr>
              <w:spacing w:line="240" w:lineRule="auto"/>
              <w:jc w:val="center"/>
              <w:rPr>
                <w:b/>
                <w:color w:val="auto"/>
                <w:sz w:val="15"/>
                <w:szCs w:val="15"/>
                <w:highlight w:val="none"/>
              </w:rPr>
            </w:pPr>
            <w:r>
              <w:rPr>
                <w:rFonts w:hint="eastAsia"/>
                <w:b/>
                <w:color w:val="auto"/>
                <w:sz w:val="15"/>
                <w:szCs w:val="15"/>
                <w:highlight w:val="none"/>
              </w:rPr>
              <w:t>本工程排污许回执编号</w:t>
            </w:r>
          </w:p>
        </w:tc>
        <w:tc>
          <w:tcPr>
            <w:tcW w:w="995"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A4346DD">
            <w:pPr>
              <w:spacing w:line="240" w:lineRule="auto"/>
              <w:jc w:val="center"/>
              <w:rPr>
                <w:b/>
                <w:color w:val="auto"/>
                <w:sz w:val="15"/>
                <w:szCs w:val="15"/>
                <w:highlight w:val="none"/>
              </w:rPr>
            </w:pPr>
            <w:r>
              <w:rPr>
                <w:rFonts w:hint="default" w:ascii="Times New Roman" w:hAnsi="Times New Roman" w:eastAsia="宋体" w:cs="Times New Roman"/>
                <w:b/>
                <w:color w:val="auto"/>
                <w:sz w:val="15"/>
                <w:szCs w:val="15"/>
                <w:highlight w:val="none"/>
                <w:lang w:val="en-US" w:eastAsia="zh-CN"/>
              </w:rPr>
              <w:t>91330621747732568N001X</w:t>
            </w:r>
          </w:p>
        </w:tc>
      </w:tr>
      <w:tr w14:paraId="369C9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005E9927">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FDA7754">
            <w:pPr>
              <w:spacing w:line="240" w:lineRule="auto"/>
              <w:jc w:val="center"/>
              <w:rPr>
                <w:color w:val="auto"/>
                <w:sz w:val="15"/>
                <w:szCs w:val="15"/>
                <w:highlight w:val="none"/>
              </w:rPr>
            </w:pPr>
            <w:r>
              <w:rPr>
                <w:rFonts w:hint="eastAsia"/>
                <w:b/>
                <w:color w:val="auto"/>
                <w:sz w:val="15"/>
                <w:szCs w:val="15"/>
                <w:highlight w:val="none"/>
              </w:rPr>
              <w:t>验收单位</w:t>
            </w:r>
          </w:p>
        </w:tc>
        <w:tc>
          <w:tcPr>
            <w:tcW w:w="1539"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C547530">
            <w:pPr>
              <w:spacing w:line="240" w:lineRule="auto"/>
              <w:jc w:val="center"/>
              <w:rPr>
                <w:b/>
                <w:color w:val="auto"/>
                <w:sz w:val="15"/>
                <w:szCs w:val="15"/>
                <w:highlight w:val="none"/>
              </w:rPr>
            </w:pPr>
            <w:r>
              <w:rPr>
                <w:rFonts w:hint="eastAsia"/>
                <w:b/>
                <w:color w:val="auto"/>
                <w:sz w:val="15"/>
                <w:szCs w:val="15"/>
                <w:highlight w:val="none"/>
              </w:rPr>
              <w:t>绍兴越坚纺织有限公司</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054CB55">
            <w:pPr>
              <w:spacing w:line="240" w:lineRule="auto"/>
              <w:jc w:val="center"/>
              <w:rPr>
                <w:b/>
                <w:color w:val="auto"/>
                <w:sz w:val="15"/>
                <w:szCs w:val="15"/>
                <w:highlight w:val="none"/>
              </w:rPr>
            </w:pPr>
            <w:r>
              <w:rPr>
                <w:rFonts w:hint="eastAsia"/>
                <w:b/>
                <w:color w:val="auto"/>
                <w:sz w:val="15"/>
                <w:szCs w:val="15"/>
                <w:highlight w:val="none"/>
              </w:rPr>
              <w:t>环保设施监测单位</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1425264">
            <w:pPr>
              <w:spacing w:line="240" w:lineRule="auto"/>
              <w:jc w:val="center"/>
              <w:rPr>
                <w:b/>
                <w:color w:val="auto"/>
                <w:sz w:val="15"/>
                <w:szCs w:val="15"/>
                <w:highlight w:val="none"/>
              </w:rPr>
            </w:pPr>
            <w:r>
              <w:rPr>
                <w:rFonts w:hint="eastAsia"/>
                <w:b/>
                <w:color w:val="auto"/>
                <w:sz w:val="15"/>
                <w:szCs w:val="15"/>
                <w:highlight w:val="none"/>
              </w:rPr>
              <w:t>浙江中广衡检测技术有限公司</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9BFEE17">
            <w:pPr>
              <w:spacing w:line="240" w:lineRule="auto"/>
              <w:jc w:val="center"/>
              <w:rPr>
                <w:b/>
                <w:color w:val="auto"/>
                <w:sz w:val="15"/>
                <w:szCs w:val="15"/>
                <w:highlight w:val="none"/>
              </w:rPr>
            </w:pPr>
            <w:r>
              <w:rPr>
                <w:rFonts w:hint="eastAsia"/>
                <w:b/>
                <w:color w:val="auto"/>
                <w:sz w:val="15"/>
                <w:szCs w:val="15"/>
                <w:highlight w:val="none"/>
              </w:rPr>
              <w:t>验收监测时工况</w:t>
            </w:r>
          </w:p>
        </w:tc>
        <w:tc>
          <w:tcPr>
            <w:tcW w:w="995"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1AF96D2">
            <w:pPr>
              <w:spacing w:line="240" w:lineRule="auto"/>
              <w:jc w:val="center"/>
              <w:rPr>
                <w:rFonts w:hint="default" w:eastAsia="宋体"/>
                <w:b/>
                <w:color w:val="auto"/>
                <w:sz w:val="15"/>
                <w:szCs w:val="15"/>
                <w:highlight w:val="none"/>
                <w:lang w:val="en-US" w:eastAsia="zh-CN"/>
              </w:rPr>
            </w:pPr>
            <w:r>
              <w:rPr>
                <w:rFonts w:hint="eastAsia"/>
                <w:b/>
                <w:bCs/>
                <w:color w:val="auto"/>
                <w:sz w:val="15"/>
                <w:szCs w:val="15"/>
                <w:highlight w:val="none"/>
                <w:lang w:val="en-US" w:eastAsia="zh-CN"/>
              </w:rPr>
              <w:t>90.%</w:t>
            </w:r>
          </w:p>
        </w:tc>
      </w:tr>
      <w:tr w14:paraId="16041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0323E44B">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B440350">
            <w:pPr>
              <w:spacing w:line="240" w:lineRule="auto"/>
              <w:jc w:val="center"/>
              <w:rPr>
                <w:color w:val="auto"/>
                <w:sz w:val="15"/>
                <w:szCs w:val="15"/>
                <w:highlight w:val="none"/>
              </w:rPr>
            </w:pPr>
            <w:r>
              <w:rPr>
                <w:rFonts w:hint="eastAsia"/>
                <w:b/>
                <w:color w:val="auto"/>
                <w:sz w:val="15"/>
                <w:szCs w:val="15"/>
                <w:highlight w:val="none"/>
              </w:rPr>
              <w:t>投资总概算（万元）</w:t>
            </w:r>
          </w:p>
        </w:tc>
        <w:tc>
          <w:tcPr>
            <w:tcW w:w="1539"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30F635">
            <w:pPr>
              <w:spacing w:line="240" w:lineRule="auto"/>
              <w:jc w:val="center"/>
              <w:rPr>
                <w:rFonts w:hint="default" w:eastAsia="宋体"/>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1</w:t>
            </w:r>
            <w:r>
              <w:rPr>
                <w:rFonts w:hint="eastAsia" w:cs="Times New Roman"/>
                <w:b/>
                <w:color w:val="auto"/>
                <w:sz w:val="15"/>
                <w:szCs w:val="15"/>
                <w:highlight w:val="none"/>
                <w:lang w:val="en-US" w:eastAsia="zh-CN"/>
              </w:rPr>
              <w:t>200</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8BA6719">
            <w:pPr>
              <w:tabs>
                <w:tab w:val="left" w:pos="690"/>
              </w:tabs>
              <w:spacing w:line="240" w:lineRule="auto"/>
              <w:jc w:val="center"/>
              <w:rPr>
                <w:color w:val="auto"/>
                <w:sz w:val="15"/>
                <w:szCs w:val="15"/>
                <w:highlight w:val="none"/>
              </w:rPr>
            </w:pPr>
            <w:r>
              <w:rPr>
                <w:rFonts w:hint="eastAsia"/>
                <w:b/>
                <w:color w:val="auto"/>
                <w:sz w:val="15"/>
                <w:szCs w:val="15"/>
                <w:highlight w:val="none"/>
              </w:rPr>
              <w:t>环保投资总概算（万元）</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0DEB99A">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367.5</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D01F0B7">
            <w:pPr>
              <w:tabs>
                <w:tab w:val="left" w:pos="690"/>
              </w:tabs>
              <w:spacing w:line="240" w:lineRule="auto"/>
              <w:jc w:val="center"/>
              <w:rPr>
                <w:color w:val="auto"/>
                <w:sz w:val="15"/>
                <w:szCs w:val="15"/>
                <w:highlight w:val="none"/>
              </w:rPr>
            </w:pPr>
            <w:r>
              <w:rPr>
                <w:rFonts w:hint="eastAsia"/>
                <w:b/>
                <w:color w:val="auto"/>
                <w:sz w:val="15"/>
                <w:szCs w:val="15"/>
                <w:highlight w:val="none"/>
              </w:rPr>
              <w:t>所占比例（</w:t>
            </w:r>
            <w:r>
              <w:rPr>
                <w:b/>
                <w:color w:val="auto"/>
                <w:sz w:val="15"/>
                <w:szCs w:val="15"/>
                <w:highlight w:val="none"/>
              </w:rPr>
              <w:t>%</w:t>
            </w:r>
            <w:r>
              <w:rPr>
                <w:rFonts w:hint="eastAsia"/>
                <w:b/>
                <w:color w:val="auto"/>
                <w:sz w:val="15"/>
                <w:szCs w:val="15"/>
                <w:highlight w:val="none"/>
              </w:rPr>
              <w:t>）</w:t>
            </w:r>
          </w:p>
        </w:tc>
        <w:tc>
          <w:tcPr>
            <w:tcW w:w="995"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B7AF6A0">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3.06</w:t>
            </w:r>
          </w:p>
        </w:tc>
      </w:tr>
      <w:tr w14:paraId="667C1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114EB836">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A1A816B">
            <w:pPr>
              <w:spacing w:line="240" w:lineRule="auto"/>
              <w:jc w:val="center"/>
              <w:rPr>
                <w:color w:val="auto"/>
                <w:sz w:val="15"/>
                <w:szCs w:val="15"/>
                <w:highlight w:val="none"/>
              </w:rPr>
            </w:pPr>
            <w:r>
              <w:rPr>
                <w:rFonts w:hint="eastAsia"/>
                <w:b/>
                <w:color w:val="auto"/>
                <w:sz w:val="15"/>
                <w:szCs w:val="15"/>
                <w:highlight w:val="none"/>
              </w:rPr>
              <w:t>实际总投资</w:t>
            </w:r>
          </w:p>
        </w:tc>
        <w:tc>
          <w:tcPr>
            <w:tcW w:w="1539"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E81F36C">
            <w:pPr>
              <w:spacing w:line="240" w:lineRule="auto"/>
              <w:jc w:val="center"/>
              <w:rPr>
                <w:rFonts w:hint="default" w:eastAsia="宋体"/>
                <w:b/>
                <w:color w:val="auto"/>
                <w:sz w:val="15"/>
                <w:szCs w:val="15"/>
                <w:highlight w:val="none"/>
                <w:lang w:val="en-US" w:eastAsia="zh-CN"/>
              </w:rPr>
            </w:pPr>
            <w:r>
              <w:rPr>
                <w:rFonts w:hint="eastAsia" w:cs="Times New Roman"/>
                <w:b/>
                <w:color w:val="auto"/>
                <w:sz w:val="15"/>
                <w:szCs w:val="15"/>
                <w:highlight w:val="none"/>
                <w:lang w:val="en-US" w:eastAsia="zh-CN"/>
              </w:rPr>
              <w:t>600</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F9F9B49">
            <w:pPr>
              <w:spacing w:line="240" w:lineRule="auto"/>
              <w:jc w:val="center"/>
              <w:rPr>
                <w:b/>
                <w:color w:val="auto"/>
                <w:sz w:val="15"/>
                <w:szCs w:val="15"/>
                <w:highlight w:val="none"/>
              </w:rPr>
            </w:pPr>
            <w:r>
              <w:rPr>
                <w:rFonts w:hint="eastAsia"/>
                <w:b/>
                <w:color w:val="auto"/>
                <w:sz w:val="15"/>
                <w:szCs w:val="15"/>
                <w:highlight w:val="none"/>
              </w:rPr>
              <w:t>实际环保投资（万元）</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E608AEE">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300</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029D79">
            <w:pPr>
              <w:spacing w:line="240" w:lineRule="auto"/>
              <w:jc w:val="center"/>
              <w:rPr>
                <w:b/>
                <w:color w:val="auto"/>
                <w:sz w:val="15"/>
                <w:szCs w:val="15"/>
                <w:highlight w:val="none"/>
              </w:rPr>
            </w:pPr>
            <w:r>
              <w:rPr>
                <w:rFonts w:hint="eastAsia"/>
                <w:b/>
                <w:color w:val="auto"/>
                <w:sz w:val="15"/>
                <w:szCs w:val="15"/>
                <w:highlight w:val="none"/>
              </w:rPr>
              <w:t>所占比例（</w:t>
            </w:r>
            <w:r>
              <w:rPr>
                <w:b/>
                <w:color w:val="auto"/>
                <w:sz w:val="15"/>
                <w:szCs w:val="15"/>
                <w:highlight w:val="none"/>
              </w:rPr>
              <w:t>%</w:t>
            </w:r>
            <w:r>
              <w:rPr>
                <w:rFonts w:hint="eastAsia"/>
                <w:b/>
                <w:color w:val="auto"/>
                <w:sz w:val="15"/>
                <w:szCs w:val="15"/>
                <w:highlight w:val="none"/>
              </w:rPr>
              <w:t>）</w:t>
            </w:r>
          </w:p>
        </w:tc>
        <w:tc>
          <w:tcPr>
            <w:tcW w:w="995"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4F5AB2DE">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5</w:t>
            </w:r>
          </w:p>
        </w:tc>
      </w:tr>
      <w:tr w14:paraId="0D383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169663E5">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CDE0C3">
            <w:pPr>
              <w:spacing w:line="240" w:lineRule="auto"/>
              <w:jc w:val="center"/>
              <w:rPr>
                <w:b/>
                <w:color w:val="auto"/>
                <w:sz w:val="15"/>
                <w:szCs w:val="15"/>
                <w:highlight w:val="none"/>
              </w:rPr>
            </w:pPr>
            <w:r>
              <w:rPr>
                <w:rFonts w:hint="eastAsia"/>
                <w:b/>
                <w:color w:val="auto"/>
                <w:sz w:val="15"/>
                <w:szCs w:val="15"/>
                <w:highlight w:val="none"/>
              </w:rPr>
              <w:t>废水治理（万元）</w:t>
            </w:r>
          </w:p>
        </w:tc>
        <w:tc>
          <w:tcPr>
            <w:tcW w:w="2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6B49BF6">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50</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EA05022">
            <w:pPr>
              <w:spacing w:line="240" w:lineRule="auto"/>
              <w:jc w:val="center"/>
              <w:rPr>
                <w:b/>
                <w:color w:val="auto"/>
                <w:sz w:val="15"/>
                <w:szCs w:val="15"/>
                <w:highlight w:val="none"/>
              </w:rPr>
            </w:pPr>
            <w:r>
              <w:rPr>
                <w:rFonts w:hint="eastAsia"/>
                <w:b/>
                <w:color w:val="auto"/>
                <w:sz w:val="15"/>
                <w:szCs w:val="15"/>
                <w:highlight w:val="none"/>
              </w:rPr>
              <w:t>废气治理（万元）</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D3133AE">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200</w:t>
            </w:r>
          </w:p>
        </w:tc>
        <w:tc>
          <w:tcPr>
            <w:tcW w:w="273"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2939F30">
            <w:pPr>
              <w:spacing w:line="240" w:lineRule="auto"/>
              <w:jc w:val="center"/>
              <w:rPr>
                <w:b/>
                <w:color w:val="auto"/>
                <w:sz w:val="15"/>
                <w:szCs w:val="15"/>
                <w:highlight w:val="none"/>
              </w:rPr>
            </w:pPr>
            <w:r>
              <w:rPr>
                <w:rFonts w:hint="eastAsia"/>
                <w:b/>
                <w:color w:val="auto"/>
                <w:sz w:val="15"/>
                <w:szCs w:val="15"/>
                <w:highlight w:val="none"/>
              </w:rPr>
              <w:t>噪声治理（万元）</w:t>
            </w:r>
          </w:p>
        </w:tc>
        <w:tc>
          <w:tcPr>
            <w:tcW w:w="33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B112111">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10</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8A2E4E">
            <w:pPr>
              <w:spacing w:line="240" w:lineRule="auto"/>
              <w:jc w:val="center"/>
              <w:rPr>
                <w:color w:val="auto"/>
                <w:sz w:val="15"/>
                <w:szCs w:val="15"/>
                <w:highlight w:val="none"/>
              </w:rPr>
            </w:pPr>
            <w:r>
              <w:rPr>
                <w:rFonts w:hint="eastAsia"/>
                <w:b/>
                <w:color w:val="auto"/>
                <w:sz w:val="15"/>
                <w:szCs w:val="15"/>
                <w:highlight w:val="none"/>
              </w:rPr>
              <w:t>固体废物治理（万元）</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22A9BDD">
            <w:pPr>
              <w:spacing w:line="240" w:lineRule="auto"/>
              <w:jc w:val="center"/>
              <w:rPr>
                <w:rFonts w:hint="default" w:eastAsia="宋体"/>
                <w:color w:val="auto"/>
                <w:sz w:val="15"/>
                <w:szCs w:val="15"/>
                <w:highlight w:val="none"/>
                <w:lang w:val="en-US" w:eastAsia="zh-CN"/>
              </w:rPr>
            </w:pPr>
            <w:r>
              <w:rPr>
                <w:rFonts w:hint="eastAsia"/>
                <w:color w:val="auto"/>
                <w:sz w:val="15"/>
                <w:szCs w:val="15"/>
                <w:highlight w:val="none"/>
                <w:lang w:val="en-US" w:eastAsia="zh-CN"/>
              </w:rPr>
              <w:t>10</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F725AE">
            <w:pPr>
              <w:spacing w:line="240" w:lineRule="auto"/>
              <w:jc w:val="center"/>
              <w:rPr>
                <w:b/>
                <w:color w:val="auto"/>
                <w:sz w:val="15"/>
                <w:szCs w:val="15"/>
                <w:highlight w:val="none"/>
              </w:rPr>
            </w:pPr>
            <w:r>
              <w:rPr>
                <w:rFonts w:hint="eastAsia"/>
                <w:b/>
                <w:color w:val="auto"/>
                <w:sz w:val="15"/>
                <w:szCs w:val="15"/>
                <w:highlight w:val="none"/>
              </w:rPr>
              <w:t>绿化及生态（万元）</w:t>
            </w:r>
          </w:p>
        </w:tc>
        <w:tc>
          <w:tcPr>
            <w:tcW w:w="13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0437901">
            <w:pPr>
              <w:spacing w:line="240" w:lineRule="auto"/>
              <w:jc w:val="center"/>
              <w:rPr>
                <w:rFonts w:hint="default" w:eastAsia="宋体"/>
                <w:color w:val="auto"/>
                <w:sz w:val="15"/>
                <w:szCs w:val="15"/>
                <w:highlight w:val="none"/>
                <w:lang w:val="en-US" w:eastAsia="zh-CN"/>
              </w:rPr>
            </w:pPr>
            <w:r>
              <w:rPr>
                <w:rFonts w:hint="eastAsia"/>
                <w:color w:val="auto"/>
                <w:sz w:val="15"/>
                <w:szCs w:val="15"/>
                <w:highlight w:val="none"/>
                <w:lang w:val="en-US" w:eastAsia="zh-CN"/>
              </w:rPr>
              <w:t>10</w:t>
            </w:r>
          </w:p>
        </w:tc>
        <w:tc>
          <w:tcPr>
            <w:tcW w:w="546"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7475DB">
            <w:pPr>
              <w:spacing w:line="240" w:lineRule="auto"/>
              <w:jc w:val="center"/>
              <w:rPr>
                <w:color w:val="auto"/>
                <w:sz w:val="15"/>
                <w:szCs w:val="15"/>
                <w:highlight w:val="none"/>
              </w:rPr>
            </w:pPr>
            <w:r>
              <w:rPr>
                <w:rFonts w:hint="eastAsia"/>
                <w:b/>
                <w:color w:val="auto"/>
                <w:sz w:val="15"/>
                <w:szCs w:val="15"/>
                <w:highlight w:val="none"/>
              </w:rPr>
              <w:t>其他（万元）</w:t>
            </w:r>
          </w:p>
        </w:tc>
        <w:tc>
          <w:tcPr>
            <w:tcW w:w="318" w:type="pct"/>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AD058E8">
            <w:pPr>
              <w:spacing w:line="240" w:lineRule="auto"/>
              <w:jc w:val="center"/>
              <w:rPr>
                <w:rFonts w:hint="default" w:eastAsia="宋体"/>
                <w:color w:val="auto"/>
                <w:sz w:val="15"/>
                <w:szCs w:val="15"/>
                <w:highlight w:val="none"/>
                <w:lang w:val="en-US" w:eastAsia="zh-CN"/>
              </w:rPr>
            </w:pPr>
            <w:r>
              <w:rPr>
                <w:rFonts w:hint="eastAsia"/>
                <w:color w:val="auto"/>
                <w:sz w:val="15"/>
                <w:szCs w:val="15"/>
                <w:highlight w:val="none"/>
                <w:lang w:val="en-US" w:eastAsia="zh-CN"/>
              </w:rPr>
              <w:t>20</w:t>
            </w:r>
          </w:p>
        </w:tc>
      </w:tr>
      <w:tr w14:paraId="38AAB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85" w:type="pct"/>
            <w:vMerge w:val="continue"/>
            <w:tcBorders>
              <w:top w:val="single" w:color="auto" w:sz="8" w:space="0"/>
              <w:left w:val="single" w:color="auto" w:sz="8" w:space="0"/>
              <w:bottom w:val="single" w:color="auto" w:sz="4" w:space="0"/>
              <w:right w:val="single" w:color="auto" w:sz="4" w:space="0"/>
            </w:tcBorders>
            <w:vAlign w:val="center"/>
          </w:tcPr>
          <w:p w14:paraId="5F4130B7">
            <w:pPr>
              <w:spacing w:line="240" w:lineRule="auto"/>
              <w:rPr>
                <w:b/>
                <w:color w:val="auto"/>
                <w:sz w:val="15"/>
                <w:szCs w:val="15"/>
                <w:highlight w:val="none"/>
              </w:rPr>
            </w:pPr>
          </w:p>
        </w:tc>
        <w:tc>
          <w:tcPr>
            <w:tcW w:w="474"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C525E79">
            <w:pPr>
              <w:spacing w:line="240" w:lineRule="auto"/>
              <w:jc w:val="center"/>
              <w:rPr>
                <w:b/>
                <w:color w:val="auto"/>
                <w:sz w:val="15"/>
                <w:szCs w:val="15"/>
                <w:highlight w:val="none"/>
              </w:rPr>
            </w:pPr>
            <w:r>
              <w:rPr>
                <w:rFonts w:hint="eastAsia"/>
                <w:b/>
                <w:color w:val="auto"/>
                <w:sz w:val="15"/>
                <w:szCs w:val="15"/>
                <w:highlight w:val="none"/>
              </w:rPr>
              <w:t>新增废水处理设施能力</w:t>
            </w:r>
          </w:p>
        </w:tc>
        <w:tc>
          <w:tcPr>
            <w:tcW w:w="1539"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5B73124">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w:t>
            </w:r>
          </w:p>
        </w:tc>
        <w:tc>
          <w:tcPr>
            <w:tcW w:w="69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25CB561">
            <w:pPr>
              <w:spacing w:line="240" w:lineRule="auto"/>
              <w:jc w:val="center"/>
              <w:rPr>
                <w:color w:val="auto"/>
                <w:sz w:val="15"/>
                <w:szCs w:val="15"/>
                <w:highlight w:val="none"/>
              </w:rPr>
            </w:pPr>
            <w:r>
              <w:rPr>
                <w:rFonts w:hint="eastAsia"/>
                <w:b/>
                <w:color w:val="auto"/>
                <w:sz w:val="15"/>
                <w:szCs w:val="15"/>
                <w:highlight w:val="none"/>
              </w:rPr>
              <w:t>新增废气处理设施能力</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7FF46B8">
            <w:pPr>
              <w:spacing w:line="240" w:lineRule="auto"/>
              <w:jc w:val="center"/>
              <w:rPr>
                <w:color w:val="auto"/>
                <w:sz w:val="15"/>
                <w:szCs w:val="15"/>
                <w:highlight w:val="none"/>
              </w:rPr>
            </w:pPr>
            <w:r>
              <w:rPr>
                <w:rFonts w:hint="eastAsia"/>
                <w:b/>
                <w:color w:val="auto"/>
                <w:sz w:val="15"/>
                <w:szCs w:val="15"/>
                <w:highlight w:val="none"/>
              </w:rPr>
              <w:t>/</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4F3DBFF">
            <w:pPr>
              <w:spacing w:line="240" w:lineRule="auto"/>
              <w:jc w:val="center"/>
              <w:rPr>
                <w:b/>
                <w:color w:val="auto"/>
                <w:sz w:val="15"/>
                <w:szCs w:val="15"/>
                <w:highlight w:val="none"/>
              </w:rPr>
            </w:pPr>
            <w:r>
              <w:rPr>
                <w:rFonts w:hint="eastAsia"/>
                <w:b/>
                <w:color w:val="auto"/>
                <w:sz w:val="15"/>
                <w:szCs w:val="15"/>
                <w:highlight w:val="none"/>
              </w:rPr>
              <w:t>年平均工作时</w:t>
            </w:r>
          </w:p>
        </w:tc>
        <w:tc>
          <w:tcPr>
            <w:tcW w:w="995"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6B201674">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1000</w:t>
            </w:r>
          </w:p>
        </w:tc>
      </w:tr>
      <w:tr w14:paraId="3E5F7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859" w:type="pct"/>
            <w:gridSpan w:val="3"/>
            <w:tcBorders>
              <w:top w:val="single" w:color="auto" w:sz="4" w:space="0"/>
              <w:left w:val="single" w:color="auto" w:sz="8" w:space="0"/>
              <w:bottom w:val="single" w:color="auto" w:sz="4" w:space="0"/>
              <w:right w:val="single" w:color="auto" w:sz="4" w:space="0"/>
            </w:tcBorders>
            <w:noWrap/>
            <w:tcMar>
              <w:top w:w="0" w:type="dxa"/>
              <w:left w:w="57" w:type="dxa"/>
              <w:bottom w:w="0" w:type="dxa"/>
              <w:right w:w="57" w:type="dxa"/>
            </w:tcMar>
            <w:vAlign w:val="center"/>
          </w:tcPr>
          <w:p w14:paraId="3B7CDD69">
            <w:pPr>
              <w:spacing w:line="240" w:lineRule="auto"/>
              <w:jc w:val="center"/>
              <w:rPr>
                <w:b/>
                <w:color w:val="auto"/>
                <w:sz w:val="15"/>
                <w:szCs w:val="15"/>
                <w:highlight w:val="none"/>
              </w:rPr>
            </w:pPr>
            <w:r>
              <w:rPr>
                <w:rFonts w:hint="eastAsia"/>
                <w:b/>
                <w:color w:val="auto"/>
                <w:sz w:val="15"/>
                <w:szCs w:val="15"/>
                <w:highlight w:val="none"/>
              </w:rPr>
              <w:t>运营单位</w:t>
            </w:r>
          </w:p>
        </w:tc>
        <w:tc>
          <w:tcPr>
            <w:tcW w:w="1208" w:type="pct"/>
            <w:gridSpan w:val="4"/>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51C05C">
            <w:pPr>
              <w:spacing w:line="240" w:lineRule="auto"/>
              <w:rPr>
                <w:color w:val="auto"/>
                <w:sz w:val="15"/>
                <w:szCs w:val="15"/>
                <w:highlight w:val="none"/>
              </w:rPr>
            </w:pPr>
            <w:r>
              <w:rPr>
                <w:color w:val="auto"/>
                <w:sz w:val="15"/>
                <w:szCs w:val="15"/>
                <w:highlight w:val="none"/>
              </w:rPr>
              <w:t>/</w:t>
            </w:r>
          </w:p>
        </w:tc>
        <w:tc>
          <w:tcPr>
            <w:tcW w:w="1020" w:type="pct"/>
            <w:gridSpan w:val="3"/>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8A47678">
            <w:pPr>
              <w:spacing w:line="240" w:lineRule="auto"/>
              <w:jc w:val="center"/>
              <w:rPr>
                <w:color w:val="auto"/>
                <w:sz w:val="15"/>
                <w:szCs w:val="15"/>
                <w:highlight w:val="none"/>
              </w:rPr>
            </w:pPr>
            <w:r>
              <w:rPr>
                <w:rFonts w:hint="eastAsia"/>
                <w:b/>
                <w:color w:val="auto"/>
                <w:sz w:val="15"/>
                <w:szCs w:val="15"/>
                <w:highlight w:val="none"/>
              </w:rPr>
              <w:t>运营单位</w:t>
            </w:r>
            <w:r>
              <w:rPr>
                <w:rFonts w:hint="eastAsia"/>
                <w:b/>
                <w:color w:val="auto"/>
                <w:sz w:val="15"/>
                <w:szCs w:val="15"/>
                <w:highlight w:val="none"/>
                <w:lang w:eastAsia="zh-CN"/>
              </w:rPr>
              <w:t>统一社会信用代码</w:t>
            </w:r>
            <w:r>
              <w:rPr>
                <w:rFonts w:hint="eastAsia"/>
                <w:b/>
                <w:color w:val="auto"/>
                <w:sz w:val="15"/>
                <w:szCs w:val="15"/>
                <w:highlight w:val="none"/>
              </w:rPr>
              <w:t>（或组织机构代码）</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1DD9C43">
            <w:pPr>
              <w:spacing w:line="240" w:lineRule="auto"/>
              <w:jc w:val="center"/>
              <w:rPr>
                <w:b/>
                <w:color w:val="auto"/>
                <w:sz w:val="15"/>
                <w:szCs w:val="15"/>
                <w:highlight w:val="none"/>
              </w:rPr>
            </w:pPr>
            <w:r>
              <w:rPr>
                <w:b/>
                <w:color w:val="auto"/>
                <w:sz w:val="15"/>
                <w:szCs w:val="15"/>
                <w:highlight w:val="none"/>
              </w:rPr>
              <w:t>/</w:t>
            </w:r>
          </w:p>
        </w:tc>
        <w:tc>
          <w:tcPr>
            <w:tcW w:w="499"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5A501D">
            <w:pPr>
              <w:spacing w:line="240" w:lineRule="auto"/>
              <w:jc w:val="center"/>
              <w:rPr>
                <w:b/>
                <w:color w:val="auto"/>
                <w:sz w:val="15"/>
                <w:szCs w:val="15"/>
                <w:highlight w:val="none"/>
              </w:rPr>
            </w:pPr>
            <w:r>
              <w:rPr>
                <w:rFonts w:hint="eastAsia"/>
                <w:b/>
                <w:color w:val="auto"/>
                <w:sz w:val="15"/>
                <w:szCs w:val="15"/>
                <w:highlight w:val="none"/>
              </w:rPr>
              <w:t>验收时间</w:t>
            </w:r>
          </w:p>
        </w:tc>
        <w:tc>
          <w:tcPr>
            <w:tcW w:w="995"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4041258">
            <w:pPr>
              <w:spacing w:line="240" w:lineRule="auto"/>
              <w:jc w:val="center"/>
              <w:rPr>
                <w:b/>
                <w:color w:val="auto"/>
                <w:sz w:val="15"/>
                <w:szCs w:val="15"/>
                <w:highlight w:val="none"/>
              </w:rPr>
            </w:pPr>
            <w:r>
              <w:rPr>
                <w:b/>
                <w:color w:val="auto"/>
                <w:sz w:val="15"/>
                <w:szCs w:val="15"/>
                <w:highlight w:val="none"/>
              </w:rPr>
              <w:t>/</w:t>
            </w:r>
          </w:p>
        </w:tc>
      </w:tr>
      <w:tr w14:paraId="4C6AA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4" w:type="pct"/>
            <w:gridSpan w:val="2"/>
            <w:vMerge w:val="restart"/>
            <w:tcBorders>
              <w:top w:val="single" w:color="auto" w:sz="4" w:space="0"/>
              <w:left w:val="single" w:color="auto" w:sz="8" w:space="0"/>
              <w:right w:val="single" w:color="auto" w:sz="4" w:space="0"/>
            </w:tcBorders>
            <w:noWrap/>
            <w:tcMar>
              <w:top w:w="0" w:type="dxa"/>
              <w:left w:w="57" w:type="dxa"/>
              <w:bottom w:w="0" w:type="dxa"/>
              <w:right w:w="57" w:type="dxa"/>
            </w:tcMar>
            <w:vAlign w:val="center"/>
          </w:tcPr>
          <w:p w14:paraId="3E606ACA">
            <w:pPr>
              <w:spacing w:line="240" w:lineRule="auto"/>
              <w:rPr>
                <w:rFonts w:eastAsia="黑体"/>
                <w:b/>
                <w:color w:val="auto"/>
                <w:spacing w:val="20"/>
                <w:sz w:val="15"/>
                <w:szCs w:val="15"/>
                <w:highlight w:val="none"/>
              </w:rPr>
            </w:pPr>
            <w:r>
              <w:rPr>
                <w:rFonts w:hint="eastAsia" w:eastAsia="黑体"/>
                <w:b/>
                <w:color w:val="auto"/>
                <w:spacing w:val="20"/>
                <w:sz w:val="15"/>
                <w:szCs w:val="15"/>
                <w:highlight w:val="none"/>
              </w:rPr>
              <w:t>污染物排放达</w:t>
            </w:r>
          </w:p>
          <w:p w14:paraId="36A0EE40">
            <w:pPr>
              <w:spacing w:line="240" w:lineRule="auto"/>
              <w:rPr>
                <w:rFonts w:eastAsia="黑体"/>
                <w:b/>
                <w:color w:val="auto"/>
                <w:spacing w:val="20"/>
                <w:sz w:val="15"/>
                <w:szCs w:val="15"/>
                <w:highlight w:val="none"/>
              </w:rPr>
            </w:pPr>
            <w:r>
              <w:rPr>
                <w:rFonts w:hint="eastAsia" w:eastAsia="黑体"/>
                <w:b/>
                <w:color w:val="auto"/>
                <w:spacing w:val="20"/>
                <w:sz w:val="15"/>
                <w:szCs w:val="15"/>
                <w:highlight w:val="none"/>
              </w:rPr>
              <w:t>标与总量控制（工业建设</w:t>
            </w:r>
            <w:r>
              <w:rPr>
                <w:rFonts w:hint="eastAsia" w:eastAsia="黑体"/>
                <w:b/>
                <w:color w:val="auto"/>
                <w:spacing w:val="20"/>
                <w:sz w:val="15"/>
                <w:szCs w:val="15"/>
                <w:highlight w:val="none"/>
                <w:lang w:eastAsia="zh-CN"/>
              </w:rPr>
              <w:t>项</w:t>
            </w:r>
            <w:r>
              <w:rPr>
                <w:rFonts w:hint="eastAsia" w:eastAsia="黑体"/>
                <w:b/>
                <w:color w:val="auto"/>
                <w:spacing w:val="20"/>
                <w:sz w:val="15"/>
                <w:szCs w:val="15"/>
                <w:highlight w:val="none"/>
              </w:rPr>
              <w:t>目详填）</w:t>
            </w:r>
          </w:p>
        </w:tc>
        <w:tc>
          <w:tcPr>
            <w:tcW w:w="21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6BD0EA3">
            <w:pPr>
              <w:spacing w:line="240" w:lineRule="auto"/>
              <w:rPr>
                <w:color w:val="auto"/>
                <w:sz w:val="15"/>
                <w:szCs w:val="15"/>
                <w:highlight w:val="none"/>
              </w:rPr>
            </w:pPr>
            <w:r>
              <w:rPr>
                <w:rFonts w:hint="eastAsia"/>
                <w:b/>
                <w:color w:val="auto"/>
                <w:sz w:val="15"/>
                <w:szCs w:val="15"/>
                <w:highlight w:val="none"/>
              </w:rPr>
              <w:t>污染物</w:t>
            </w:r>
          </w:p>
        </w:tc>
        <w:tc>
          <w:tcPr>
            <w:tcW w:w="2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DF24277">
            <w:pPr>
              <w:spacing w:line="240" w:lineRule="auto"/>
              <w:jc w:val="center"/>
              <w:rPr>
                <w:b/>
                <w:color w:val="auto"/>
                <w:sz w:val="15"/>
                <w:szCs w:val="15"/>
                <w:highlight w:val="none"/>
              </w:rPr>
            </w:pPr>
            <w:r>
              <w:rPr>
                <w:rFonts w:hint="eastAsia"/>
                <w:b/>
                <w:color w:val="auto"/>
                <w:sz w:val="15"/>
                <w:szCs w:val="15"/>
                <w:highlight w:val="none"/>
              </w:rPr>
              <w:t>原有排放量</w:t>
            </w:r>
            <w:r>
              <w:rPr>
                <w:b/>
                <w:color w:val="auto"/>
                <w:sz w:val="15"/>
                <w:szCs w:val="15"/>
                <w:highlight w:val="none"/>
              </w:rPr>
              <w:t>(1)</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F6032AC">
            <w:pPr>
              <w:spacing w:line="240" w:lineRule="auto"/>
              <w:jc w:val="center"/>
              <w:rPr>
                <w:b/>
                <w:color w:val="auto"/>
                <w:sz w:val="15"/>
                <w:szCs w:val="15"/>
                <w:highlight w:val="none"/>
              </w:rPr>
            </w:pPr>
            <w:r>
              <w:rPr>
                <w:rFonts w:hint="eastAsia"/>
                <w:b/>
                <w:color w:val="auto"/>
                <w:sz w:val="15"/>
                <w:szCs w:val="15"/>
                <w:highlight w:val="none"/>
              </w:rPr>
              <w:t>本期工程实际排放浓度</w:t>
            </w:r>
            <w:r>
              <w:rPr>
                <w:b/>
                <w:color w:val="auto"/>
                <w:sz w:val="15"/>
                <w:szCs w:val="15"/>
                <w:highlight w:val="none"/>
              </w:rPr>
              <w:t>(2)</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DAA1FB">
            <w:pPr>
              <w:spacing w:line="240" w:lineRule="auto"/>
              <w:jc w:val="center"/>
              <w:rPr>
                <w:b/>
                <w:color w:val="auto"/>
                <w:sz w:val="15"/>
                <w:szCs w:val="15"/>
                <w:highlight w:val="none"/>
              </w:rPr>
            </w:pPr>
            <w:r>
              <w:rPr>
                <w:rFonts w:hint="eastAsia"/>
                <w:b/>
                <w:color w:val="auto"/>
                <w:sz w:val="15"/>
                <w:szCs w:val="15"/>
                <w:highlight w:val="none"/>
              </w:rPr>
              <w:t>本期工程允许排放浓度</w:t>
            </w:r>
            <w:r>
              <w:rPr>
                <w:b/>
                <w:color w:val="auto"/>
                <w:sz w:val="15"/>
                <w:szCs w:val="15"/>
                <w:highlight w:val="none"/>
              </w:rPr>
              <w:t>(3)</w:t>
            </w:r>
          </w:p>
        </w:tc>
        <w:tc>
          <w:tcPr>
            <w:tcW w:w="273"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A3B2E06">
            <w:pPr>
              <w:spacing w:line="240" w:lineRule="auto"/>
              <w:jc w:val="center"/>
              <w:rPr>
                <w:b/>
                <w:color w:val="auto"/>
                <w:sz w:val="15"/>
                <w:szCs w:val="15"/>
                <w:highlight w:val="none"/>
              </w:rPr>
            </w:pPr>
            <w:r>
              <w:rPr>
                <w:rFonts w:hint="eastAsia"/>
                <w:b/>
                <w:color w:val="auto"/>
                <w:sz w:val="15"/>
                <w:szCs w:val="15"/>
                <w:highlight w:val="none"/>
              </w:rPr>
              <w:t>本期工程产生量</w:t>
            </w:r>
            <w:r>
              <w:rPr>
                <w:b/>
                <w:color w:val="auto"/>
                <w:sz w:val="15"/>
                <w:szCs w:val="15"/>
                <w:highlight w:val="none"/>
              </w:rPr>
              <w:t>(4)</w:t>
            </w:r>
          </w:p>
        </w:tc>
        <w:tc>
          <w:tcPr>
            <w:tcW w:w="33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A2D90C9">
            <w:pPr>
              <w:spacing w:line="240" w:lineRule="auto"/>
              <w:rPr>
                <w:b/>
                <w:color w:val="auto"/>
                <w:sz w:val="15"/>
                <w:szCs w:val="15"/>
                <w:highlight w:val="none"/>
              </w:rPr>
            </w:pPr>
            <w:r>
              <w:rPr>
                <w:rFonts w:hint="eastAsia"/>
                <w:b/>
                <w:color w:val="auto"/>
                <w:sz w:val="15"/>
                <w:szCs w:val="15"/>
                <w:highlight w:val="none"/>
              </w:rPr>
              <w:t>本期工程自身削减量</w:t>
            </w:r>
            <w:r>
              <w:rPr>
                <w:b/>
                <w:color w:val="auto"/>
                <w:sz w:val="15"/>
                <w:szCs w:val="15"/>
                <w:highlight w:val="none"/>
              </w:rPr>
              <w:t>(5)</w:t>
            </w:r>
          </w:p>
        </w:tc>
        <w:tc>
          <w:tcPr>
            <w:tcW w:w="33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455505">
            <w:pPr>
              <w:spacing w:line="240" w:lineRule="auto"/>
              <w:jc w:val="center"/>
              <w:rPr>
                <w:b/>
                <w:color w:val="auto"/>
                <w:sz w:val="15"/>
                <w:szCs w:val="15"/>
                <w:highlight w:val="none"/>
              </w:rPr>
            </w:pPr>
            <w:r>
              <w:rPr>
                <w:rFonts w:hint="eastAsia"/>
                <w:b/>
                <w:color w:val="auto"/>
                <w:sz w:val="15"/>
                <w:szCs w:val="15"/>
                <w:highlight w:val="none"/>
              </w:rPr>
              <w:t>本期工程实际排放量</w:t>
            </w:r>
            <w:r>
              <w:rPr>
                <w:b/>
                <w:color w:val="auto"/>
                <w:sz w:val="15"/>
                <w:szCs w:val="15"/>
                <w:highlight w:val="none"/>
              </w:rPr>
              <w:t>(6)</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9E9B026">
            <w:pPr>
              <w:spacing w:line="240" w:lineRule="auto"/>
              <w:jc w:val="center"/>
              <w:rPr>
                <w:b/>
                <w:color w:val="auto"/>
                <w:sz w:val="15"/>
                <w:szCs w:val="15"/>
                <w:highlight w:val="none"/>
              </w:rPr>
            </w:pPr>
            <w:r>
              <w:rPr>
                <w:rFonts w:hint="eastAsia"/>
                <w:b/>
                <w:color w:val="auto"/>
                <w:sz w:val="15"/>
                <w:szCs w:val="15"/>
                <w:highlight w:val="none"/>
              </w:rPr>
              <w:t>本期工程核定排放总量</w:t>
            </w:r>
            <w:r>
              <w:rPr>
                <w:b/>
                <w:color w:val="auto"/>
                <w:sz w:val="15"/>
                <w:szCs w:val="15"/>
                <w:highlight w:val="none"/>
              </w:rPr>
              <w:t>(7)</w:t>
            </w:r>
          </w:p>
        </w:tc>
        <w:tc>
          <w:tcPr>
            <w:tcW w:w="4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310ADCE">
            <w:pPr>
              <w:spacing w:line="240" w:lineRule="auto"/>
              <w:rPr>
                <w:b/>
                <w:color w:val="auto"/>
                <w:sz w:val="15"/>
                <w:szCs w:val="15"/>
                <w:highlight w:val="none"/>
              </w:rPr>
            </w:pPr>
            <w:r>
              <w:rPr>
                <w:rFonts w:hint="eastAsia"/>
                <w:b/>
                <w:color w:val="auto"/>
                <w:sz w:val="15"/>
                <w:szCs w:val="15"/>
                <w:highlight w:val="none"/>
              </w:rPr>
              <w:t>本期工程</w:t>
            </w:r>
            <w:r>
              <w:rPr>
                <w:b/>
                <w:color w:val="auto"/>
                <w:sz w:val="15"/>
                <w:szCs w:val="15"/>
                <w:highlight w:val="none"/>
              </w:rPr>
              <w:t>“</w:t>
            </w:r>
            <w:r>
              <w:rPr>
                <w:rFonts w:hint="eastAsia"/>
                <w:b/>
                <w:color w:val="auto"/>
                <w:sz w:val="15"/>
                <w:szCs w:val="15"/>
                <w:highlight w:val="none"/>
              </w:rPr>
              <w:t>以新带老</w:t>
            </w:r>
            <w:r>
              <w:rPr>
                <w:b/>
                <w:color w:val="auto"/>
                <w:sz w:val="15"/>
                <w:szCs w:val="15"/>
                <w:highlight w:val="none"/>
              </w:rPr>
              <w:t>”</w:t>
            </w:r>
            <w:r>
              <w:rPr>
                <w:rFonts w:hint="eastAsia"/>
                <w:b/>
                <w:color w:val="auto"/>
                <w:sz w:val="15"/>
                <w:szCs w:val="15"/>
                <w:highlight w:val="none"/>
              </w:rPr>
              <w:t>削减量</w:t>
            </w:r>
            <w:r>
              <w:rPr>
                <w:b/>
                <w:color w:val="auto"/>
                <w:sz w:val="15"/>
                <w:szCs w:val="15"/>
                <w:highlight w:val="none"/>
              </w:rPr>
              <w:t>(8)</w:t>
            </w:r>
          </w:p>
        </w:tc>
        <w:tc>
          <w:tcPr>
            <w:tcW w:w="302"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AE9CAF8">
            <w:pPr>
              <w:spacing w:line="240" w:lineRule="auto"/>
              <w:rPr>
                <w:b/>
                <w:color w:val="auto"/>
                <w:sz w:val="15"/>
                <w:szCs w:val="15"/>
                <w:highlight w:val="none"/>
              </w:rPr>
            </w:pPr>
            <w:r>
              <w:rPr>
                <w:rFonts w:hint="eastAsia"/>
                <w:b/>
                <w:color w:val="auto"/>
                <w:sz w:val="15"/>
                <w:szCs w:val="15"/>
                <w:highlight w:val="none"/>
              </w:rPr>
              <w:t>全厂实际排放总量</w:t>
            </w:r>
            <w:r>
              <w:rPr>
                <w:b/>
                <w:color w:val="auto"/>
                <w:sz w:val="15"/>
                <w:szCs w:val="15"/>
                <w:highlight w:val="none"/>
              </w:rPr>
              <w:t>(9)</w:t>
            </w:r>
          </w:p>
        </w:tc>
        <w:tc>
          <w:tcPr>
            <w:tcW w:w="32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74D8575">
            <w:pPr>
              <w:spacing w:line="240" w:lineRule="auto"/>
              <w:jc w:val="center"/>
              <w:rPr>
                <w:b/>
                <w:color w:val="auto"/>
                <w:sz w:val="15"/>
                <w:szCs w:val="15"/>
                <w:highlight w:val="none"/>
              </w:rPr>
            </w:pPr>
            <w:r>
              <w:rPr>
                <w:rFonts w:hint="eastAsia"/>
                <w:b/>
                <w:color w:val="auto"/>
                <w:sz w:val="15"/>
                <w:szCs w:val="15"/>
                <w:highlight w:val="none"/>
              </w:rPr>
              <w:t>全厂核定排放总量</w:t>
            </w:r>
            <w:r>
              <w:rPr>
                <w:b/>
                <w:color w:val="auto"/>
                <w:sz w:val="15"/>
                <w:szCs w:val="15"/>
                <w:highlight w:val="none"/>
              </w:rPr>
              <w:t>(10)</w:t>
            </w:r>
          </w:p>
        </w:tc>
        <w:tc>
          <w:tcPr>
            <w:tcW w:w="34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D189F57">
            <w:pPr>
              <w:spacing w:line="240" w:lineRule="auto"/>
              <w:rPr>
                <w:b/>
                <w:color w:val="auto"/>
                <w:sz w:val="15"/>
                <w:szCs w:val="15"/>
                <w:highlight w:val="none"/>
              </w:rPr>
            </w:pPr>
            <w:r>
              <w:rPr>
                <w:rFonts w:hint="eastAsia"/>
                <w:b/>
                <w:color w:val="auto"/>
                <w:sz w:val="15"/>
                <w:szCs w:val="15"/>
                <w:highlight w:val="none"/>
              </w:rPr>
              <w:t>区域平衡替代削减量</w:t>
            </w:r>
            <w:r>
              <w:rPr>
                <w:b/>
                <w:color w:val="auto"/>
                <w:sz w:val="15"/>
                <w:szCs w:val="15"/>
                <w:highlight w:val="none"/>
              </w:rPr>
              <w:t>(11)</w:t>
            </w:r>
          </w:p>
        </w:tc>
        <w:tc>
          <w:tcPr>
            <w:tcW w:w="52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6226C27D">
            <w:pPr>
              <w:spacing w:line="240" w:lineRule="auto"/>
              <w:rPr>
                <w:b/>
                <w:color w:val="auto"/>
                <w:sz w:val="15"/>
                <w:szCs w:val="15"/>
                <w:highlight w:val="none"/>
              </w:rPr>
            </w:pPr>
            <w:r>
              <w:rPr>
                <w:rFonts w:hint="eastAsia"/>
                <w:b/>
                <w:color w:val="auto"/>
                <w:sz w:val="15"/>
                <w:szCs w:val="15"/>
                <w:highlight w:val="none"/>
              </w:rPr>
              <w:t>排放增减量</w:t>
            </w:r>
            <w:r>
              <w:rPr>
                <w:b/>
                <w:color w:val="auto"/>
                <w:sz w:val="15"/>
                <w:szCs w:val="15"/>
                <w:highlight w:val="none"/>
              </w:rPr>
              <w:t>(12)</w:t>
            </w:r>
          </w:p>
        </w:tc>
      </w:tr>
      <w:tr w14:paraId="5485B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44" w:type="pct"/>
            <w:gridSpan w:val="2"/>
            <w:vMerge w:val="continue"/>
            <w:tcBorders>
              <w:left w:val="single" w:color="auto" w:sz="8" w:space="0"/>
              <w:right w:val="single" w:color="auto" w:sz="4" w:space="0"/>
            </w:tcBorders>
            <w:vAlign w:val="center"/>
          </w:tcPr>
          <w:p w14:paraId="08E1355D">
            <w:pPr>
              <w:spacing w:line="240" w:lineRule="auto"/>
              <w:rPr>
                <w:rFonts w:eastAsia="黑体"/>
                <w:b/>
                <w:color w:val="auto"/>
                <w:spacing w:val="20"/>
                <w:sz w:val="15"/>
                <w:szCs w:val="15"/>
                <w:highlight w:val="none"/>
              </w:rPr>
            </w:pPr>
          </w:p>
        </w:tc>
        <w:tc>
          <w:tcPr>
            <w:tcW w:w="21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4702BFE">
            <w:pPr>
              <w:spacing w:line="240" w:lineRule="auto"/>
              <w:rPr>
                <w:color w:val="auto"/>
                <w:sz w:val="15"/>
                <w:szCs w:val="15"/>
                <w:highlight w:val="none"/>
              </w:rPr>
            </w:pPr>
            <w:r>
              <w:rPr>
                <w:rFonts w:hint="eastAsia"/>
                <w:b/>
                <w:color w:val="auto"/>
                <w:sz w:val="15"/>
                <w:szCs w:val="15"/>
                <w:highlight w:val="none"/>
              </w:rPr>
              <w:t>废水</w:t>
            </w:r>
          </w:p>
        </w:tc>
        <w:tc>
          <w:tcPr>
            <w:tcW w:w="2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B79F13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5C33B0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45D25F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73"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19984D7">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w:t>
            </w:r>
          </w:p>
        </w:tc>
        <w:tc>
          <w:tcPr>
            <w:tcW w:w="33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73D6E04">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w:t>
            </w:r>
          </w:p>
        </w:tc>
        <w:tc>
          <w:tcPr>
            <w:tcW w:w="93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BFE8744">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1275</w:t>
            </w:r>
          </w:p>
        </w:tc>
        <w:tc>
          <w:tcPr>
            <w:tcW w:w="1017"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8AA6BF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1275</w:t>
            </w:r>
          </w:p>
        </w:tc>
        <w:tc>
          <w:tcPr>
            <w:tcW w:w="416"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3ED6C5F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88A4967">
            <w:pPr>
              <w:keepNext w:val="0"/>
              <w:keepLines w:val="0"/>
              <w:widowControl/>
              <w:suppressLineNumbers w:val="0"/>
              <w:spacing w:line="240" w:lineRule="auto"/>
              <w:jc w:val="center"/>
              <w:textAlignment w:val="center"/>
              <w:rPr>
                <w:rFonts w:hint="default"/>
                <w:b/>
                <w:color w:val="auto"/>
                <w:sz w:val="15"/>
                <w:szCs w:val="15"/>
                <w:highlight w:val="none"/>
                <w:lang w:val="en-US"/>
              </w:rPr>
            </w:pPr>
            <w:r>
              <w:rPr>
                <w:rFonts w:hint="eastAsia" w:ascii="Times New Roman" w:hAnsi="Times New Roman" w:eastAsia="宋体" w:cs="Times New Roman"/>
                <w:b/>
                <w:bCs/>
                <w:i w:val="0"/>
                <w:iCs w:val="0"/>
                <w:color w:val="auto"/>
                <w:kern w:val="0"/>
                <w:sz w:val="15"/>
                <w:szCs w:val="15"/>
                <w:u w:val="none"/>
                <w:lang w:val="en-US" w:eastAsia="zh-CN" w:bidi="ar"/>
              </w:rPr>
              <w:t>1275</w:t>
            </w:r>
          </w:p>
        </w:tc>
        <w:tc>
          <w:tcPr>
            <w:tcW w:w="32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7A894AA">
            <w:pPr>
              <w:spacing w:line="240" w:lineRule="auto"/>
              <w:jc w:val="center"/>
              <w:rPr>
                <w:b/>
                <w:color w:val="auto"/>
                <w:sz w:val="15"/>
                <w:szCs w:val="15"/>
                <w:highlight w:val="none"/>
              </w:rPr>
            </w:pPr>
            <w:r>
              <w:rPr>
                <w:rFonts w:hint="eastAsia"/>
                <w:b/>
                <w:color w:val="auto"/>
                <w:sz w:val="15"/>
                <w:szCs w:val="15"/>
                <w:highlight w:val="none"/>
              </w:rPr>
              <w:t>/</w:t>
            </w:r>
          </w:p>
        </w:tc>
        <w:tc>
          <w:tcPr>
            <w:tcW w:w="34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07D802B">
            <w:pPr>
              <w:spacing w:line="240" w:lineRule="auto"/>
              <w:jc w:val="center"/>
              <w:rPr>
                <w:b/>
                <w:color w:val="auto"/>
                <w:sz w:val="15"/>
                <w:szCs w:val="15"/>
                <w:highlight w:val="none"/>
              </w:rPr>
            </w:pPr>
            <w:r>
              <w:rPr>
                <w:b/>
                <w:color w:val="auto"/>
                <w:sz w:val="15"/>
                <w:szCs w:val="15"/>
                <w:highlight w:val="none"/>
              </w:rPr>
              <w:t>/</w:t>
            </w:r>
          </w:p>
        </w:tc>
        <w:tc>
          <w:tcPr>
            <w:tcW w:w="52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5F93AFF2">
            <w:pPr>
              <w:spacing w:line="240" w:lineRule="auto"/>
              <w:jc w:val="center"/>
              <w:rPr>
                <w:b/>
                <w:color w:val="auto"/>
                <w:sz w:val="15"/>
                <w:szCs w:val="15"/>
                <w:highlight w:val="none"/>
              </w:rPr>
            </w:pPr>
            <w:r>
              <w:rPr>
                <w:rFonts w:hint="eastAsia"/>
                <w:b/>
                <w:color w:val="auto"/>
                <w:sz w:val="15"/>
                <w:szCs w:val="15"/>
                <w:highlight w:val="none"/>
              </w:rPr>
              <w:t>/</w:t>
            </w:r>
          </w:p>
        </w:tc>
      </w:tr>
      <w:tr w14:paraId="0967C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44" w:type="pct"/>
            <w:gridSpan w:val="2"/>
            <w:vMerge w:val="continue"/>
            <w:tcBorders>
              <w:left w:val="single" w:color="auto" w:sz="8" w:space="0"/>
              <w:right w:val="single" w:color="auto" w:sz="4" w:space="0"/>
            </w:tcBorders>
            <w:vAlign w:val="center"/>
          </w:tcPr>
          <w:p w14:paraId="7F7CB862">
            <w:pPr>
              <w:spacing w:line="240" w:lineRule="auto"/>
              <w:rPr>
                <w:rFonts w:eastAsia="黑体"/>
                <w:b/>
                <w:color w:val="auto"/>
                <w:spacing w:val="20"/>
                <w:sz w:val="15"/>
                <w:szCs w:val="15"/>
                <w:highlight w:val="none"/>
              </w:rPr>
            </w:pPr>
          </w:p>
        </w:tc>
        <w:tc>
          <w:tcPr>
            <w:tcW w:w="21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44810F3">
            <w:pPr>
              <w:spacing w:line="240" w:lineRule="auto"/>
              <w:rPr>
                <w:b/>
                <w:color w:val="auto"/>
                <w:sz w:val="15"/>
                <w:szCs w:val="15"/>
                <w:highlight w:val="none"/>
              </w:rPr>
            </w:pPr>
            <w:r>
              <w:rPr>
                <w:rFonts w:hint="eastAsia"/>
                <w:b/>
                <w:color w:val="auto"/>
                <w:sz w:val="15"/>
                <w:szCs w:val="15"/>
                <w:highlight w:val="none"/>
              </w:rPr>
              <w:t>化学需氧量</w:t>
            </w:r>
          </w:p>
        </w:tc>
        <w:tc>
          <w:tcPr>
            <w:tcW w:w="2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C7EF9B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C8EB55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20DA72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73"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682572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3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E25CF2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93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7485CE6">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0.102</w:t>
            </w:r>
          </w:p>
        </w:tc>
        <w:tc>
          <w:tcPr>
            <w:tcW w:w="1017"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05508C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0.102</w:t>
            </w:r>
          </w:p>
        </w:tc>
        <w:tc>
          <w:tcPr>
            <w:tcW w:w="416"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0DD67A0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E80691C">
            <w:pPr>
              <w:keepNext w:val="0"/>
              <w:keepLines w:val="0"/>
              <w:widowControl/>
              <w:suppressLineNumbers w:val="0"/>
              <w:spacing w:line="240" w:lineRule="auto"/>
              <w:jc w:val="center"/>
              <w:textAlignment w:val="center"/>
              <w:rPr>
                <w:b/>
                <w:color w:val="auto"/>
                <w:sz w:val="15"/>
                <w:szCs w:val="15"/>
                <w:highlight w:val="none"/>
              </w:rPr>
            </w:pPr>
            <w:r>
              <w:rPr>
                <w:rFonts w:hint="eastAsia" w:ascii="Times New Roman" w:hAnsi="Times New Roman" w:eastAsia="宋体" w:cs="Times New Roman"/>
                <w:b/>
                <w:bCs/>
                <w:i w:val="0"/>
                <w:iCs w:val="0"/>
                <w:color w:val="auto"/>
                <w:kern w:val="0"/>
                <w:sz w:val="15"/>
                <w:szCs w:val="15"/>
                <w:u w:val="none"/>
                <w:lang w:val="en-US" w:eastAsia="zh-CN" w:bidi="ar"/>
              </w:rPr>
              <w:t>0.102</w:t>
            </w:r>
          </w:p>
        </w:tc>
        <w:tc>
          <w:tcPr>
            <w:tcW w:w="32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A0F6718">
            <w:pPr>
              <w:spacing w:line="240" w:lineRule="auto"/>
              <w:jc w:val="center"/>
              <w:rPr>
                <w:b/>
                <w:color w:val="auto"/>
                <w:sz w:val="15"/>
                <w:szCs w:val="15"/>
                <w:highlight w:val="none"/>
              </w:rPr>
            </w:pPr>
            <w:r>
              <w:rPr>
                <w:b/>
                <w:color w:val="auto"/>
                <w:sz w:val="15"/>
                <w:szCs w:val="15"/>
                <w:highlight w:val="none"/>
              </w:rPr>
              <w:t>/</w:t>
            </w:r>
          </w:p>
        </w:tc>
        <w:tc>
          <w:tcPr>
            <w:tcW w:w="34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7E9D1A7">
            <w:pPr>
              <w:spacing w:line="240" w:lineRule="auto"/>
              <w:jc w:val="center"/>
              <w:rPr>
                <w:b/>
                <w:color w:val="auto"/>
                <w:sz w:val="15"/>
                <w:szCs w:val="15"/>
                <w:highlight w:val="none"/>
              </w:rPr>
            </w:pPr>
            <w:r>
              <w:rPr>
                <w:b/>
                <w:color w:val="auto"/>
                <w:sz w:val="15"/>
                <w:szCs w:val="15"/>
                <w:highlight w:val="none"/>
              </w:rPr>
              <w:t>/</w:t>
            </w:r>
          </w:p>
        </w:tc>
        <w:tc>
          <w:tcPr>
            <w:tcW w:w="52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50776366">
            <w:pPr>
              <w:spacing w:line="240" w:lineRule="auto"/>
              <w:jc w:val="center"/>
              <w:rPr>
                <w:b/>
                <w:color w:val="auto"/>
                <w:sz w:val="15"/>
                <w:szCs w:val="15"/>
                <w:highlight w:val="none"/>
              </w:rPr>
            </w:pPr>
            <w:r>
              <w:rPr>
                <w:b/>
                <w:color w:val="auto"/>
                <w:sz w:val="15"/>
                <w:szCs w:val="15"/>
                <w:highlight w:val="none"/>
              </w:rPr>
              <w:t>/</w:t>
            </w:r>
          </w:p>
        </w:tc>
      </w:tr>
      <w:tr w14:paraId="22DF4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44" w:type="pct"/>
            <w:gridSpan w:val="2"/>
            <w:vMerge w:val="continue"/>
            <w:tcBorders>
              <w:left w:val="single" w:color="auto" w:sz="8" w:space="0"/>
              <w:right w:val="single" w:color="auto" w:sz="4" w:space="0"/>
            </w:tcBorders>
            <w:vAlign w:val="center"/>
          </w:tcPr>
          <w:p w14:paraId="437E0CB5">
            <w:pPr>
              <w:spacing w:line="240" w:lineRule="auto"/>
              <w:rPr>
                <w:rFonts w:eastAsia="黑体"/>
                <w:b/>
                <w:color w:val="auto"/>
                <w:spacing w:val="20"/>
                <w:sz w:val="15"/>
                <w:szCs w:val="15"/>
                <w:highlight w:val="none"/>
              </w:rPr>
            </w:pPr>
          </w:p>
        </w:tc>
        <w:tc>
          <w:tcPr>
            <w:tcW w:w="21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27136EC">
            <w:pPr>
              <w:spacing w:line="240" w:lineRule="auto"/>
              <w:rPr>
                <w:b/>
                <w:color w:val="auto"/>
                <w:sz w:val="15"/>
                <w:szCs w:val="15"/>
                <w:highlight w:val="none"/>
              </w:rPr>
            </w:pPr>
            <w:r>
              <w:rPr>
                <w:rFonts w:hint="eastAsia"/>
                <w:b/>
                <w:color w:val="auto"/>
                <w:sz w:val="15"/>
                <w:szCs w:val="15"/>
                <w:highlight w:val="none"/>
              </w:rPr>
              <w:t>氨氮</w:t>
            </w:r>
          </w:p>
        </w:tc>
        <w:tc>
          <w:tcPr>
            <w:tcW w:w="21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8B3D11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077C2E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5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54DF8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73"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4D0A5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3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3F93AE">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93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3DC05D5">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0.013</w:t>
            </w:r>
          </w:p>
        </w:tc>
        <w:tc>
          <w:tcPr>
            <w:tcW w:w="1017"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8C6C07E">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0.013</w:t>
            </w:r>
          </w:p>
        </w:tc>
        <w:tc>
          <w:tcPr>
            <w:tcW w:w="416"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3CACD10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962846C">
            <w:pPr>
              <w:keepNext w:val="0"/>
              <w:keepLines w:val="0"/>
              <w:widowControl/>
              <w:suppressLineNumbers w:val="0"/>
              <w:spacing w:line="240" w:lineRule="auto"/>
              <w:jc w:val="center"/>
              <w:textAlignment w:val="center"/>
              <w:rPr>
                <w:b/>
                <w:color w:val="auto"/>
                <w:sz w:val="15"/>
                <w:szCs w:val="15"/>
                <w:highlight w:val="none"/>
              </w:rPr>
            </w:pPr>
            <w:r>
              <w:rPr>
                <w:rFonts w:hint="eastAsia" w:ascii="Times New Roman" w:hAnsi="Times New Roman" w:eastAsia="宋体" w:cs="Times New Roman"/>
                <w:b/>
                <w:bCs/>
                <w:i w:val="0"/>
                <w:iCs w:val="0"/>
                <w:color w:val="auto"/>
                <w:kern w:val="0"/>
                <w:sz w:val="15"/>
                <w:szCs w:val="15"/>
                <w:u w:val="none"/>
                <w:lang w:val="en-US" w:eastAsia="zh-CN" w:bidi="ar"/>
              </w:rPr>
              <w:t>0.013</w:t>
            </w:r>
          </w:p>
        </w:tc>
        <w:tc>
          <w:tcPr>
            <w:tcW w:w="32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6A49C2">
            <w:pPr>
              <w:spacing w:line="240" w:lineRule="auto"/>
              <w:jc w:val="center"/>
              <w:rPr>
                <w:b/>
                <w:color w:val="auto"/>
                <w:sz w:val="15"/>
                <w:szCs w:val="15"/>
                <w:highlight w:val="none"/>
              </w:rPr>
            </w:pPr>
            <w:r>
              <w:rPr>
                <w:b/>
                <w:color w:val="auto"/>
                <w:sz w:val="15"/>
                <w:szCs w:val="15"/>
                <w:highlight w:val="none"/>
              </w:rPr>
              <w:t>/</w:t>
            </w:r>
          </w:p>
        </w:tc>
        <w:tc>
          <w:tcPr>
            <w:tcW w:w="34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C2FAB50">
            <w:pPr>
              <w:spacing w:line="240" w:lineRule="auto"/>
              <w:jc w:val="center"/>
              <w:rPr>
                <w:b/>
                <w:color w:val="auto"/>
                <w:sz w:val="15"/>
                <w:szCs w:val="15"/>
                <w:highlight w:val="none"/>
              </w:rPr>
            </w:pPr>
            <w:r>
              <w:rPr>
                <w:b/>
                <w:color w:val="auto"/>
                <w:sz w:val="15"/>
                <w:szCs w:val="15"/>
                <w:highlight w:val="none"/>
              </w:rPr>
              <w:t>/</w:t>
            </w:r>
          </w:p>
        </w:tc>
        <w:tc>
          <w:tcPr>
            <w:tcW w:w="52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6444FF36">
            <w:pPr>
              <w:spacing w:line="240" w:lineRule="auto"/>
              <w:jc w:val="center"/>
              <w:rPr>
                <w:b/>
                <w:color w:val="auto"/>
                <w:sz w:val="15"/>
                <w:szCs w:val="15"/>
                <w:highlight w:val="none"/>
              </w:rPr>
            </w:pPr>
            <w:r>
              <w:rPr>
                <w:b/>
                <w:color w:val="auto"/>
                <w:sz w:val="15"/>
                <w:szCs w:val="15"/>
                <w:highlight w:val="none"/>
              </w:rPr>
              <w:t>/</w:t>
            </w:r>
          </w:p>
        </w:tc>
      </w:tr>
      <w:tr w14:paraId="472E8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44" w:type="pct"/>
            <w:gridSpan w:val="2"/>
            <w:vMerge w:val="continue"/>
            <w:tcBorders>
              <w:left w:val="single" w:color="auto" w:sz="8" w:space="0"/>
              <w:right w:val="single" w:color="auto" w:sz="4" w:space="0"/>
            </w:tcBorders>
            <w:vAlign w:val="center"/>
          </w:tcPr>
          <w:p w14:paraId="16B8701E">
            <w:pPr>
              <w:spacing w:line="240" w:lineRule="auto"/>
              <w:rPr>
                <w:rFonts w:eastAsia="黑体"/>
                <w:b/>
                <w:color w:val="auto"/>
                <w:spacing w:val="20"/>
                <w:sz w:val="15"/>
                <w:szCs w:val="15"/>
                <w:highlight w:val="none"/>
              </w:rPr>
            </w:pPr>
          </w:p>
        </w:tc>
        <w:tc>
          <w:tcPr>
            <w:tcW w:w="215"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356E652">
            <w:pPr>
              <w:spacing w:line="240" w:lineRule="auto"/>
              <w:rPr>
                <w:rFonts w:hint="default" w:eastAsia="宋体"/>
                <w:b/>
                <w:color w:val="auto"/>
                <w:sz w:val="15"/>
                <w:szCs w:val="15"/>
                <w:highlight w:val="none"/>
                <w:lang w:val="en-US" w:eastAsia="zh-CN"/>
              </w:rPr>
            </w:pPr>
            <w:r>
              <w:rPr>
                <w:rFonts w:hint="eastAsia"/>
                <w:b/>
                <w:color w:val="auto"/>
                <w:sz w:val="15"/>
                <w:szCs w:val="15"/>
                <w:highlight w:val="none"/>
                <w:lang w:val="en-US" w:eastAsia="zh-CN"/>
              </w:rPr>
              <w:t>VOCs</w:t>
            </w:r>
          </w:p>
        </w:tc>
        <w:tc>
          <w:tcPr>
            <w:tcW w:w="216"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0C82B4A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59"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2531A32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59"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32F7196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73"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6C02062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30"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20A3CD4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30"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C297636">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cs="Times New Roman"/>
                <w:b/>
                <w:bCs/>
                <w:i w:val="0"/>
                <w:iCs w:val="0"/>
                <w:color w:val="auto"/>
                <w:kern w:val="0"/>
                <w:sz w:val="15"/>
                <w:szCs w:val="15"/>
                <w:u w:val="none"/>
                <w:lang w:val="en-US" w:eastAsia="zh-CN" w:bidi="ar"/>
              </w:rPr>
              <w:t>0.080</w:t>
            </w:r>
          </w:p>
        </w:tc>
        <w:tc>
          <w:tcPr>
            <w:tcW w:w="1017"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0B6444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cs="Times New Roman"/>
                <w:b/>
                <w:bCs/>
                <w:i w:val="0"/>
                <w:iCs w:val="0"/>
                <w:color w:val="auto"/>
                <w:kern w:val="0"/>
                <w:sz w:val="15"/>
                <w:szCs w:val="15"/>
                <w:u w:val="none"/>
                <w:lang w:val="en-US" w:eastAsia="zh-CN" w:bidi="ar"/>
              </w:rPr>
              <w:t>0.080</w:t>
            </w:r>
          </w:p>
        </w:tc>
        <w:tc>
          <w:tcPr>
            <w:tcW w:w="416"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1A66614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61F42F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cs="Times New Roman"/>
                <w:b/>
                <w:bCs/>
                <w:i w:val="0"/>
                <w:iCs w:val="0"/>
                <w:color w:val="auto"/>
                <w:kern w:val="0"/>
                <w:sz w:val="15"/>
                <w:szCs w:val="15"/>
                <w:u w:val="none"/>
                <w:lang w:val="en-US" w:eastAsia="zh-CN" w:bidi="ar"/>
              </w:rPr>
              <w:t>0.080</w:t>
            </w:r>
          </w:p>
        </w:tc>
        <w:tc>
          <w:tcPr>
            <w:tcW w:w="928"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AC8B94A">
            <w:pPr>
              <w:spacing w:line="240" w:lineRule="auto"/>
              <w:jc w:val="center"/>
              <w:rPr>
                <w:b/>
                <w:color w:val="auto"/>
                <w:sz w:val="15"/>
                <w:szCs w:val="15"/>
                <w:highlight w:val="none"/>
              </w:rPr>
            </w:pPr>
            <w:r>
              <w:rPr>
                <w:b/>
                <w:color w:val="auto"/>
                <w:sz w:val="15"/>
                <w:szCs w:val="15"/>
                <w:highlight w:val="none"/>
              </w:rPr>
              <w:t>/</w:t>
            </w:r>
          </w:p>
        </w:tc>
        <w:tc>
          <w:tcPr>
            <w:tcW w:w="977"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FA49EF3">
            <w:pPr>
              <w:spacing w:line="240" w:lineRule="auto"/>
              <w:jc w:val="center"/>
              <w:rPr>
                <w:b/>
                <w:color w:val="auto"/>
                <w:sz w:val="15"/>
                <w:szCs w:val="15"/>
                <w:highlight w:val="none"/>
              </w:rPr>
            </w:pPr>
            <w:r>
              <w:rPr>
                <w:b/>
                <w:color w:val="auto"/>
                <w:sz w:val="15"/>
                <w:szCs w:val="15"/>
                <w:highlight w:val="none"/>
              </w:rPr>
              <w:t>/</w:t>
            </w:r>
          </w:p>
        </w:tc>
        <w:tc>
          <w:tcPr>
            <w:tcW w:w="1473"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37925D80">
            <w:pPr>
              <w:spacing w:line="240" w:lineRule="auto"/>
              <w:jc w:val="center"/>
              <w:rPr>
                <w:b/>
                <w:color w:val="auto"/>
                <w:sz w:val="15"/>
                <w:szCs w:val="15"/>
                <w:highlight w:val="none"/>
              </w:rPr>
            </w:pPr>
            <w:r>
              <w:rPr>
                <w:b/>
                <w:color w:val="auto"/>
                <w:sz w:val="15"/>
                <w:szCs w:val="15"/>
                <w:highlight w:val="none"/>
              </w:rPr>
              <w:t>/</w:t>
            </w:r>
          </w:p>
        </w:tc>
      </w:tr>
      <w:tr w14:paraId="434C1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000" w:type="pct"/>
            <w:gridSpan w:val="17"/>
            <w:tcBorders>
              <w:top w:val="single" w:color="auto" w:sz="4" w:space="0"/>
              <w:left w:val="single" w:color="auto" w:sz="8" w:space="0"/>
              <w:bottom w:val="single" w:color="auto" w:sz="8" w:space="0"/>
              <w:right w:val="single" w:color="auto" w:sz="8" w:space="0"/>
            </w:tcBorders>
            <w:vAlign w:val="center"/>
          </w:tcPr>
          <w:p w14:paraId="714A018B">
            <w:pPr>
              <w:spacing w:line="240" w:lineRule="auto"/>
              <w:jc w:val="center"/>
              <w:rPr>
                <w:b/>
                <w:color w:val="auto"/>
                <w:sz w:val="15"/>
                <w:szCs w:val="15"/>
                <w:highlight w:val="none"/>
              </w:rPr>
            </w:pPr>
          </w:p>
        </w:tc>
      </w:tr>
    </w:tbl>
    <w:p w14:paraId="683C8DBE">
      <w:pPr>
        <w:rPr>
          <w:rFonts w:hint="default" w:ascii="Times New Roman" w:hAnsi="Times New Roman" w:eastAsia="宋体" w:cs="Times New Roman"/>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72D894A7">
      <w:pPr>
        <w:keepNext w:val="0"/>
        <w:keepLines w:val="0"/>
        <w:pageBreakBefore w:val="0"/>
        <w:widowControl w:val="0"/>
        <w:kinsoku/>
        <w:wordWrap w:val="0"/>
        <w:overflowPunct/>
        <w:topLinePunct w:val="0"/>
        <w:autoSpaceDE/>
        <w:autoSpaceDN/>
        <w:bidi w:val="0"/>
        <w:adjustRightInd/>
        <w:snapToGrid/>
        <w:ind w:firstLine="0" w:firstLineChars="0"/>
        <w:textAlignment w:val="auto"/>
        <w:outlineLvl w:val="0"/>
        <w:rPr>
          <w:rFonts w:hint="eastAsia"/>
          <w:b/>
          <w:bCs/>
          <w:color w:val="auto"/>
          <w:highlight w:val="none"/>
          <w:lang w:val="en-US" w:eastAsia="zh-CN"/>
        </w:rPr>
        <w:sectPr>
          <w:headerReference r:id="rId10" w:type="default"/>
          <w:type w:val="continuous"/>
          <w:pgSz w:w="11906" w:h="16838"/>
          <w:pgMar w:top="1417" w:right="1417" w:bottom="1417" w:left="1417" w:header="907" w:footer="1020" w:gutter="0"/>
          <w:pgBorders w:offsetFrom="page">
            <w:top w:val="none" w:sz="0" w:space="0"/>
            <w:left w:val="none" w:sz="0" w:space="0"/>
            <w:bottom w:val="none" w:sz="0" w:space="0"/>
            <w:right w:val="none" w:sz="0" w:space="0"/>
          </w:pgBorders>
          <w:pgNumType w:fmt="decimal"/>
          <w:cols w:space="425" w:num="1"/>
          <w:docGrid w:type="lines" w:linePitch="312" w:charSpace="0"/>
        </w:sectPr>
      </w:pPr>
      <w:bookmarkStart w:id="18" w:name="_Toc1126"/>
      <w:bookmarkStart w:id="19" w:name="_Toc10921"/>
      <w:bookmarkStart w:id="20" w:name="_GoBack"/>
      <w:bookmarkEnd w:id="20"/>
    </w:p>
    <w:bookmarkEnd w:id="18"/>
    <w:bookmarkEnd w:id="19"/>
    <w:p w14:paraId="039DF425">
      <w:pPr>
        <w:rPr>
          <w:rFonts w:hint="eastAsia" w:ascii="Times New Roman" w:hAnsi="Times New Roman" w:eastAsia="宋体" w:cs="Times New Roman"/>
          <w:color w:val="auto"/>
          <w:highlight w:val="none"/>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FangSong_GB2312">
    <w:altName w:val="仿宋"/>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319B3">
    <w:pPr>
      <w:pStyle w:val="13"/>
      <w:spacing w:after="0" w:afterLines="0"/>
      <w:ind w:right="360" w:firstLine="360"/>
      <w:jc w:val="center"/>
      <w:rPr>
        <w:rFonts w:hint="eastAsia"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0BD2B">
    <w:pPr>
      <w:pStyle w:val="13"/>
      <w:spacing w:after="0" w:afterLines="0"/>
      <w:ind w:right="360" w:firstLine="360"/>
      <w:jc w:val="center"/>
      <w:rPr>
        <w:rFonts w:hint="eastAsia"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533E0">
    <w:pPr>
      <w:pStyle w:val="13"/>
      <w:framePr w:wrap="around" w:vAnchor="text" w:hAnchor="margin" w:xAlign="outside" w:y="1"/>
      <w:spacing w:after="0" w:afterLines="0"/>
      <w:rPr>
        <w:rStyle w:val="21"/>
        <w:rFonts w:hint="eastAsia" w:ascii="宋体" w:hAnsi="宋体" w:eastAsia="宋体" w:cs="Times New Roman"/>
        <w:sz w:val="28"/>
        <w:szCs w:val="28"/>
      </w:rPr>
    </w:pPr>
    <w:r>
      <w:rPr>
        <w:rStyle w:val="21"/>
        <w:rFonts w:hint="eastAsia" w:ascii="宋体" w:hAnsi="宋体" w:eastAsia="宋体" w:cs="Times New Roman"/>
        <w:sz w:val="28"/>
        <w:szCs w:val="28"/>
      </w:rPr>
      <w:t>—</w:t>
    </w:r>
    <w:r>
      <w:rPr>
        <w:rStyle w:val="21"/>
        <w:rFonts w:hint="eastAsia" w:ascii="宋体" w:hAnsi="宋体" w:eastAsia="宋体" w:cs="Times New Roman"/>
        <w:sz w:val="20"/>
        <w:szCs w:val="20"/>
      </w:rPr>
      <w:t xml:space="preserve">  </w:t>
    </w:r>
    <w:r>
      <w:rPr>
        <w:rFonts w:ascii="宋体" w:hAnsi="宋体" w:eastAsia="宋体" w:cs="Times New Roman"/>
        <w:sz w:val="26"/>
        <w:szCs w:val="26"/>
      </w:rPr>
      <w:fldChar w:fldCharType="begin"/>
    </w:r>
    <w:r>
      <w:rPr>
        <w:rStyle w:val="21"/>
        <w:rFonts w:ascii="宋体" w:hAnsi="宋体" w:eastAsia="宋体" w:cs="Times New Roman"/>
        <w:sz w:val="26"/>
        <w:szCs w:val="26"/>
      </w:rPr>
      <w:instrText xml:space="preserve">PAGE  </w:instrText>
    </w:r>
    <w:r>
      <w:rPr>
        <w:rFonts w:ascii="宋体" w:hAnsi="宋体" w:eastAsia="宋体" w:cs="Times New Roman"/>
        <w:sz w:val="26"/>
        <w:szCs w:val="26"/>
      </w:rPr>
      <w:fldChar w:fldCharType="separate"/>
    </w:r>
    <w:r>
      <w:rPr>
        <w:rStyle w:val="21"/>
        <w:rFonts w:ascii="宋体" w:hAnsi="宋体" w:eastAsia="宋体" w:cs="Times New Roman"/>
        <w:sz w:val="26"/>
        <w:szCs w:val="26"/>
      </w:rPr>
      <w:t>38</w:t>
    </w:r>
    <w:r>
      <w:rPr>
        <w:rFonts w:ascii="宋体" w:hAnsi="宋体" w:eastAsia="宋体" w:cs="Times New Roman"/>
        <w:sz w:val="26"/>
        <w:szCs w:val="26"/>
      </w:rPr>
      <w:fldChar w:fldCharType="end"/>
    </w:r>
    <w:r>
      <w:rPr>
        <w:rStyle w:val="21"/>
        <w:rFonts w:hint="eastAsia" w:ascii="宋体" w:hAnsi="宋体" w:eastAsia="宋体" w:cs="Times New Roman"/>
        <w:sz w:val="20"/>
        <w:szCs w:val="20"/>
      </w:rPr>
      <w:t xml:space="preserve">  </w:t>
    </w:r>
    <w:r>
      <w:rPr>
        <w:rStyle w:val="21"/>
        <w:rFonts w:hint="eastAsia" w:ascii="宋体" w:hAnsi="宋体" w:eastAsia="宋体" w:cs="Times New Roman"/>
        <w:sz w:val="28"/>
        <w:szCs w:val="28"/>
      </w:rPr>
      <w:t>—</w:t>
    </w:r>
  </w:p>
  <w:p w14:paraId="0579C280">
    <w:pPr>
      <w:pStyle w:val="13"/>
      <w:spacing w:after="0" w:afterLines="0"/>
      <w:ind w:right="360" w:firstLine="360"/>
      <w:jc w:val="center"/>
      <w:rPr>
        <w:rFonts w:hint="eastAsia" w:eastAsia="微软雅黑" w:cs="Times New Roman"/>
        <w:lang w:eastAsia="zh-CN"/>
      </w:rPr>
    </w:pPr>
    <w:r>
      <w:rPr>
        <w:rFonts w:hint="eastAsia" w:ascii="仿宋" w:hAnsi="仿宋" w:eastAsia="仿宋" w:cs="仿宋"/>
        <w:sz w:val="20"/>
        <w:szCs w:val="24"/>
        <w:lang w:val="en-US" w:eastAsia="zh-CN"/>
      </w:rPr>
      <w:t>绍兴越坚纺织有限公司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1B0B">
    <w:pPr>
      <w:pStyle w:val="14"/>
      <w:ind w:left="0" w:leftChars="0" w:right="0" w:rightChars="0" w:firstLine="0" w:firstLineChars="0"/>
      <w:jc w:val="center"/>
      <w:rPr>
        <w:rFonts w:hint="eastAsia" w:ascii="仿宋" w:hAnsi="仿宋" w:eastAsia="仿宋" w:cs="仿宋"/>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13FBF">
    <w:pPr>
      <w:pStyle w:val="14"/>
      <w:rPr>
        <w:rFonts w:hint="eastAsia" w:ascii="仿宋" w:hAnsi="仿宋" w:eastAsia="仿宋" w:cs="仿宋"/>
        <w:sz w:val="20"/>
        <w:szCs w:val="24"/>
        <w:lang w:val="en-US" w:eastAsia="zh-CN"/>
      </w:rPr>
    </w:pPr>
    <w:r>
      <w:rPr>
        <w:rFonts w:hint="eastAsia" w:ascii="仿宋" w:hAnsi="仿宋" w:eastAsia="仿宋" w:cs="仿宋"/>
        <w:sz w:val="20"/>
        <w:szCs w:val="24"/>
        <w:lang w:val="en-US" w:eastAsia="zh-CN"/>
      </w:rPr>
      <w:t>绍兴越坚纺织有限公司年产10000吨美容面膜生产线项目（先行）竣工环境保护验收监测报告表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6DDB6">
    <w:pPr>
      <w:pStyle w:val="14"/>
      <w:pBdr>
        <w:bottom w:val="none" w:color="auto" w:sz="0" w:space="1"/>
      </w:pBd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3B76FA"/>
    <w:multiLevelType w:val="multilevel"/>
    <w:tmpl w:val="CC3B76FA"/>
    <w:lvl w:ilvl="0" w:tentative="0">
      <w:start w:val="1"/>
      <w:numFmt w:val="decimal"/>
      <w:pStyle w:val="3"/>
      <w:lvlText w:val="%1."/>
      <w:lvlJc w:val="left"/>
      <w:pPr>
        <w:ind w:left="432" w:hanging="432"/>
      </w:pPr>
      <w:rPr>
        <w:rFonts w:hint="default"/>
      </w:rPr>
    </w:lvl>
    <w:lvl w:ilvl="1" w:tentative="0">
      <w:start w:val="2"/>
      <w:numFmt w:val="decimal"/>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lvlRestart w:val="2"/>
      <w:suff w:val="space"/>
      <w:lvlText w:val="表%1.%2-%4"/>
      <w:lvlJc w:val="center"/>
      <w:pPr>
        <w:tabs>
          <w:tab w:val="left" w:pos="420"/>
        </w:tabs>
        <w:ind w:left="864" w:hanging="864"/>
      </w:pPr>
      <w:rPr>
        <w:rFonts w:hint="default"/>
      </w:rPr>
    </w:lvl>
    <w:lvl w:ilvl="4" w:tentative="0">
      <w:start w:val="1"/>
      <w:numFmt w:val="decimal"/>
      <w:lvlText w:val="图%1.%2-%5"/>
      <w:lvlJc w:val="left"/>
      <w:pPr>
        <w:tabs>
          <w:tab w:val="left" w:pos="420"/>
        </w:tabs>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E25FAC37"/>
    <w:multiLevelType w:val="multilevel"/>
    <w:tmpl w:val="E25FAC37"/>
    <w:lvl w:ilvl="0" w:tentative="0">
      <w:start w:val="8"/>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b w:val="0"/>
        <w:bCs w:val="0"/>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E3D8F503"/>
    <w:multiLevelType w:val="multilevel"/>
    <w:tmpl w:val="E3D8F503"/>
    <w:lvl w:ilvl="0" w:tentative="0">
      <w:start w:val="1"/>
      <w:numFmt w:val="decimal"/>
      <w:lvlText w:val="表2-%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E8A0F427"/>
    <w:multiLevelType w:val="multilevel"/>
    <w:tmpl w:val="E8A0F427"/>
    <w:lvl w:ilvl="0" w:tentative="0">
      <w:start w:val="7"/>
      <w:numFmt w:val="decimal"/>
      <w:lvlText w:val="%1."/>
      <w:lvlJc w:val="left"/>
      <w:pPr>
        <w:ind w:left="425" w:hanging="425"/>
      </w:pPr>
      <w:rPr>
        <w:rFonts w:hint="default" w:ascii="宋体" w:hAnsi="宋体" w:eastAsia="宋体" w:cs="宋体"/>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F8FF04D0"/>
    <w:multiLevelType w:val="multilevel"/>
    <w:tmpl w:val="F8FF04D0"/>
    <w:lvl w:ilvl="0" w:tentative="0">
      <w:start w:val="1"/>
      <w:numFmt w:val="decimal"/>
      <w:lvlText w:val="表7-%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4574A5A"/>
    <w:multiLevelType w:val="multilevel"/>
    <w:tmpl w:val="04574A5A"/>
    <w:lvl w:ilvl="0" w:tentative="0">
      <w:start w:val="2"/>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tabs>
          <w:tab w:val="left" w:pos="0"/>
        </w:tabs>
        <w:ind w:left="567" w:hanging="567"/>
      </w:pPr>
      <w:rPr>
        <w:rFonts w:hint="default" w:ascii="Times New Roman" w:hAnsi="Times New Roman" w:eastAsia="宋体" w:cs="Times New Roman"/>
        <w:b w:val="0"/>
        <w:bCs/>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05760E1F"/>
    <w:multiLevelType w:val="multilevel"/>
    <w:tmpl w:val="05760E1F"/>
    <w:lvl w:ilvl="0" w:tentative="0">
      <w:start w:val="1"/>
      <w:numFmt w:val="decimal"/>
      <w:lvlText w:val="表3-%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0758754C"/>
    <w:multiLevelType w:val="multilevel"/>
    <w:tmpl w:val="0758754C"/>
    <w:lvl w:ilvl="0" w:tentative="0">
      <w:start w:val="1"/>
      <w:numFmt w:val="decimal"/>
      <w:lvlText w:val="表5-%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15DDB7EA"/>
    <w:multiLevelType w:val="multilevel"/>
    <w:tmpl w:val="15DDB7EA"/>
    <w:lvl w:ilvl="0" w:tentative="0">
      <w:start w:val="1"/>
      <w:numFmt w:val="decimal"/>
      <w:pStyle w:val="49"/>
      <w:lvlText w:val="表3-%1"/>
      <w:lvlJc w:val="center"/>
      <w:pPr>
        <w:ind w:left="420" w:hanging="132"/>
      </w:pPr>
      <w:rPr>
        <w:rFonts w:hint="default" w:ascii="Times New Roman" w:hAnsi="Times New Roman" w:eastAsia="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F9DADCC"/>
    <w:multiLevelType w:val="multilevel"/>
    <w:tmpl w:val="1F9DADCC"/>
    <w:lvl w:ilvl="0" w:tentative="0">
      <w:start w:val="3"/>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28CCD65E"/>
    <w:multiLevelType w:val="multilevel"/>
    <w:tmpl w:val="28CCD65E"/>
    <w:lvl w:ilvl="0" w:tentative="0">
      <w:start w:val="4"/>
      <w:numFmt w:val="decimal"/>
      <w:lvlText w:val="%1."/>
      <w:lvlJc w:val="left"/>
      <w:pPr>
        <w:ind w:left="425" w:hanging="425"/>
      </w:pPr>
      <w:rPr>
        <w:rFonts w:hint="default" w:ascii="Times New Roman" w:hAnsi="Times New Roman" w:eastAsia="宋体" w:cs="Times New Roman"/>
        <w:b w:val="0"/>
        <w:bCs w:val="0"/>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31E819DE"/>
    <w:multiLevelType w:val="multilevel"/>
    <w:tmpl w:val="31E819DE"/>
    <w:lvl w:ilvl="0" w:tentative="0">
      <w:start w:val="1"/>
      <w:numFmt w:val="decimal"/>
      <w:lvlText w:val="表6-%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48B54B2A"/>
    <w:multiLevelType w:val="multilevel"/>
    <w:tmpl w:val="48B54B2A"/>
    <w:lvl w:ilvl="0" w:tentative="0">
      <w:start w:val="1"/>
      <w:numFmt w:val="decimal"/>
      <w:lvlText w:val="表4-%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4E9577AE"/>
    <w:multiLevelType w:val="singleLevel"/>
    <w:tmpl w:val="4E9577AE"/>
    <w:lvl w:ilvl="0" w:tentative="0">
      <w:start w:val="1"/>
      <w:numFmt w:val="chineseCounting"/>
      <w:suff w:val="nothing"/>
      <w:lvlText w:val="（%1）"/>
      <w:lvlJc w:val="left"/>
      <w:pPr>
        <w:ind w:left="0" w:firstLine="420"/>
      </w:pPr>
      <w:rPr>
        <w:rFonts w:hint="eastAsia"/>
      </w:rPr>
    </w:lvl>
  </w:abstractNum>
  <w:abstractNum w:abstractNumId="14">
    <w:nsid w:val="65257319"/>
    <w:multiLevelType w:val="multilevel"/>
    <w:tmpl w:val="65257319"/>
    <w:lvl w:ilvl="0" w:tentative="0">
      <w:start w:val="1"/>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65D6D7A5"/>
    <w:multiLevelType w:val="multilevel"/>
    <w:tmpl w:val="65D6D7A5"/>
    <w:lvl w:ilvl="0" w:tentative="0">
      <w:start w:val="1"/>
      <w:numFmt w:val="decimal"/>
      <w:lvlText w:val="表1-%1"/>
      <w:lvlJc w:val="left"/>
      <w:pPr>
        <w:tabs>
          <w:tab w:val="left" w:pos="420"/>
        </w:tabs>
        <w:ind w:left="425" w:hanging="425"/>
      </w:pPr>
      <w:rPr>
        <w:rFonts w:hint="default" w:ascii="Times New Roman" w:hAnsi="Times New Roman" w:eastAsia="宋体" w:cs="Times New Roman"/>
        <w:b/>
        <w:bCs/>
        <w:sz w:val="21"/>
        <w:szCs w:val="21"/>
      </w:rPr>
    </w:lvl>
    <w:lvl w:ilvl="1" w:tentative="0">
      <w:start w:val="1"/>
      <w:numFmt w:val="none"/>
      <w:suff w:val="space"/>
      <w:lvlText w:val="表1-%1"/>
      <w:lvlJc w:val="left"/>
      <w:pPr>
        <w:tabs>
          <w:tab w:val="left" w:pos="0"/>
        </w:tabs>
        <w:ind w:left="567" w:hanging="567"/>
      </w:pPr>
      <w:rPr>
        <w:rFonts w:hint="default" w:ascii="Times New Roman" w:hAnsi="Times New Roman" w:eastAsia="宋体" w:cs="Times New Roman"/>
        <w:b/>
        <w:bCs/>
        <w:sz w:val="21"/>
        <w:szCs w:val="21"/>
      </w:rPr>
    </w:lvl>
    <w:lvl w:ilvl="2" w:tentative="0">
      <w:start w:val="1"/>
      <w:numFmt w:val="none"/>
      <w:suff w:val="space"/>
      <w:lvlText w:val="表1-%1"/>
      <w:lvlJc w:val="left"/>
      <w:pPr>
        <w:ind w:left="0" w:firstLine="429"/>
      </w:pPr>
      <w:rPr>
        <w:rFonts w:hint="default" w:ascii="Times New Roman" w:hAnsi="Times New Roman" w:eastAsia="宋体" w:cs="Times New Roman"/>
        <w:b/>
        <w:bCs/>
        <w:sz w:val="21"/>
        <w:szCs w:val="21"/>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8"/>
  </w:num>
  <w:num w:numId="3">
    <w:abstractNumId w:val="14"/>
  </w:num>
  <w:num w:numId="4">
    <w:abstractNumId w:val="15"/>
  </w:num>
  <w:num w:numId="5">
    <w:abstractNumId w:val="5"/>
  </w:num>
  <w:num w:numId="6">
    <w:abstractNumId w:val="2"/>
  </w:num>
  <w:num w:numId="7">
    <w:abstractNumId w:val="9"/>
  </w:num>
  <w:num w:numId="8">
    <w:abstractNumId w:val="6"/>
  </w:num>
  <w:num w:numId="9">
    <w:abstractNumId w:val="10"/>
  </w:num>
  <w:num w:numId="10">
    <w:abstractNumId w:val="12"/>
  </w:num>
  <w:num w:numId="11">
    <w:abstractNumId w:val="7"/>
  </w:num>
  <w:num w:numId="12">
    <w:abstractNumId w:val="11"/>
  </w:num>
  <w:num w:numId="13">
    <w:abstractNumId w:val="3"/>
  </w:num>
  <w:num w:numId="14">
    <w:abstractNumId w:val="4"/>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3NmMwZWE4NTVmMzc4ZmE1YzI4MWZmMzk3MGExZmUifQ=="/>
  </w:docVars>
  <w:rsids>
    <w:rsidRoot w:val="00172A27"/>
    <w:rsid w:val="004A2C0A"/>
    <w:rsid w:val="005A2D64"/>
    <w:rsid w:val="00AB35C0"/>
    <w:rsid w:val="00D20B4D"/>
    <w:rsid w:val="011E1FE4"/>
    <w:rsid w:val="01774E14"/>
    <w:rsid w:val="02385327"/>
    <w:rsid w:val="023E3951"/>
    <w:rsid w:val="029A38EC"/>
    <w:rsid w:val="02D145EC"/>
    <w:rsid w:val="032F04D8"/>
    <w:rsid w:val="036D18A1"/>
    <w:rsid w:val="038B1487"/>
    <w:rsid w:val="039B791C"/>
    <w:rsid w:val="039C5442"/>
    <w:rsid w:val="03C36E72"/>
    <w:rsid w:val="03D53E3F"/>
    <w:rsid w:val="03F60FF6"/>
    <w:rsid w:val="0458764A"/>
    <w:rsid w:val="04B66CD5"/>
    <w:rsid w:val="04D72BD5"/>
    <w:rsid w:val="04EE2BDD"/>
    <w:rsid w:val="04F41D37"/>
    <w:rsid w:val="05353E6A"/>
    <w:rsid w:val="05726DA2"/>
    <w:rsid w:val="062736E9"/>
    <w:rsid w:val="06E94E42"/>
    <w:rsid w:val="07174211"/>
    <w:rsid w:val="07261BF2"/>
    <w:rsid w:val="075C3866"/>
    <w:rsid w:val="07830DF3"/>
    <w:rsid w:val="088017D6"/>
    <w:rsid w:val="088F37C7"/>
    <w:rsid w:val="095073FA"/>
    <w:rsid w:val="0A0501E5"/>
    <w:rsid w:val="0A53356C"/>
    <w:rsid w:val="0B6E1DBA"/>
    <w:rsid w:val="0B8E5FB8"/>
    <w:rsid w:val="0B9C06D5"/>
    <w:rsid w:val="0BFC1173"/>
    <w:rsid w:val="0C0F6718"/>
    <w:rsid w:val="0C266F7B"/>
    <w:rsid w:val="0C300E1D"/>
    <w:rsid w:val="0C43182C"/>
    <w:rsid w:val="0C727688"/>
    <w:rsid w:val="0CD36378"/>
    <w:rsid w:val="0CD46A18"/>
    <w:rsid w:val="0D004C93"/>
    <w:rsid w:val="0D006A41"/>
    <w:rsid w:val="0D0E0C18"/>
    <w:rsid w:val="0DB735A4"/>
    <w:rsid w:val="0DC9777B"/>
    <w:rsid w:val="0DDF2AFB"/>
    <w:rsid w:val="0E3E3CC5"/>
    <w:rsid w:val="0E781D3B"/>
    <w:rsid w:val="0EA55AF2"/>
    <w:rsid w:val="0EF32D02"/>
    <w:rsid w:val="0EFD592E"/>
    <w:rsid w:val="0FB75ADD"/>
    <w:rsid w:val="0FD17CAF"/>
    <w:rsid w:val="0FDB587A"/>
    <w:rsid w:val="10265EFC"/>
    <w:rsid w:val="107B4D5D"/>
    <w:rsid w:val="1082651D"/>
    <w:rsid w:val="10964EE4"/>
    <w:rsid w:val="109D1177"/>
    <w:rsid w:val="10A5002C"/>
    <w:rsid w:val="115B080A"/>
    <w:rsid w:val="11683EC8"/>
    <w:rsid w:val="1170021C"/>
    <w:rsid w:val="11F56D91"/>
    <w:rsid w:val="122E0925"/>
    <w:rsid w:val="12503FC7"/>
    <w:rsid w:val="135845E7"/>
    <w:rsid w:val="136C3083"/>
    <w:rsid w:val="14C6254E"/>
    <w:rsid w:val="14DE58BA"/>
    <w:rsid w:val="1505553D"/>
    <w:rsid w:val="153B2D0D"/>
    <w:rsid w:val="155618F4"/>
    <w:rsid w:val="15B37FDB"/>
    <w:rsid w:val="168D3A3C"/>
    <w:rsid w:val="16CB4136"/>
    <w:rsid w:val="175C5A0C"/>
    <w:rsid w:val="17712A16"/>
    <w:rsid w:val="17CE7E68"/>
    <w:rsid w:val="18BE378D"/>
    <w:rsid w:val="19B23720"/>
    <w:rsid w:val="1A08244B"/>
    <w:rsid w:val="1A4268EB"/>
    <w:rsid w:val="1A646862"/>
    <w:rsid w:val="1A7E4403"/>
    <w:rsid w:val="1AAE2CCF"/>
    <w:rsid w:val="1ABA65D0"/>
    <w:rsid w:val="1AF01BCF"/>
    <w:rsid w:val="1B60171F"/>
    <w:rsid w:val="1BAD5FE6"/>
    <w:rsid w:val="1BBE4697"/>
    <w:rsid w:val="1BD005AA"/>
    <w:rsid w:val="1BD45C69"/>
    <w:rsid w:val="1C312204"/>
    <w:rsid w:val="1CF118D4"/>
    <w:rsid w:val="1D036806"/>
    <w:rsid w:val="1D126A49"/>
    <w:rsid w:val="1D67033F"/>
    <w:rsid w:val="1D70376F"/>
    <w:rsid w:val="1D7A7DB6"/>
    <w:rsid w:val="1E04021A"/>
    <w:rsid w:val="1E51534F"/>
    <w:rsid w:val="1EF94D63"/>
    <w:rsid w:val="1F307F51"/>
    <w:rsid w:val="1F396E36"/>
    <w:rsid w:val="1FAE0793"/>
    <w:rsid w:val="1FF0283E"/>
    <w:rsid w:val="2004653D"/>
    <w:rsid w:val="205B0707"/>
    <w:rsid w:val="20EE157B"/>
    <w:rsid w:val="215D2F3E"/>
    <w:rsid w:val="22412A4C"/>
    <w:rsid w:val="22B27B49"/>
    <w:rsid w:val="22E06CA1"/>
    <w:rsid w:val="22E90452"/>
    <w:rsid w:val="22EC3898"/>
    <w:rsid w:val="23DA1943"/>
    <w:rsid w:val="23F23130"/>
    <w:rsid w:val="24392B0D"/>
    <w:rsid w:val="248D2E59"/>
    <w:rsid w:val="24E231A5"/>
    <w:rsid w:val="250D7AF6"/>
    <w:rsid w:val="253C28B0"/>
    <w:rsid w:val="253D487F"/>
    <w:rsid w:val="253D662D"/>
    <w:rsid w:val="25B04FAD"/>
    <w:rsid w:val="25CE197B"/>
    <w:rsid w:val="262477ED"/>
    <w:rsid w:val="263E5BF2"/>
    <w:rsid w:val="266D4CF0"/>
    <w:rsid w:val="26F251F5"/>
    <w:rsid w:val="272C68B1"/>
    <w:rsid w:val="280E605F"/>
    <w:rsid w:val="28754330"/>
    <w:rsid w:val="287E3A38"/>
    <w:rsid w:val="288051AE"/>
    <w:rsid w:val="28B42F64"/>
    <w:rsid w:val="293935AF"/>
    <w:rsid w:val="2963259C"/>
    <w:rsid w:val="2978652E"/>
    <w:rsid w:val="298962E5"/>
    <w:rsid w:val="29A46C7B"/>
    <w:rsid w:val="2A183092"/>
    <w:rsid w:val="2AA9206F"/>
    <w:rsid w:val="2B0F281A"/>
    <w:rsid w:val="2B4F0B24"/>
    <w:rsid w:val="2BC03B14"/>
    <w:rsid w:val="2BC53E6C"/>
    <w:rsid w:val="2C284F15"/>
    <w:rsid w:val="2C994A91"/>
    <w:rsid w:val="2DD136C7"/>
    <w:rsid w:val="2EB55486"/>
    <w:rsid w:val="2EE87609"/>
    <w:rsid w:val="2F3E547B"/>
    <w:rsid w:val="2F4D2B5A"/>
    <w:rsid w:val="2F6A6270"/>
    <w:rsid w:val="2F715851"/>
    <w:rsid w:val="2FA21B63"/>
    <w:rsid w:val="2FC55B9D"/>
    <w:rsid w:val="30146D95"/>
    <w:rsid w:val="301D1535"/>
    <w:rsid w:val="305B2479"/>
    <w:rsid w:val="317123F7"/>
    <w:rsid w:val="317E6003"/>
    <w:rsid w:val="3227669B"/>
    <w:rsid w:val="327F3614"/>
    <w:rsid w:val="32A41A99"/>
    <w:rsid w:val="330662B0"/>
    <w:rsid w:val="331D184C"/>
    <w:rsid w:val="33615BDC"/>
    <w:rsid w:val="33683B53"/>
    <w:rsid w:val="33F151B2"/>
    <w:rsid w:val="343432F1"/>
    <w:rsid w:val="344A48C2"/>
    <w:rsid w:val="34AA5361"/>
    <w:rsid w:val="356B4AF0"/>
    <w:rsid w:val="359654BA"/>
    <w:rsid w:val="35D24B6F"/>
    <w:rsid w:val="365550A3"/>
    <w:rsid w:val="367D0F7F"/>
    <w:rsid w:val="3705091E"/>
    <w:rsid w:val="37A75B88"/>
    <w:rsid w:val="37C624B2"/>
    <w:rsid w:val="37E961A0"/>
    <w:rsid w:val="380F43F9"/>
    <w:rsid w:val="38C34C43"/>
    <w:rsid w:val="39602492"/>
    <w:rsid w:val="39697599"/>
    <w:rsid w:val="39D5387A"/>
    <w:rsid w:val="3A0A70C5"/>
    <w:rsid w:val="3AB55C6B"/>
    <w:rsid w:val="3AC23405"/>
    <w:rsid w:val="3AEC0D6E"/>
    <w:rsid w:val="3AFB444F"/>
    <w:rsid w:val="3B3D2A8B"/>
    <w:rsid w:val="3B4007CD"/>
    <w:rsid w:val="3B5876C6"/>
    <w:rsid w:val="3B5A188F"/>
    <w:rsid w:val="3B874312"/>
    <w:rsid w:val="3BC46D08"/>
    <w:rsid w:val="3BD50F16"/>
    <w:rsid w:val="3BE63123"/>
    <w:rsid w:val="3D1E069A"/>
    <w:rsid w:val="3E1C5380"/>
    <w:rsid w:val="3E585E2E"/>
    <w:rsid w:val="3F0D09C6"/>
    <w:rsid w:val="3F125FDD"/>
    <w:rsid w:val="3F2A6190"/>
    <w:rsid w:val="3FF51B86"/>
    <w:rsid w:val="403D352D"/>
    <w:rsid w:val="40972C3D"/>
    <w:rsid w:val="40DE086C"/>
    <w:rsid w:val="410B7187"/>
    <w:rsid w:val="41393CF5"/>
    <w:rsid w:val="416F476B"/>
    <w:rsid w:val="419453CF"/>
    <w:rsid w:val="41D8350E"/>
    <w:rsid w:val="424755DA"/>
    <w:rsid w:val="42DE4B54"/>
    <w:rsid w:val="42FC38DD"/>
    <w:rsid w:val="43387339"/>
    <w:rsid w:val="44022AC4"/>
    <w:rsid w:val="441D78FE"/>
    <w:rsid w:val="449C6A74"/>
    <w:rsid w:val="44B85878"/>
    <w:rsid w:val="44FA7C3F"/>
    <w:rsid w:val="466B74E4"/>
    <w:rsid w:val="474433F3"/>
    <w:rsid w:val="48174664"/>
    <w:rsid w:val="48B620CF"/>
    <w:rsid w:val="48D662CD"/>
    <w:rsid w:val="494173AB"/>
    <w:rsid w:val="496D6C31"/>
    <w:rsid w:val="49746212"/>
    <w:rsid w:val="49AD5280"/>
    <w:rsid w:val="4A0B01F8"/>
    <w:rsid w:val="4A317C5F"/>
    <w:rsid w:val="4AB56533"/>
    <w:rsid w:val="4AE03433"/>
    <w:rsid w:val="4BA7702D"/>
    <w:rsid w:val="4BEA4569"/>
    <w:rsid w:val="4C4023DB"/>
    <w:rsid w:val="4C786019"/>
    <w:rsid w:val="4CC7105B"/>
    <w:rsid w:val="4D027691"/>
    <w:rsid w:val="4D445EFB"/>
    <w:rsid w:val="4D5F3CB7"/>
    <w:rsid w:val="4D8D551A"/>
    <w:rsid w:val="4D8E361A"/>
    <w:rsid w:val="4DCF0294"/>
    <w:rsid w:val="4E65100C"/>
    <w:rsid w:val="4E760336"/>
    <w:rsid w:val="4E966F75"/>
    <w:rsid w:val="4EA34EA3"/>
    <w:rsid w:val="4EBB043F"/>
    <w:rsid w:val="4EC65CBA"/>
    <w:rsid w:val="4ED92673"/>
    <w:rsid w:val="4EFE032C"/>
    <w:rsid w:val="4F073432"/>
    <w:rsid w:val="4F3D70A6"/>
    <w:rsid w:val="4F7A20A8"/>
    <w:rsid w:val="4FB31116"/>
    <w:rsid w:val="50362B19"/>
    <w:rsid w:val="50F33EC0"/>
    <w:rsid w:val="50FD7C00"/>
    <w:rsid w:val="51232135"/>
    <w:rsid w:val="519311FF"/>
    <w:rsid w:val="522B1438"/>
    <w:rsid w:val="5233653E"/>
    <w:rsid w:val="5285323E"/>
    <w:rsid w:val="531C00CE"/>
    <w:rsid w:val="53D4660F"/>
    <w:rsid w:val="544733FB"/>
    <w:rsid w:val="54492AD9"/>
    <w:rsid w:val="54B8599B"/>
    <w:rsid w:val="55006BAB"/>
    <w:rsid w:val="55C104B2"/>
    <w:rsid w:val="55E92522"/>
    <w:rsid w:val="56955A19"/>
    <w:rsid w:val="56A1616C"/>
    <w:rsid w:val="56C02A96"/>
    <w:rsid w:val="570425A5"/>
    <w:rsid w:val="577D2735"/>
    <w:rsid w:val="57AB6EDE"/>
    <w:rsid w:val="57BB500C"/>
    <w:rsid w:val="57F81DBC"/>
    <w:rsid w:val="58387FB7"/>
    <w:rsid w:val="586B6A32"/>
    <w:rsid w:val="58900246"/>
    <w:rsid w:val="59232D56"/>
    <w:rsid w:val="59CE54CA"/>
    <w:rsid w:val="5A3D43FE"/>
    <w:rsid w:val="5A6574B1"/>
    <w:rsid w:val="5A703FE1"/>
    <w:rsid w:val="5AA1569E"/>
    <w:rsid w:val="5AA955EF"/>
    <w:rsid w:val="5C9A78E6"/>
    <w:rsid w:val="5CB05F81"/>
    <w:rsid w:val="5D213B63"/>
    <w:rsid w:val="5D6B1282"/>
    <w:rsid w:val="5DDC5CDC"/>
    <w:rsid w:val="5DE84681"/>
    <w:rsid w:val="5E565A8E"/>
    <w:rsid w:val="5EA937A8"/>
    <w:rsid w:val="5EDF0C0C"/>
    <w:rsid w:val="5EE017FC"/>
    <w:rsid w:val="5EEC63F2"/>
    <w:rsid w:val="5F313E05"/>
    <w:rsid w:val="5FF217E7"/>
    <w:rsid w:val="60002155"/>
    <w:rsid w:val="605E571B"/>
    <w:rsid w:val="60AC7BE7"/>
    <w:rsid w:val="614A67DA"/>
    <w:rsid w:val="617050B9"/>
    <w:rsid w:val="617E667A"/>
    <w:rsid w:val="61B50D1E"/>
    <w:rsid w:val="61C6117D"/>
    <w:rsid w:val="61D218D0"/>
    <w:rsid w:val="61D45648"/>
    <w:rsid w:val="61E433B1"/>
    <w:rsid w:val="61F31C71"/>
    <w:rsid w:val="6211064A"/>
    <w:rsid w:val="625C73EB"/>
    <w:rsid w:val="62624078"/>
    <w:rsid w:val="62762AB2"/>
    <w:rsid w:val="62D00E29"/>
    <w:rsid w:val="63251ED3"/>
    <w:rsid w:val="63381C06"/>
    <w:rsid w:val="639D5F0D"/>
    <w:rsid w:val="63BA5D30"/>
    <w:rsid w:val="63C90AB0"/>
    <w:rsid w:val="63EE58F3"/>
    <w:rsid w:val="647B4B09"/>
    <w:rsid w:val="64DB6CED"/>
    <w:rsid w:val="65200BA4"/>
    <w:rsid w:val="65301418"/>
    <w:rsid w:val="65613696"/>
    <w:rsid w:val="65CB4FB4"/>
    <w:rsid w:val="65FA7647"/>
    <w:rsid w:val="66364B81"/>
    <w:rsid w:val="663F32AC"/>
    <w:rsid w:val="666862C2"/>
    <w:rsid w:val="666A0329"/>
    <w:rsid w:val="66773F03"/>
    <w:rsid w:val="66FD73EF"/>
    <w:rsid w:val="671F55B7"/>
    <w:rsid w:val="672D7335"/>
    <w:rsid w:val="67627252"/>
    <w:rsid w:val="67787E6E"/>
    <w:rsid w:val="68F02AAF"/>
    <w:rsid w:val="69431305"/>
    <w:rsid w:val="6A130CD7"/>
    <w:rsid w:val="6A537326"/>
    <w:rsid w:val="6B476E8A"/>
    <w:rsid w:val="6BB362CE"/>
    <w:rsid w:val="6BDD334B"/>
    <w:rsid w:val="6BE2620E"/>
    <w:rsid w:val="6C413682"/>
    <w:rsid w:val="6C4E5FF7"/>
    <w:rsid w:val="6D730DEC"/>
    <w:rsid w:val="6D761CA9"/>
    <w:rsid w:val="6D8C0A7F"/>
    <w:rsid w:val="6DC522E8"/>
    <w:rsid w:val="6E9C6BFE"/>
    <w:rsid w:val="6EC417C9"/>
    <w:rsid w:val="6EDD18B4"/>
    <w:rsid w:val="6F233D46"/>
    <w:rsid w:val="6F3E2352"/>
    <w:rsid w:val="6F7A7103"/>
    <w:rsid w:val="70242B9E"/>
    <w:rsid w:val="70A3560E"/>
    <w:rsid w:val="710E21F8"/>
    <w:rsid w:val="71341C5F"/>
    <w:rsid w:val="71900E5F"/>
    <w:rsid w:val="719C3314"/>
    <w:rsid w:val="71F37314"/>
    <w:rsid w:val="72181429"/>
    <w:rsid w:val="728A3ABA"/>
    <w:rsid w:val="72D27981"/>
    <w:rsid w:val="732D4BB8"/>
    <w:rsid w:val="736122D8"/>
    <w:rsid w:val="73BF075F"/>
    <w:rsid w:val="743106D8"/>
    <w:rsid w:val="74687E72"/>
    <w:rsid w:val="74BE2CAF"/>
    <w:rsid w:val="74D9411B"/>
    <w:rsid w:val="7525009C"/>
    <w:rsid w:val="759945FE"/>
    <w:rsid w:val="75EB2B08"/>
    <w:rsid w:val="769836F9"/>
    <w:rsid w:val="76B23B8F"/>
    <w:rsid w:val="77277B70"/>
    <w:rsid w:val="773F59F5"/>
    <w:rsid w:val="77AC774E"/>
    <w:rsid w:val="77B440D9"/>
    <w:rsid w:val="7851759A"/>
    <w:rsid w:val="78BE1FA4"/>
    <w:rsid w:val="792B41C9"/>
    <w:rsid w:val="79870D9A"/>
    <w:rsid w:val="79876FEC"/>
    <w:rsid w:val="79C773E8"/>
    <w:rsid w:val="7A4F7B0A"/>
    <w:rsid w:val="7AA37E55"/>
    <w:rsid w:val="7AE04C06"/>
    <w:rsid w:val="7AFB303D"/>
    <w:rsid w:val="7B336FF9"/>
    <w:rsid w:val="7B914152"/>
    <w:rsid w:val="7BAC0A94"/>
    <w:rsid w:val="7C0466D2"/>
    <w:rsid w:val="7C1728A9"/>
    <w:rsid w:val="7CAD2A9A"/>
    <w:rsid w:val="7CB400F8"/>
    <w:rsid w:val="7CCB75CB"/>
    <w:rsid w:val="7CF577D7"/>
    <w:rsid w:val="7D012C11"/>
    <w:rsid w:val="7D6A07B6"/>
    <w:rsid w:val="7D85573F"/>
    <w:rsid w:val="7D8D41DB"/>
    <w:rsid w:val="7D8E0949"/>
    <w:rsid w:val="7EB048EF"/>
    <w:rsid w:val="7EC631A6"/>
    <w:rsid w:val="7EC90D16"/>
    <w:rsid w:val="7EFA0975"/>
    <w:rsid w:val="7F0C2A46"/>
    <w:rsid w:val="7FA02BB5"/>
    <w:rsid w:val="7FAB79A7"/>
    <w:rsid w:val="7FB3085A"/>
    <w:rsid w:val="7FEA1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Lines="0" w:line="360" w:lineRule="auto"/>
      <w:jc w:val="both"/>
    </w:pPr>
    <w:rPr>
      <w:rFonts w:ascii="Times New Roman" w:hAnsi="Times New Roman" w:eastAsia="宋体" w:cs="Times New Roman"/>
      <w:color w:val="000000" w:themeColor="text1"/>
      <w:sz w:val="24"/>
      <w:szCs w:val="24"/>
      <w:lang w:val="en-US" w:eastAsia="zh-CN" w:bidi="ar-SA"/>
      <w14:textFill>
        <w14:solidFill>
          <w14:schemeClr w14:val="tx1"/>
        </w14:solidFill>
      </w14:textFill>
    </w:rPr>
  </w:style>
  <w:style w:type="paragraph" w:styleId="3">
    <w:name w:val="heading 1"/>
    <w:basedOn w:val="1"/>
    <w:next w:val="1"/>
    <w:qFormat/>
    <w:uiPriority w:val="0"/>
    <w:pPr>
      <w:keepNext/>
      <w:keepLines/>
      <w:numPr>
        <w:ilvl w:val="0"/>
        <w:numId w:val="1"/>
      </w:numPr>
      <w:wordWrap/>
      <w:overflowPunct w:val="0"/>
      <w:spacing w:beforeLines="0" w:beforeAutospacing="0" w:afterLines="0" w:afterAutospacing="0" w:line="360" w:lineRule="auto"/>
      <w:ind w:left="432" w:hanging="432" w:firstLineChars="0"/>
      <w:jc w:val="left"/>
      <w:outlineLvl w:val="0"/>
    </w:pPr>
    <w:rPr>
      <w:rFonts w:ascii="Times New Roman" w:hAnsi="Times New Roman" w:eastAsia="宋体"/>
      <w:b/>
      <w:kern w:val="44"/>
      <w:sz w:val="28"/>
      <w:szCs w:val="32"/>
    </w:rPr>
  </w:style>
  <w:style w:type="paragraph" w:styleId="4">
    <w:name w:val="heading 2"/>
    <w:basedOn w:val="3"/>
    <w:next w:val="5"/>
    <w:qFormat/>
    <w:uiPriority w:val="9"/>
    <w:pPr>
      <w:keepNext/>
      <w:adjustRightInd w:val="0"/>
      <w:snapToGrid w:val="0"/>
      <w:spacing w:before="156" w:beforeLines="50" w:after="200" w:afterLines="0" w:line="360" w:lineRule="auto"/>
      <w:outlineLvl w:val="1"/>
    </w:pPr>
    <w:rPr>
      <w:rFonts w:ascii="Tahoma" w:hAnsi="Tahoma" w:eastAsia="FangSong_GB2312" w:cs="Times New Roman"/>
      <w:sz w:val="30"/>
      <w:szCs w:val="28"/>
      <w:lang w:val="en-US" w:eastAsia="zh-CN" w:bidi="ar-SA"/>
    </w:rPr>
  </w:style>
  <w:style w:type="paragraph" w:styleId="5">
    <w:name w:val="heading 3"/>
    <w:basedOn w:val="1"/>
    <w:next w:val="1"/>
    <w:unhideWhenUsed/>
    <w:qFormat/>
    <w:uiPriority w:val="0"/>
    <w:pPr>
      <w:keepNext/>
      <w:keepLines/>
      <w:numPr>
        <w:ilvl w:val="2"/>
        <w:numId w:val="1"/>
      </w:numPr>
      <w:spacing w:beforeLines="0" w:beforeAutospacing="0" w:afterLines="0" w:afterAutospacing="0" w:line="360" w:lineRule="auto"/>
      <w:ind w:left="720" w:hanging="720" w:firstLineChars="0"/>
      <w:jc w:val="left"/>
      <w:outlineLvl w:val="2"/>
    </w:pPr>
    <w:rPr>
      <w:rFonts w:ascii="Times New Roman" w:hAnsi="Times New Roman" w:eastAsia="宋体"/>
      <w:b/>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rPr>
      <w:rFonts w:ascii="Times New Roman" w:hAnsi="Times New Roman" w:eastAsia="宋体" w:cs="Times New Roman"/>
      <w:szCs w:val="20"/>
    </w:rPr>
  </w:style>
  <w:style w:type="paragraph" w:styleId="6">
    <w:name w:val="caption"/>
    <w:basedOn w:val="1"/>
    <w:next w:val="1"/>
    <w:unhideWhenUsed/>
    <w:qFormat/>
    <w:uiPriority w:val="0"/>
    <w:pPr>
      <w:ind w:firstLine="0" w:firstLineChars="0"/>
      <w:jc w:val="center"/>
    </w:pPr>
    <w:rPr>
      <w:rFonts w:ascii="Times New Roman" w:hAnsi="Times New Roman" w:eastAsia="宋体"/>
      <w:b/>
      <w:bCs/>
    </w:rPr>
  </w:style>
  <w:style w:type="paragraph" w:styleId="7">
    <w:name w:val="annotation text"/>
    <w:basedOn w:val="1"/>
    <w:autoRedefine/>
    <w:qFormat/>
    <w:uiPriority w:val="0"/>
    <w:pPr>
      <w:jc w:val="left"/>
    </w:pPr>
  </w:style>
  <w:style w:type="paragraph" w:styleId="8">
    <w:name w:val="Body Text"/>
    <w:basedOn w:val="1"/>
    <w:autoRedefine/>
    <w:qFormat/>
    <w:uiPriority w:val="0"/>
    <w:pPr>
      <w:spacing w:after="120"/>
    </w:pPr>
    <w:rPr>
      <w:szCs w:val="20"/>
    </w:rPr>
  </w:style>
  <w:style w:type="paragraph" w:styleId="9">
    <w:name w:val="Body Text Indent"/>
    <w:basedOn w:val="1"/>
    <w:next w:val="10"/>
    <w:autoRedefine/>
    <w:qFormat/>
    <w:uiPriority w:val="0"/>
    <w:pPr>
      <w:adjustRightInd w:val="0"/>
      <w:snapToGrid w:val="0"/>
      <w:spacing w:line="360" w:lineRule="auto"/>
      <w:ind w:firstLine="480" w:firstLineChars="200"/>
    </w:pPr>
    <w:rPr>
      <w:sz w:val="24"/>
    </w:rPr>
  </w:style>
  <w:style w:type="paragraph" w:styleId="10">
    <w:name w:val="List"/>
    <w:basedOn w:val="1"/>
    <w:unhideWhenUsed/>
    <w:qFormat/>
    <w:uiPriority w:val="99"/>
    <w:pPr>
      <w:jc w:val="center"/>
    </w:pPr>
  </w:style>
  <w:style w:type="paragraph" w:styleId="11">
    <w:name w:val="Plain Text"/>
    <w:basedOn w:val="1"/>
    <w:next w:val="12"/>
    <w:autoRedefine/>
    <w:qFormat/>
    <w:uiPriority w:val="0"/>
    <w:pPr>
      <w:widowControl w:val="0"/>
      <w:spacing w:line="240" w:lineRule="auto"/>
      <w:ind w:firstLine="0" w:firstLineChars="0"/>
      <w:jc w:val="both"/>
    </w:pPr>
    <w:rPr>
      <w:rFonts w:ascii="宋体" w:hAnsi="Courier New" w:eastAsia="宋体" w:cs="Courier New"/>
      <w:kern w:val="2"/>
      <w:sz w:val="21"/>
      <w:szCs w:val="21"/>
      <w:lang w:val="en-US" w:eastAsia="zh-CN" w:bidi="ar-SA"/>
    </w:rPr>
  </w:style>
  <w:style w:type="paragraph" w:styleId="12">
    <w:name w:val="toc 1"/>
    <w:basedOn w:val="1"/>
    <w:next w:val="1"/>
    <w:autoRedefine/>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13">
    <w:name w:val="footer"/>
    <w:autoRedefine/>
    <w:qFormat/>
    <w:uiPriority w:val="0"/>
    <w:pPr>
      <w:tabs>
        <w:tab w:val="center" w:pos="4153"/>
        <w:tab w:val="right" w:pos="8306"/>
      </w:tabs>
      <w:adjustRightInd w:val="0"/>
      <w:snapToGrid w:val="0"/>
      <w:spacing w:after="200" w:afterLines="0"/>
    </w:pPr>
    <w:rPr>
      <w:rFonts w:ascii="Tahoma" w:hAnsi="Tahoma" w:eastAsia="微软雅黑" w:cs="Times New Roman"/>
      <w:sz w:val="18"/>
      <w:szCs w:val="18"/>
      <w:lang w:val="en-US" w:eastAsia="zh-CN" w:bidi="ar-SA"/>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2"/>
    <w:basedOn w:val="1"/>
    <w:next w:val="1"/>
    <w:autoRedefine/>
    <w:qFormat/>
    <w:uiPriority w:val="0"/>
    <w:pPr>
      <w:ind w:left="420" w:leftChars="200"/>
    </w:pPr>
  </w:style>
  <w:style w:type="paragraph" w:styleId="16">
    <w:name w:val="Body Text 2"/>
    <w:basedOn w:val="1"/>
    <w:qFormat/>
    <w:uiPriority w:val="0"/>
    <w:pPr>
      <w:widowControl/>
      <w:spacing w:line="440" w:lineRule="atLeast"/>
    </w:pPr>
    <w:rPr>
      <w:rFonts w:ascii="宋体"/>
      <w:kern w:val="0"/>
      <w:szCs w:val="20"/>
    </w:rPr>
  </w:style>
  <w:style w:type="paragraph" w:styleId="17">
    <w:name w:val="Body Text First Indent 2"/>
    <w:basedOn w:val="9"/>
    <w:next w:val="1"/>
    <w:autoRedefine/>
    <w:qFormat/>
    <w:uiPriority w:val="0"/>
    <w:pPr>
      <w:tabs>
        <w:tab w:val="left" w:pos="0"/>
        <w:tab w:val="left" w:pos="360"/>
        <w:tab w:val="left" w:pos="1080"/>
        <w:tab w:val="left" w:pos="1800"/>
        <w:tab w:val="left" w:pos="2520"/>
        <w:tab w:val="left" w:pos="3240"/>
        <w:tab w:val="left" w:pos="3960"/>
        <w:tab w:val="left" w:pos="4680"/>
      </w:tabs>
      <w:autoSpaceDE w:val="0"/>
      <w:autoSpaceDN w:val="0"/>
      <w:adjustRightInd w:val="0"/>
      <w:ind w:right="-53" w:firstLine="420"/>
    </w:pPr>
    <w:rPr>
      <w:rFonts w:ascii="仿宋_GB2312" w:eastAsia="仿宋_GB2312" w:cs="宋体"/>
      <w:b/>
      <w:color w:val="000000"/>
      <w:szCs w:val="21"/>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autoRedefine/>
    <w:qFormat/>
    <w:uiPriority w:val="0"/>
  </w:style>
  <w:style w:type="character" w:styleId="22">
    <w:name w:val="Emphasis"/>
    <w:basedOn w:val="20"/>
    <w:autoRedefine/>
    <w:qFormat/>
    <w:uiPriority w:val="0"/>
    <w:rPr>
      <w:i/>
    </w:rPr>
  </w:style>
  <w:style w:type="character" w:styleId="23">
    <w:name w:val="annotation reference"/>
    <w:semiHidden/>
    <w:qFormat/>
    <w:uiPriority w:val="0"/>
    <w:rPr>
      <w:sz w:val="21"/>
    </w:rPr>
  </w:style>
  <w:style w:type="paragraph" w:customStyle="1" w:styleId="2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25">
    <w:name w:val="列出段落"/>
    <w:autoRedefine/>
    <w:qFormat/>
    <w:uiPriority w:val="0"/>
    <w:pPr>
      <w:widowControl w:val="0"/>
      <w:adjustRightInd/>
      <w:snapToGrid/>
      <w:spacing w:after="0" w:afterLines="0"/>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26">
    <w:name w:val="Normal (Web)"/>
    <w:autoRedefine/>
    <w:qFormat/>
    <w:uiPriority w:val="0"/>
    <w:pPr>
      <w:adjustRightInd/>
      <w:snapToGrid/>
      <w:spacing w:before="100" w:beforeLines="0" w:beforeAutospacing="1" w:after="100" w:afterLines="0" w:afterAutospacing="1"/>
    </w:pPr>
    <w:rPr>
      <w:rFonts w:ascii="宋体" w:hAnsi="宋体" w:eastAsia="宋体" w:cs="宋体"/>
      <w:sz w:val="24"/>
      <w:szCs w:val="24"/>
      <w:lang w:val="en-US" w:eastAsia="zh-CN" w:bidi="ar-SA"/>
    </w:rPr>
  </w:style>
  <w:style w:type="paragraph" w:customStyle="1" w:styleId="27">
    <w:name w:val="表格内容"/>
    <w:next w:val="1"/>
    <w:autoRedefine/>
    <w:qFormat/>
    <w:uiPriority w:val="0"/>
    <w:pPr>
      <w:snapToGrid w:val="0"/>
      <w:spacing w:line="300" w:lineRule="auto"/>
      <w:jc w:val="center"/>
    </w:pPr>
    <w:rPr>
      <w:rFonts w:ascii="Times New Roman" w:hAnsi="Times New Roman" w:eastAsia="宋体" w:cs="Times New Roman"/>
      <w:bCs/>
      <w:kern w:val="2"/>
      <w:sz w:val="21"/>
      <w:szCs w:val="24"/>
      <w:lang w:val="en-US" w:eastAsia="zh-CN" w:bidi="ar-SA"/>
    </w:rPr>
  </w:style>
  <w:style w:type="character" w:customStyle="1" w:styleId="28">
    <w:name w:val="fontstyle01"/>
    <w:autoRedefine/>
    <w:qFormat/>
    <w:uiPriority w:val="0"/>
    <w:rPr>
      <w:rFonts w:hint="eastAsia" w:ascii="宋体" w:hAnsi="宋体" w:eastAsia="宋体" w:cs="Times New Roman"/>
      <w:color w:val="000000"/>
      <w:sz w:val="22"/>
      <w:szCs w:val="22"/>
    </w:rPr>
  </w:style>
  <w:style w:type="paragraph" w:customStyle="1" w:styleId="29">
    <w:name w:val="表标题"/>
    <w:autoRedefine/>
    <w:qFormat/>
    <w:uiPriority w:val="0"/>
    <w:pPr>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30">
    <w:name w:val="标题3"/>
    <w:autoRedefine/>
    <w:qFormat/>
    <w:uiPriority w:val="0"/>
    <w:pPr>
      <w:autoSpaceDE w:val="0"/>
      <w:autoSpaceDN w:val="0"/>
      <w:adjustRightInd w:val="0"/>
      <w:snapToGrid w:val="0"/>
      <w:spacing w:line="360" w:lineRule="auto"/>
      <w:ind w:firstLine="200" w:firstLineChars="200"/>
    </w:pPr>
    <w:rPr>
      <w:rFonts w:ascii="Times New Roman" w:hAnsi="Times New Roman" w:eastAsia="宋体" w:cs="Times New Roman"/>
      <w:b/>
      <w:kern w:val="2"/>
      <w:sz w:val="21"/>
      <w:szCs w:val="21"/>
      <w:lang w:val="en-US" w:eastAsia="zh-CN" w:bidi="ar-SA"/>
    </w:rPr>
  </w:style>
  <w:style w:type="table" w:customStyle="1" w:styleId="31">
    <w:name w:val="Table Normal"/>
    <w:autoRedefine/>
    <w:semiHidden/>
    <w:unhideWhenUsed/>
    <w:qFormat/>
    <w:uiPriority w:val="0"/>
    <w:tblPr>
      <w:tblCellMar>
        <w:top w:w="0" w:type="dxa"/>
        <w:left w:w="0" w:type="dxa"/>
        <w:bottom w:w="0" w:type="dxa"/>
        <w:right w:w="0" w:type="dxa"/>
      </w:tblCellMar>
    </w:tblPr>
  </w:style>
  <w:style w:type="paragraph" w:customStyle="1" w:styleId="32">
    <w:name w:val="WPSOffice手动目录 1"/>
    <w:autoRedefine/>
    <w:qFormat/>
    <w:uiPriority w:val="0"/>
    <w:pPr>
      <w:ind w:leftChars="0"/>
    </w:pPr>
    <w:rPr>
      <w:rFonts w:ascii="Times New Roman" w:hAnsi="Times New Roman" w:eastAsia="宋体" w:cs="Times New Roman"/>
      <w:sz w:val="20"/>
      <w:szCs w:val="20"/>
    </w:rPr>
  </w:style>
  <w:style w:type="paragraph" w:customStyle="1" w:styleId="33">
    <w:name w:val="WPSOffice手动目录 2"/>
    <w:autoRedefine/>
    <w:qFormat/>
    <w:uiPriority w:val="0"/>
    <w:pPr>
      <w:ind w:leftChars="200"/>
    </w:pPr>
    <w:rPr>
      <w:rFonts w:ascii="Times New Roman" w:hAnsi="Times New Roman" w:eastAsia="宋体" w:cs="Times New Roman"/>
      <w:sz w:val="20"/>
      <w:szCs w:val="20"/>
    </w:rPr>
  </w:style>
  <w:style w:type="character" w:customStyle="1" w:styleId="34">
    <w:name w:val="font21"/>
    <w:basedOn w:val="20"/>
    <w:autoRedefine/>
    <w:qFormat/>
    <w:uiPriority w:val="0"/>
    <w:rPr>
      <w:rFonts w:hint="eastAsia" w:ascii="宋体" w:hAnsi="宋体" w:eastAsia="宋体" w:cs="宋体"/>
      <w:color w:val="000000"/>
      <w:sz w:val="20"/>
      <w:szCs w:val="20"/>
      <w:u w:val="none"/>
    </w:rPr>
  </w:style>
  <w:style w:type="character" w:customStyle="1" w:styleId="35">
    <w:name w:val="font31"/>
    <w:basedOn w:val="20"/>
    <w:autoRedefine/>
    <w:qFormat/>
    <w:uiPriority w:val="0"/>
    <w:rPr>
      <w:rFonts w:hint="eastAsia" w:ascii="宋体" w:hAnsi="宋体" w:eastAsia="宋体" w:cs="宋体"/>
      <w:color w:val="000000"/>
      <w:sz w:val="20"/>
      <w:szCs w:val="20"/>
      <w:u w:val="none"/>
    </w:rPr>
  </w:style>
  <w:style w:type="paragraph" w:customStyle="1" w:styleId="36">
    <w:name w:val="Table Text"/>
    <w:basedOn w:val="1"/>
    <w:autoRedefine/>
    <w:semiHidden/>
    <w:qFormat/>
    <w:uiPriority w:val="0"/>
    <w:rPr>
      <w:rFonts w:ascii="宋体" w:hAnsi="宋体" w:eastAsia="宋体" w:cs="宋体"/>
      <w:sz w:val="24"/>
      <w:szCs w:val="24"/>
      <w:lang w:val="en-US" w:eastAsia="en-US" w:bidi="ar-SA"/>
    </w:rPr>
  </w:style>
  <w:style w:type="character" w:customStyle="1" w:styleId="37">
    <w:name w:val="font01"/>
    <w:basedOn w:val="20"/>
    <w:autoRedefine/>
    <w:qFormat/>
    <w:uiPriority w:val="0"/>
    <w:rPr>
      <w:rFonts w:hint="eastAsia" w:ascii="宋体" w:hAnsi="宋体" w:eastAsia="宋体" w:cs="宋体"/>
      <w:color w:val="000000"/>
      <w:sz w:val="22"/>
      <w:szCs w:val="22"/>
      <w:u w:val="none"/>
    </w:rPr>
  </w:style>
  <w:style w:type="paragraph" w:customStyle="1" w:styleId="38">
    <w:name w:val="表格正文"/>
    <w:autoRedefine/>
    <w:qFormat/>
    <w:uiPriority w:val="0"/>
    <w:pPr>
      <w:widowControl w:val="0"/>
      <w:spacing w:line="360" w:lineRule="exact"/>
      <w:jc w:val="center"/>
    </w:pPr>
    <w:rPr>
      <w:rFonts w:ascii="Arial" w:hAnsi="Arial" w:eastAsia="宋体" w:cs="Times New Roman"/>
      <w:kern w:val="2"/>
      <w:sz w:val="21"/>
      <w:szCs w:val="24"/>
      <w:lang w:val="en-US" w:eastAsia="zh-CN" w:bidi="ar-SA"/>
    </w:rPr>
  </w:style>
  <w:style w:type="paragraph" w:customStyle="1" w:styleId="39">
    <w:name w:val="表格文字"/>
    <w:basedOn w:val="11"/>
    <w:qFormat/>
    <w:uiPriority w:val="0"/>
    <w:pPr>
      <w:adjustRightInd w:val="0"/>
      <w:snapToGrid w:val="0"/>
      <w:spacing w:line="240" w:lineRule="auto"/>
      <w:ind w:firstLine="0" w:firstLineChars="0"/>
      <w:jc w:val="center"/>
    </w:pPr>
    <w:rPr>
      <w:rFonts w:ascii="Times New Roman" w:hAnsi="Times New Roman"/>
      <w:bCs/>
      <w:sz w:val="21"/>
      <w:szCs w:val="24"/>
    </w:rPr>
  </w:style>
  <w:style w:type="paragraph" w:customStyle="1" w:styleId="40">
    <w:name w:val="表格居中"/>
    <w:basedOn w:val="1"/>
    <w:qFormat/>
    <w:uiPriority w:val="0"/>
    <w:pPr>
      <w:spacing w:line="0" w:lineRule="atLeast"/>
      <w:ind w:firstLine="0" w:firstLineChars="0"/>
      <w:jc w:val="center"/>
    </w:pPr>
    <w:rPr>
      <w:rFonts w:ascii="Calibri" w:hAnsi="Calibri" w:eastAsia="宋体" w:cs="Arial"/>
      <w:sz w:val="21"/>
      <w:szCs w:val="21"/>
    </w:rPr>
  </w:style>
  <w:style w:type="paragraph" w:customStyle="1" w:styleId="41">
    <w:name w:val="表格"/>
    <w:basedOn w:val="1"/>
    <w:next w:val="1"/>
    <w:qFormat/>
    <w:uiPriority w:val="0"/>
    <w:pPr>
      <w:adjustRightInd w:val="0"/>
      <w:snapToGrid w:val="0"/>
      <w:spacing w:beforeLines="10" w:afterLines="10" w:line="259" w:lineRule="auto"/>
      <w:jc w:val="center"/>
    </w:pPr>
    <w:rPr>
      <w:rFonts w:ascii="宋体"/>
      <w:kern w:val="0"/>
      <w:sz w:val="21"/>
      <w:szCs w:val="20"/>
    </w:rPr>
  </w:style>
  <w:style w:type="paragraph" w:styleId="42">
    <w:name w:val="List Paragraph"/>
    <w:basedOn w:val="1"/>
    <w:autoRedefine/>
    <w:qFormat/>
    <w:uiPriority w:val="34"/>
    <w:pPr>
      <w:ind w:firstLine="420" w:firstLineChars="200"/>
    </w:pPr>
    <w:rPr>
      <w:rFonts w:ascii="Times New Roman" w:hAnsi="Times New Roman" w:eastAsia="宋体" w:cs="Times New Roman"/>
      <w:szCs w:val="24"/>
    </w:rPr>
  </w:style>
  <w:style w:type="paragraph" w:customStyle="1" w:styleId="43">
    <w:name w:val="五号表格"/>
    <w:basedOn w:val="11"/>
    <w:next w:val="11"/>
    <w:autoRedefine/>
    <w:qFormat/>
    <w:uiPriority w:val="0"/>
    <w:pPr>
      <w:tabs>
        <w:tab w:val="left" w:pos="0"/>
        <w:tab w:val="left" w:pos="277"/>
        <w:tab w:val="left" w:pos="600"/>
        <w:tab w:val="left" w:pos="780"/>
        <w:tab w:val="left" w:pos="2517"/>
      </w:tabs>
      <w:spacing w:line="240" w:lineRule="auto"/>
      <w:jc w:val="center"/>
    </w:pPr>
    <w:rPr>
      <w:rFonts w:ascii="Times New Roman" w:hAnsi="Times New Roman" w:eastAsia="宋体"/>
      <w:sz w:val="21"/>
      <w:szCs w:val="21"/>
    </w:rPr>
  </w:style>
  <w:style w:type="paragraph" w:customStyle="1" w:styleId="44">
    <w:name w:val="正文2 New"/>
    <w:basedOn w:val="1"/>
    <w:qFormat/>
    <w:uiPriority w:val="0"/>
    <w:pPr>
      <w:adjustRightInd w:val="0"/>
      <w:snapToGrid w:val="0"/>
      <w:spacing w:line="440" w:lineRule="atLeast"/>
      <w:ind w:firstLine="567" w:firstLineChars="0"/>
    </w:pPr>
    <w:rPr>
      <w:rFonts w:cs="等线"/>
      <w:szCs w:val="20"/>
    </w:rPr>
  </w:style>
  <w:style w:type="paragraph" w:customStyle="1" w:styleId="45">
    <w:name w:val="一级标题"/>
    <w:basedOn w:val="1"/>
    <w:next w:val="1"/>
    <w:qFormat/>
    <w:uiPriority w:val="0"/>
    <w:pPr>
      <w:overflowPunct w:val="0"/>
      <w:spacing w:before="60" w:line="460" w:lineRule="exact"/>
      <w:outlineLvl w:val="0"/>
    </w:pPr>
    <w:rPr>
      <w:rFonts w:cs="Times New Roman"/>
      <w:b/>
      <w:kern w:val="0"/>
      <w:sz w:val="32"/>
      <w:szCs w:val="32"/>
    </w:rPr>
  </w:style>
  <w:style w:type="paragraph" w:customStyle="1" w:styleId="46">
    <w:name w:val="首行缩进:  2 字符"/>
    <w:basedOn w:val="1"/>
    <w:autoRedefine/>
    <w:qFormat/>
    <w:uiPriority w:val="0"/>
    <w:pPr>
      <w:spacing w:line="300" w:lineRule="auto"/>
      <w:ind w:firstLine="480" w:firstLineChars="200"/>
    </w:pPr>
    <w:rPr>
      <w:rFonts w:ascii="Times New Roman" w:hAnsi="Times New Roman" w:eastAsia="仿宋_GB2312" w:cs="Times New Roman"/>
      <w:sz w:val="24"/>
      <w:szCs w:val="24"/>
    </w:rPr>
  </w:style>
  <w:style w:type="paragraph" w:customStyle="1" w:styleId="47">
    <w:name w:val="5 GBJ表头"/>
    <w:basedOn w:val="48"/>
    <w:autoRedefine/>
    <w:qFormat/>
    <w:uiPriority w:val="0"/>
    <w:pPr>
      <w:ind w:firstLine="0" w:firstLineChars="0"/>
      <w:jc w:val="center"/>
    </w:pPr>
    <w:rPr>
      <w:rFonts w:eastAsia="黑体"/>
    </w:rPr>
  </w:style>
  <w:style w:type="paragraph" w:customStyle="1" w:styleId="48">
    <w:name w:val="0 GBJ正文"/>
    <w:basedOn w:val="1"/>
    <w:autoRedefine/>
    <w:qFormat/>
    <w:uiPriority w:val="0"/>
    <w:pPr>
      <w:ind w:firstLine="200"/>
    </w:pPr>
  </w:style>
  <w:style w:type="paragraph" w:customStyle="1" w:styleId="49">
    <w:name w:val="样式27"/>
    <w:basedOn w:val="1"/>
    <w:qFormat/>
    <w:uiPriority w:val="0"/>
    <w:pPr>
      <w:numPr>
        <w:ilvl w:val="0"/>
        <w:numId w:val="2"/>
      </w:numPr>
    </w:pPr>
  </w:style>
  <w:style w:type="paragraph" w:customStyle="1" w:styleId="50">
    <w:name w:val="小五+单倍"/>
    <w:basedOn w:val="1"/>
    <w:qFormat/>
    <w:uiPriority w:val="0"/>
    <w:pPr>
      <w:adjustRightInd w:val="0"/>
      <w:snapToGrid w:val="0"/>
      <w:jc w:val="center"/>
    </w:pPr>
    <w:rPr>
      <w:rFonts w:ascii="Times New Roman" w:hAnsi="Times New Roman" w:cs="Times New Roman"/>
      <w:kern w:val="2"/>
      <w:sz w:val="21"/>
    </w:rPr>
  </w:style>
  <w:style w:type="paragraph" w:customStyle="1" w:styleId="51">
    <w:name w:val="表格文字2"/>
    <w:basedOn w:val="39"/>
    <w:next w:val="39"/>
    <w:qFormat/>
    <w:uiPriority w:val="0"/>
    <w:pPr>
      <w:autoSpaceDE/>
      <w:autoSpaceDN/>
      <w:bidi/>
      <w:adjustRightInd/>
      <w:spacing w:beforeLines="0" w:line="240" w:lineRule="auto"/>
      <w:ind w:firstLine="0" w:firstLineChars="0"/>
      <w:jc w:val="center"/>
    </w:pPr>
    <w:rPr>
      <w:rFonts w:ascii="Times New Roman" w:hAnsi="Times New Roman" w:eastAsia="宋体"/>
      <w:color w:val="auto"/>
      <w:sz w:val="21"/>
    </w:rPr>
  </w:style>
  <w:style w:type="paragraph" w:styleId="52">
    <w:name w:val="No Spacing"/>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3">
    <w:name w:val="表格内"/>
    <w:qFormat/>
    <w:uiPriority w:val="0"/>
    <w:pPr>
      <w:jc w:val="center"/>
    </w:pPr>
    <w:rPr>
      <w:rFonts w:ascii="Times New Roman" w:hAnsi="Times New Roman" w:eastAsia="宋体"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"/>
    </extobj>
    <extobj name="F360BE8B-6686-4F3D-AEAF-501FE73E4058-2">
      <extobjdata type="F360BE8B-6686-4F3D-AEAF-501FE73E4058" data="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"/>
    </extobj>
    <extobj name="F360BE8B-6686-4F3D-AEAF-501FE73E4058-3">
      <extobjdata type="F360BE8B-6686-4F3D-AEAF-501FE73E4058" data="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"/>
    </extobj>
    <extobj name="ECB019B1-382A-4266-B25C-5B523AA43C14-4">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Vc2VySWQiIDogIiIsCgkiVmVyc2lvbiIgOiAiMjciCn0K"/>
    </extobj>
    <extobj name="ECB019B1-382A-4266-B25C-5B523AA43C14-5">
      <extobjdata type="ECB019B1-382A-4266-B25C-5B523AA43C14" data="ewoJIkZpbGVJZCIgOiAiMzM2OTY0NjA3NjU2IiwKCSJHcm91cElkIiA6ICIyNTc4NzI3NjMiLAoJ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JIlRoZW1lIiA6ICIiLAoJIlR5cGUiIDogImZsb3ciLAoJIlVzZXJJZCIgOiAiIiwKCSJWZXJzaW9uIiA6ICIzMyIKfQo="/>
    </extobj>
    <extobj name="ECB019B1-382A-4266-B25C-5B523AA43C14-6">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Vc2VySWQiIDogIiIsCgkiVmVyc2lvbiIgOiAiMjgiCn0K"/>
    </extobj>
    <extobj name="ECB019B1-382A-4266-B25C-5B523AA43C14-7">
      <extobjdata type="ECB019B1-382A-4266-B25C-5B523AA43C14" data="ewoJIkZpbGVJZCIgOiAiMzM2OTY0NjA3NjU2IiwKCSJHcm91cElkIiA6ICIyNTc4NzI3NjMiLAoJ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JIlRoZW1lIiA6ICIiLAoJIlR5cGUiIDogImZsb3ciLAoJIlVzZXJJZCIgOiAiIiwKCSJWZXJzaW9uIiA6ICIzMyIKfQo="/>
    </extobj>
  </extobjs>
</s:customData>
</file>

<file path=customXml/item2.xml><?xml version="1.0" encoding="utf-8"?>
<contractReview xmlns="http://schemas.wps.cn/vas-ai-hub/contract-review">
  <reviewItems>
    <reviewItem>
      <errorID>d99225bf-5d4e-49e5-ae6a-67ed6c15778c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2A910EF2</paraID>
      <start>0</start>
      <end>2</end>
      <status>ignored</status>
      <modifiedWord/>
      <trackRevisions>false</trackRevisions>
    </reviewItem>
    <reviewItem>
      <errorID>227e65e1-fb02-4a0a-9efd-f5bcdc5c27b4</errorID>
      <errorWord>[2017]55号</errorWord>
      <group>L1_Knowledge</group>
      <groupName>知识性问题</groupName>
      <ability>L2_Knowledge</ability>
      <abilityName>其他知识</abilityName>
      <candidateList>
        <item>〔2017〕55号</item>
      </candidateList>
      <explain>发文字号格式错误。</explain>
      <paraID>58D56425</paraID>
      <start>120</start>
      <end>129</end>
      <status>modified</status>
      <modifiedWord>〔2017〕55号</modifiedWord>
      <trackRevisions>false</trackRevisions>
    </reviewItem>
    <reviewItem>
      <errorID>2be485bc-5f79-49d4-b167-84b87a4593f8</errorID>
      <errorWord>[2020]2号</errorWord>
      <group>L1_Knowledge</group>
      <groupName>知识性问题</groupName>
      <ability>L2_Knowledge</ability>
      <abilityName>其他知识</abilityName>
      <candidateList>
        <item>〔2020〕2号</item>
      </candidateList>
      <explain>发文字号格式错误。</explain>
      <paraID>4E09CB22</paraID>
      <start>110</start>
      <end>118</end>
      <status>modified</status>
      <modifiedWord>〔2020〕2号</modifiedWord>
      <trackRevisions>false</trackRevisions>
    </reviewItem>
    <reviewItem>
      <errorID>839bec94-364d-402d-9ed4-58288cb18bf3</errorID>
      <errorWord>[2024]6号</errorWord>
      <group>L1_Knowledge</group>
      <groupName>知识性问题</groupName>
      <ability>L2_Knowledge</ability>
      <abilityName>其他知识</abilityName>
      <candidateList>
        <item>〔2024〕6号</item>
      </candidateList>
      <explain>发文字号格式错误。</explain>
      <paraID>2F495F80</paraID>
      <start>155</start>
      <end>163</end>
      <status>modified</status>
      <modifiedWord>〔2024〕6号</modifiedWord>
      <trackRevisions>false</trackRevisions>
    </reviewItem>
    <reviewItem>
      <errorID>bae11821-9a5a-4228-b038-63c072db7a0e</errorID>
      <errorWord>[2017]55号</errorWord>
      <group>L1_Knowledge</group>
      <groupName>知识性问题</groupName>
      <ability>L2_Knowledge</ability>
      <abilityName>其他知识</abilityName>
      <candidateList>
        <item>〔2017〕55号</item>
      </candidateList>
      <explain>发文字号格式错误。</explain>
      <paraID>29D58CAB</paraID>
      <start>3</start>
      <end>12</end>
      <status>modified</status>
      <modifiedWord>〔2017〕55号</modifiedWord>
      <trackRevisions>false</trackRevisions>
    </reviewItem>
    <reviewItem>
      <errorID>5d137547-d5db-4307-abd5-e726d71272e8</errorID>
      <errorWord>项目项目</errorWord>
      <group>L1_Word</group>
      <groupName>字词问题</groupName>
      <ability>L2_Typo</ability>
      <abilityName>字词错误</abilityName>
      <candidateList>
        <item>项目</item>
      </candidateList>
      <explain>〈名〉事物分成的门类：服务～｜体育～｜建设～。</explain>
      <paraID>69F2D281</paraID>
      <start>20</start>
      <end>22</end>
      <status>modified</status>
      <modifiedWord>项目</modifiedWord>
      <trackRevisions>false</trackRevisions>
    </reviewItem>
    <reviewItem>
      <errorID>d2ddb2dc-9ad4-4190-91ac-83f41392d4cb</errorID>
      <errorWord>[2020]2号</errorWord>
      <group>L1_Knowledge</group>
      <groupName>知识性问题</groupName>
      <ability>L2_Knowledge</ability>
      <abilityName>其他知识</abilityName>
      <candidateList>
        <item>〔2020〕2号</item>
      </candidateList>
      <explain>发文字号格式错误。</explain>
      <paraID>7BAF82D8</paraID>
      <start>5</start>
      <end>13</end>
      <status>modified</status>
      <modifiedWord>〔2020〕2号</modifiedWord>
      <trackRevisions>false</trackRevisions>
    </reviewItem>
    <reviewItem>
      <errorID>57e63ef3-4b17-4de4-a1c8-14feed1ef6f4</errorID>
      <errorWord>[2024]6号</errorWord>
      <group>L1_Knowledge</group>
      <groupName>知识性问题</groupName>
      <ability>L2_Knowledge</ability>
      <abilityName>其他知识</abilityName>
      <candidateList>
        <item>〔2024〕6号</item>
      </candidateList>
      <explain>发文字号格式错误。</explain>
      <paraID>1D8D6EC3</paraID>
      <start>5</start>
      <end>13</end>
      <status>modified</status>
      <modifiedWord>〔2024〕6号</modifiedWord>
      <trackRevisions>false</trackRevisions>
    </reviewItem>
    <reviewItem>
      <errorID>075a6536-b8e7-4557-8d01-ae996149d87c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5B86B93A</paraID>
      <start>0</start>
      <end>2</end>
      <status>ignored</status>
      <modifiedWord/>
      <trackRevisions>false</trackRevisions>
    </reviewItem>
    <reviewItem>
      <errorID>fc27e560-f4f0-4592-81df-f4fdca71aa1b</errorID>
      <errorWord>环越</errorWord>
      <group>L1_Grammar</group>
      <groupName>语法问题</groupName>
      <ability>L2_Order</ability>
      <abilityName>语序不当</abilityName>
      <candidateList>
        <item>环</item>
      </candidateList>
      <explain>句子可能没有遵循时空、逻辑顺序，或者介词、关联词等位置不当。</explain>
      <paraID>201A37D6</paraID>
      <start>230</start>
      <end>232</end>
      <status>ignored</status>
      <modifiedWord/>
      <trackRevisions>false</trackRevisions>
    </reviewItem>
    <reviewItem>
      <errorID>9873c30b-0bfa-476b-86bf-21792681dff0</errorID>
      <errorWord>[2024]6号</errorWord>
      <group>L1_Knowledge</group>
      <groupName>知识性问题</groupName>
      <ability>L2_Knowledge</ability>
      <abilityName>其他知识</abilityName>
      <candidateList>
        <item>〔2024〕6号</item>
      </candidateList>
      <explain>发文字号格式错误。</explain>
      <paraID>201A37D6</paraID>
      <start>233</start>
      <end>241</end>
      <status>modified</status>
      <modifiedWord>〔2024〕6号</modifiedWord>
      <trackRevisions>false</trackRevisions>
    </reviewItem>
    <reviewItem>
      <errorID>c1f19d5c-98e1-4bcb-b6ad-1d45149f28df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3ADD1B35</paraID>
      <start>153</start>
      <end>154</end>
      <status>modified</status>
      <modifiedWord>—</modifiedWord>
      <trackRevisions>false</trackRevisions>
    </reviewItem>
    <reviewItem>
      <errorID>80ad4292-7124-4575-aa9d-358d91804ba5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424B70D9</paraID>
      <start>10</start>
      <end>11</end>
      <status>modified</status>
      <modifiedWord>—</modifiedWord>
      <trackRevisions>false</trackRevisions>
    </reviewItem>
    <reviewItem>
      <errorID>ba6ea340-f2dd-4773-90f8-015e3b0526ff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1873F8DC</paraID>
      <start>9</start>
      <end>10</end>
      <status>modified</status>
      <modifiedWord>—</modifiedWord>
      <trackRevisions>false</trackRevisions>
    </reviewItem>
    <reviewItem>
      <errorID>a7b6a82b-eefd-40f0-a0fd-c4cf87cc2df8</errorID>
      <errorWord>法律、法规</errorWord>
      <group>L1_Word</group>
      <groupName>字词问题</groupName>
      <ability>L2_Typo</ability>
      <abilityName>字词错误</abilityName>
      <candidateList>
        <item>法律法规</item>
      </candidateList>
      <explain/>
      <paraID>16F85475</paraID>
      <start>10</start>
      <end>15</end>
      <status>ignored</status>
      <modifiedWord/>
      <trackRevisions>false</trackRevisions>
    </reviewItem>
    <reviewItem>
      <errorID>c0b5bb47-6ca2-4ed2-a863-fba490c1610e</errorID>
      <errorWord>2020年09月01日</errorWord>
      <group>L1_Knowledge</group>
      <groupName>知识性问题</groupName>
      <ability>L2_Time</ability>
      <abilityName>日期时间</abilityName>
      <candidateList>
        <item>2020年9月1日</item>
      </candidateList>
      <explain>根据日常书写习惯，月份和日期一般会省略前导零。</explain>
      <paraID>17CAF019</paraID>
      <start>24</start>
      <end>33</end>
      <status>modified</status>
      <modifiedWord>2020年9月1日</modifiedWord>
      <trackRevisions>false</trackRevisions>
    </reviewItem>
    <reviewItem>
      <errorID>256bb87b-399b-4164-91de-c27c696775ec</errorID>
      <errorWord>[2024]6号</errorWord>
      <group>L1_Knowledge</group>
      <groupName>知识性问题</groupName>
      <ability>L2_Knowledge</ability>
      <abilityName>其他知识</abilityName>
      <candidateList>
        <item>〔2024〕6号</item>
      </candidateList>
      <explain>发文字号格式错误。</explain>
      <paraID>6E97E05D</paraID>
      <start>98</start>
      <end>106</end>
      <status>modified</status>
      <modifiedWord>〔2024〕6号</modifiedWord>
      <trackRevisions>false</trackRevisions>
    </reviewItem>
    <reviewItem>
      <errorID>e67acf4b-694f-487a-a84e-2656f20d5f2c</errorID>
      <errorWord>（</errorWord>
      <group>L1_Punc</group>
      <groupName>标点问题</groupName>
      <ability>L2_Punc</ability>
      <abilityName>标点符号检查</abilityName>
      <candidateList/>
      <explain/>
      <paraID> 4EB2F9E</paraID>
      <start>70</start>
      <end>71</end>
      <status>unmodified</status>
      <modifiedWord/>
      <trackRevisions>false</trackRevisions>
    </reviewItem>
    <reviewItem>
      <errorID>590c2639-d751-4cad-a33b-c23a983593db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2BCE915</paraID>
      <start>0</start>
      <end>2</end>
      <status>unmodified</status>
      <modifiedWord/>
      <trackRevisions>false</trackRevisions>
    </reviewItem>
    <reviewItem>
      <errorID>9bc3699a-f55b-4669-94e2-4e78fa28b02e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F1B3302</paraID>
      <start>0</start>
      <end>2</end>
      <status>unmodified</status>
      <modifiedWord/>
      <trackRevisions>false</trackRevisions>
    </reviewItem>
    <reviewItem>
      <errorID>6c52ba83-6b6a-4f3e-aaec-a22e662f51c1</errorID>
      <errorWord>(</errorWord>
      <group>L1_Format</group>
      <groupName>格式问题</groupName>
      <ability>L2_HalfPunc</ability>
      <abilityName>全半角检查</abilityName>
      <candidateList>
        <item>（</item>
      </candidateList>
      <explain>文本全半角错误。</explain>
      <paraID>74461B40</paraID>
      <start>63</start>
      <end>64</end>
      <status>unmodified</status>
      <modifiedWord/>
      <trackRevisions>false</trackRevisions>
    </reviewItem>
    <reviewItem>
      <errorID>e04ba677-58dc-4367-b02b-a6da9f1fd48b</errorID>
      <errorWord>)</errorWord>
      <group>L1_Format</group>
      <groupName>格式问题</groupName>
      <ability>L2_HalfPunc</ability>
      <abilityName>全半角检查</abilityName>
      <candidateList>
        <item>）</item>
      </candidateList>
      <explain>文本全半角错误。</explain>
      <paraID>74461B40</paraID>
      <start>75</start>
      <end>76</end>
      <status>unmodified</status>
      <modifiedWord/>
      <trackRevisions>false</trackRevisions>
    </reviewItem>
    <reviewItem>
      <errorID>f4a44d1e-ea99-4639-a41e-6ed861f5bb30</errorID>
      <errorWord>（</errorWord>
      <group>L1_Punc</group>
      <groupName>标点问题</groupName>
      <ability>L2_Punc</ability>
      <abilityName>标点符号检查</abilityName>
      <candidateList/>
      <explain>同一形式括号套用。</explain>
      <paraID>74461B40</paraID>
      <start>227</start>
      <end>228</end>
      <status>unmodified</status>
      <modifiedWord/>
      <trackRevisions>false</trackRevisions>
    </reviewItem>
    <reviewItem>
      <errorID>39e8091b-df3d-45ec-8872-5ecd94f18b41</errorID>
      <errorWord>）</errorWord>
      <group>L1_Punc</group>
      <groupName>标点问题</groupName>
      <ability>L2_Punc</ability>
      <abilityName>标点符号检查</abilityName>
      <candidateList/>
      <explain>同一形式括号套用。</explain>
      <paraID>74461B40</paraID>
      <start>242</start>
      <end>243</end>
      <status>unmodified</status>
      <modifiedWord/>
      <trackRevisions>false</trackRevisions>
    </reviewItem>
    <reviewItem>
      <errorID>4965890c-88fd-41cf-990a-489df8de41e5</errorID>
      <errorWord>～</errorWord>
      <group>L1_Format</group>
      <groupName>格式问题</groupName>
      <ability>L2_HalfPunc</ability>
      <abilityName>全半角检查</abilityName>
      <candidateList>
        <item>~</item>
      </candidateList>
      <explain>文本全半角错误。</explain>
      <paraID>2303C726</paraID>
      <start>1</start>
      <end>2</end>
      <status>unmodified</status>
      <modifiedWord/>
      <trackRevisions>false</trackRevisions>
    </reviewItem>
    <reviewItem>
      <errorID>43905274-8d8f-4344-bcb5-36b9cc088b35</errorID>
      <errorWord>（</errorWord>
      <group>L1_Format</group>
      <groupName>格式问题</groupName>
      <ability>L2_HalfPunc</ability>
      <abilityName>全半角检查</abilityName>
      <candidateList>
        <item>(</item>
      </candidateList>
      <explain>文本全半角错误。</explain>
      <paraID> F41B18C</paraID>
      <start>1</start>
      <end>2</end>
      <status>unmodified</status>
      <modifiedWord/>
      <trackRevisions>false</trackRevisions>
    </reviewItem>
    <reviewItem>
      <errorID>02466b0b-d642-432f-88ac-2fd66f4ab701</errorID>
      <errorWord>）</errorWord>
      <group>L1_Format</group>
      <groupName>格式问题</groupName>
      <ability>L2_HalfPunc</ability>
      <abilityName>全半角检查</abilityName>
      <candidateList>
        <item>)</item>
      </candidateList>
      <explain>文本全半角错误。</explain>
      <paraID> F41B18C</paraID>
      <start>3</start>
      <end>4</end>
      <status>unmodified</status>
      <modifiedWord/>
      <trackRevisions>false</trackRevisions>
    </reviewItem>
    <reviewItem>
      <errorID>ceb06669-9686-482a-aac9-11de3c0d9562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5323D9AA</paraID>
      <start>0</start>
      <end>2</end>
      <status>unmodified</status>
      <modifiedWord/>
      <trackRevisions>false</trackRevisions>
    </reviewItem>
    <reviewItem>
      <errorID>4525476f-3084-423f-bdbd-06d525cd7d80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35A67EA9</paraID>
      <start>0</start>
      <end>2</end>
      <status>unmodified</status>
      <modifiedWord/>
      <trackRevisions>false</trackRevisions>
    </reviewItem>
    <reviewItem>
      <errorID>33716d49-83fd-49fe-80c8-7f5cba58fdea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7CCFCC42</paraID>
      <start>19</start>
      <end>22</end>
      <status>unmodified</status>
      <modifiedWord/>
      <trackRevisions>false</trackRevisions>
    </reviewItem>
    <reviewItem>
      <errorID>a8d0a960-9fcd-4812-bc37-8a97a1eb3b37</errorID>
      <errorWord>[2017]55号</errorWord>
      <group>L1_Knowledge</group>
      <groupName>知识性问题</groupName>
      <ability>L2_Knowledge</ability>
      <abilityName>其他知识</abilityName>
      <candidateList>
        <item>〔2017〕55号</item>
      </candidateList>
      <explain>发文字号格式错误。</explain>
      <paraID>4E8AE3AD</paraID>
      <start>132</start>
      <end>141</end>
      <status>modified</status>
      <modifiedWord>〔2017〕55号</modifiedWord>
      <trackRevisions>false</trackRevisions>
    </reviewItem>
    <reviewItem>
      <errorID>49bf108e-7fb0-4d3e-8624-71da1de1bed7</errorID>
      <errorWord>委托委托</errorWord>
      <group>L1_Word</group>
      <groupName>字词问题</groupName>
      <ability>L2_Typo</ability>
      <abilityName>字词错误</abilityName>
      <candidateList>
        <item>委托</item>
      </candidateList>
      <explain/>
      <paraID>4E8AE3AD</paraID>
      <start>205</start>
      <end>207</end>
      <status>modified</status>
      <modifiedWord>委托</modifiedWord>
      <trackRevisions>false</trackRevisions>
    </reviewItem>
    <reviewItem>
      <errorID>57da3a2d-bd57-4ee4-bde9-425d1cc09e25</errorID>
      <errorWord>[2020]2号</errorWord>
      <group>L1_Knowledge</group>
      <groupName>知识性问题</groupName>
      <ability>L2_Knowledge</ability>
      <abilityName>其他知识</abilityName>
      <candidateList>
        <item>〔2020〕2号</item>
      </candidateList>
      <explain>发文字号格式错误。</explain>
      <paraID>4E8AE3AD</paraID>
      <start>260</start>
      <end>268</end>
      <status>modified</status>
      <modifiedWord>〔2020〕2号</modifiedWord>
      <trackRevisions>false</trackRevisions>
    </reviewItem>
    <reviewItem>
      <errorID>71413201-0bf8-4543-a2b1-31de624caaee</errorID>
      <errorWord>[2024]6号</errorWord>
      <group>L1_Knowledge</group>
      <groupName>知识性问题</groupName>
      <ability>L2_Knowledge</ability>
      <abilityName>其他知识</abilityName>
      <candidateList>
        <item>〔2024〕6号</item>
      </candidateList>
      <explain>发文字号格式错误。</explain>
      <paraID>25838A06</paraID>
      <start>152</start>
      <end>160</end>
      <status>modified</status>
      <modifiedWord>〔2024〕6号</modifiedWord>
      <trackRevisions>false</trackRevisions>
    </reviewItem>
    <reviewItem>
      <errorID>157a7493-807e-46f3-b7ad-5753b4167f96</errorID>
      <errorWord>覆合膜</errorWord>
      <group>L1_Word</group>
      <groupName>字词问题</groupName>
      <ability>L2_Typo</ability>
      <abilityName>字词错误</abilityName>
      <candidateList>
        <item>复合膜</item>
      </candidateList>
      <explain/>
      <paraID>18389442</paraID>
      <start>8</start>
      <end>11</end>
      <status>ignored</status>
      <modifiedWord/>
      <trackRevisions>false</trackRevisions>
    </reviewItem>
    <reviewItem>
      <errorID>ecd52c81-b305-4aa7-8d31-1d87ef5f0549</errorID>
      <errorWord>覆合膜</errorWord>
      <group>L1_Word</group>
      <groupName>字词问题</groupName>
      <ability>L2_Typo</ability>
      <abilityName>字词错误</abilityName>
      <candidateList>
        <item>复合膜</item>
      </candidateList>
      <explain/>
      <paraID>209580B6</paraID>
      <start>8</start>
      <end>11</end>
      <status>ignored</status>
      <modifiedWord/>
      <trackRevisions>false</trackRevisions>
    </reviewItem>
    <reviewItem>
      <errorID>f937201a-462e-449c-a04b-93ebc3705492</errorID>
      <errorWord>KW</errorWord>
      <group>L1_Word</group>
      <groupName>字词问题</groupName>
      <ability>L2_Typo</ability>
      <abilityName>字词错误</abilityName>
      <candidateList>
        <item>kW</item>
      </candidateList>
      <explain/>
      <paraID>74F28481</paraID>
      <start>1</start>
      <end>3</end>
      <status>ignored</status>
      <modifiedWord/>
      <trackRevisions>false</trackRevisions>
    </reviewItem>
    <reviewItem>
      <errorID>e4bf52d1-1756-42f1-b7ad-85b4f7ce5199</errorID>
      <errorWord>覆合膜</errorWord>
      <group>L1_Word</group>
      <groupName>字词问题</groupName>
      <ability>L2_Typo</ability>
      <abilityName>字词错误</abilityName>
      <candidateList>
        <item>复合膜</item>
      </candidateList>
      <explain/>
      <paraID>78952DC3</paraID>
      <start>8</start>
      <end>11</end>
      <status>ignored</status>
      <modifiedWord/>
      <trackRevisions>false</trackRevisions>
    </reviewItem>
    <reviewItem>
      <errorID>d23d8436-65e8-4d97-8372-a7d319010b40</errorID>
      <errorWord>容</errorWord>
      <group>L1_Word</group>
      <groupName>字词问题</groupName>
      <ability>L2_Typo</ability>
      <abilityName>字词错误</abilityName>
      <candidateList>
        <item>容和</item>
      </candidateList>
      <explain/>
      <paraID>280E32E8</paraID>
      <start>5</start>
      <end>6</end>
      <status>ignored</status>
      <modifiedWord/>
      <trackRevisions>false</trackRevisions>
    </reviewItem>
    <reviewItem>
      <errorID>3392e939-fb2f-4e2a-a6b1-84977ad985d3</errorID>
      <errorWord>覆合膜</errorWord>
      <group>L1_Word</group>
      <groupName>字词问题</groupName>
      <ability>L2_Typo</ability>
      <abilityName>字词错误</abilityName>
      <candidateList>
        <item>复合膜</item>
      </candidateList>
      <explain/>
      <paraID>776143B7</paraID>
      <start>8</start>
      <end>11</end>
      <status>ignored</status>
      <modifiedWord/>
      <trackRevisions>false</trackRevisions>
    </reviewItem>
    <reviewItem>
      <errorID>6eae2464-14d0-449f-8131-cb35b49e4009</errorID>
      <errorWord>，</errorWord>
      <group>L1_Word</group>
      <groupName>字词问题</groupName>
      <ability>L2_Typo</ability>
      <abilityName>字词错误</abilityName>
      <candidateList>
        <item>，具</item>
      </candidateList>
      <explain/>
      <paraID>56833245</paraID>
      <start>16</start>
      <end>17</end>
      <status>ignored</status>
      <modifiedWord/>
      <trackRevisions>false</trackRevisions>
    </reviewItem>
    <reviewItem>
      <errorID>e4379cb3-f832-4ab1-a929-04f33d681b1e</errorID>
      <errorWord>56～58％</errorWord>
      <group>L1_Knowledge</group>
      <groupName>知识性问题</groupName>
      <ability>L2_Knowledge</ability>
      <abilityName>其他知识</abilityName>
      <candidateList>
        <item>56％～58％</item>
      </candidateList>
      <explain>1. “56～58％”中的单位“％”仅出现在后一个数字上，容易引起歧义；根据《现代汉语标点符号数字用法规范手册》，数字表示范围两边需要使用统一的格式。2. 根据标点国标 4.13 中的规则，数字、时间或地域连接符应使用（视觉上更长的）“—”或“～”。</explain>
      <paraID>56833245</paraID>
      <start>33</start>
      <end>39</end>
      <status>ignored</status>
      <modifiedWord/>
      <trackRevisions>false</trackRevisions>
    </reviewItem>
    <reviewItem>
      <errorID>097e353c-9ce9-4d36-ad5f-3a061b2c60e5</errorID>
      <errorWord>，</errorWord>
      <group>L1_Word</group>
      <groupName>字词问题</groupName>
      <ability>L2_Typo</ability>
      <abilityName>字词错误</abilityName>
      <candidateList>
        <item>，具</item>
      </candidateList>
      <explain/>
      <paraID>56833245</paraID>
      <start>69</start>
      <end>70</end>
      <status>ignored</status>
      <modifiedWord/>
      <trackRevisions>false</trackRevisions>
    </reviewItem>
    <reviewItem>
      <errorID>24e9898e-f91d-4731-9b76-276931fbed15</errorID>
      <errorWord>-</errorWord>
      <group>L1_Format</group>
      <groupName>格式问题</groupName>
      <ability>L2_HalfPunc</ability>
      <abilityName>全半角检查</abilityName>
      <candidateList>
        <item>－</item>
      </candidateList>
      <explain>文本全半角错误。</explain>
      <paraID>3B19937F</paraID>
      <start>58</start>
      <end>59</end>
      <status>ignored</status>
      <modifiedWord/>
      <trackRevisions>false</trackRevisions>
    </reviewItem>
    <reviewItem>
      <errorID>35f63869-fce0-4e83-aaa1-b96948cb076c</errorID>
      <errorWord>-</errorWord>
      <group>L1_Format</group>
      <groupName>格式问题</groupName>
      <ability>L2_HalfPunc</ability>
      <abilityName>全半角检查</abilityName>
      <candidateList>
        <item>－</item>
      </candidateList>
      <explain>文本全半角错误。</explain>
      <paraID>3B19937F</paraID>
      <start>140</start>
      <end>141</end>
      <status>ignored</status>
      <modifiedWord/>
      <trackRevisions>false</trackRevisions>
    </reviewItem>
    <reviewItem>
      <errorID>30cd41f3-28a1-4664-a7f2-da04f394c2bd</errorID>
      <errorWord>(</errorWord>
      <group>L1_Format</group>
      <groupName>格式问题</groupName>
      <ability>L2_HalfPunc</ability>
      <abilityName>全半角检查</abilityName>
      <candidateList>
        <item>（</item>
      </candidateList>
      <explain>文本全半角错误。</explain>
      <paraID>18C6A4FE</paraID>
      <start>5</start>
      <end>6</end>
      <status>ignored</status>
      <modifiedWord/>
      <trackRevisions>false</trackRevisions>
    </reviewItem>
    <reviewItem>
      <errorID>39caae11-3337-41ba-bf8f-1c289f89f3fc</errorID>
      <errorWord>)</errorWord>
      <group>L1_Format</group>
      <groupName>格式问题</groupName>
      <ability>L2_HalfPunc</ability>
      <abilityName>全半角检查</abilityName>
      <candidateList>
        <item>）</item>
      </candidateList>
      <explain>文本全半角错误。</explain>
      <paraID>18C6A4FE</paraID>
      <start>8</start>
      <end>9</end>
      <status>ignored</status>
      <modifiedWord/>
      <trackRevisions>false</trackRevisions>
    </reviewItem>
    <reviewItem>
      <errorID>4bce195b-8291-4ee1-ac55-80f3644b4962</errorID>
      <errorWord>(</errorWord>
      <group>L1_Format</group>
      <groupName>格式问题</groupName>
      <ability>L2_HalfPunc</ability>
      <abilityName>全半角检查</abilityName>
      <candidateList>
        <item>（</item>
      </candidateList>
      <explain>文本全半角错误。</explain>
      <paraID>260D62AF</paraID>
      <start>50</start>
      <end>51</end>
      <status>ignored</status>
      <modifiedWord/>
      <trackRevisions>false</trackRevisions>
    </reviewItem>
    <reviewItem>
      <errorID>8abcc8f9-d568-4686-82d0-7c127406c501</errorID>
      <errorWord>)</errorWord>
      <group>L1_Format</group>
      <groupName>格式问题</groupName>
      <ability>L2_HalfPunc</ability>
      <abilityName>全半角检查</abilityName>
      <candidateList>
        <item>）</item>
      </candidateList>
      <explain>文本全半角错误。</explain>
      <paraID>260D62AF</paraID>
      <start>55</start>
      <end>56</end>
      <status>ignored</status>
      <modifiedWord/>
      <trackRevisions>false</trackRevisions>
    </reviewItem>
    <reviewItem>
      <errorID>3f409d66-541e-4851-b984-05a043744b6c</errorID>
      <errorWord>(</errorWord>
      <group>L1_Format</group>
      <groupName>格式问题</groupName>
      <ability>L2_HalfPunc</ability>
      <abilityName>全半角检查</abilityName>
      <candidateList>
        <item>（</item>
      </candidateList>
      <explain>文本全半角错误。</explain>
      <paraID>260D62AF</paraID>
      <start>169</start>
      <end>170</end>
      <status>ignored</status>
      <modifiedWord/>
      <trackRevisions>false</trackRevisions>
    </reviewItem>
    <reviewItem>
      <errorID>531db40a-75c9-4224-bc2d-d69dd6263aa2</errorID>
      <errorWord>)</errorWord>
      <group>L1_Format</group>
      <groupName>格式问题</groupName>
      <ability>L2_HalfPunc</ability>
      <abilityName>全半角检查</abilityName>
      <candidateList>
        <item>）</item>
      </candidateList>
      <explain>文本全半角错误。</explain>
      <paraID>260D62AF</paraID>
      <start>173</start>
      <end>174</end>
      <status>ignored</status>
      <modifiedWord/>
      <trackRevisions>false</trackRevisions>
    </reviewItem>
    <reviewItem>
      <errorID>6707cf21-cff1-4490-9a8a-7583cadd357b</errorID>
      <errorWord>消</errorWord>
      <group>L1_Word</group>
      <groupName>字词问题</groupName>
      <ability>L2_Typo</ability>
      <abilityName>字词错误</abilityName>
      <candidateList>
        <item>消费</item>
      </candidateList>
      <explain>〈动〉为了生产或生活需要而消耗物质财富：～品｜高～。</explain>
      <paraID>769015EA</paraID>
      <start>4</start>
      <end>5</end>
      <status>ignored</status>
      <modifiedWord/>
      <trackRevisions>false</trackRevisions>
    </reviewItem>
    <reviewItem>
      <errorID>4691b759-38b0-4bdd-8bd4-9a1151aef86c</errorID>
      <errorWord>年耗</errorWord>
      <group>L1_Word</group>
      <groupName>字词问题</groupName>
      <ability>L2_Typo</ability>
      <abilityName>字词错误</abilityName>
      <candidateList>
        <item>能耗</item>
      </candidateList>
      <explain/>
      <paraID>769015EA</paraID>
      <start>39</start>
      <end>41</end>
      <status>ignored</status>
      <modifiedWord/>
      <trackRevisions>false</trackRevisions>
    </reviewItem>
    <reviewItem>
      <errorID>bcdb99fa-1042-4ce6-9588-c587821ff09f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62104757</paraID>
      <start>0</start>
      <end>2</end>
      <status>ignored</status>
      <modifiedWord/>
      <trackRevisions>false</trackRevisions>
    </reviewItem>
    <reviewItem>
      <errorID>b27be7cb-d46e-4a4e-bcef-55e2c2ef2fdd</errorID>
      <errorWord>加入到</errorWord>
      <group>L1_Word</group>
      <groupName>字词问题</groupName>
      <ability>L2_Typo</ability>
      <abilityName>字词错误</abilityName>
      <candidateList>
        <item>加入</item>
      </candidateList>
      <explain>〈动〉❶加上；掺进去：～食糖少许。❷参加进去：～工会｜～足球队。</explain>
      <paraID>7BA56135</paraID>
      <start>17</start>
      <end>19</end>
      <status>modified</status>
      <modifiedWord>加入</modifiedWord>
      <trackRevisions>false</trackRevisions>
    </reviewItem>
    <reviewItem>
      <errorID>6af1e431-6f1b-489d-b7e7-a29295abceb4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3825CB68</paraID>
      <start>0</start>
      <end>2</end>
      <status>ignored</status>
      <modifiedWord/>
      <trackRevisions>false</trackRevisions>
    </reviewItem>
    <reviewItem>
      <errorID>1a213268-6425-4b03-9569-306bc4439edc</errorID>
      <errorWord>覆合膜</errorWord>
      <group>L1_Word</group>
      <groupName>字词问题</groupName>
      <ability>L2_Typo</ability>
      <abilityName>字词错误</abilityName>
      <candidateList>
        <item>复合膜</item>
      </candidateList>
      <explain/>
      <paraID>3825CB68</paraID>
      <start>10</start>
      <end>13</end>
      <status>ignored</status>
      <modifiedWord/>
      <trackRevisions>false</trackRevisions>
    </reviewItem>
    <reviewItem>
      <errorID>3188c957-7bac-4a78-a704-cde5e3376ffd</errorID>
      <errorWord>覆合膜</errorWord>
      <group>L1_Word</group>
      <groupName>字词问题</groupName>
      <ability>L2_Typo</ability>
      <abilityName>字词错误</abilityName>
      <candidateList>
        <item>复合膜</item>
      </candidateList>
      <explain/>
      <paraID>50E4BB71</paraID>
      <start>8</start>
      <end>11</end>
      <status>ignored</status>
      <modifiedWord/>
      <trackRevisions>false</trackRevisions>
    </reviewItem>
    <reviewItem>
      <errorID>6feaac57-aff3-4e93-93ca-41791349d2b1</errorID>
      <errorWord>热融</errorWord>
      <group>L1_Word</group>
      <groupName>字词问题</groupName>
      <ability>L2_Typo</ability>
      <abilityName>字词错误</abilityName>
      <candidateList>
        <item>热熔</item>
      </candidateList>
      <explain/>
      <paraID>578C8AAE</paraID>
      <start>39</start>
      <end>41</end>
      <status>ignored</status>
      <modifiedWord/>
      <trackRevisions>false</trackRevisions>
    </reviewItem>
    <reviewItem>
      <errorID>6bbeb22b-c998-487a-9b94-0f9f9491dc99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50CBF80</paraID>
      <start>0</start>
      <end>2</end>
      <status>ignored</status>
      <modifiedWord/>
      <trackRevisions>false</trackRevisions>
    </reviewItem>
    <reviewItem>
      <errorID>12b821ea-51d2-4309-b069-9ab65c2266fb</errorID>
      <errorWord>加入到</errorWord>
      <group>L1_Word</group>
      <groupName>字词问题</groupName>
      <ability>L2_Typo</ability>
      <abilityName>字词错误</abilityName>
      <candidateList>
        <item>加入</item>
      </candidateList>
      <explain>〈动〉❶加上；掺进去：～食糖少许。❷参加进去：～工会｜～足球队。</explain>
      <paraID>3045E7E1</paraID>
      <start>18</start>
      <end>21</end>
      <status>ignored</status>
      <modifiedWord/>
      <trackRevisions>false</trackRevisions>
    </reviewItem>
    <reviewItem>
      <errorID>4d7a464e-c9e6-4a55-b168-631d80490552</errorID>
      <errorWord>[2017]</errorWord>
      <group>L1_Punc</group>
      <groupName>标点问题</groupName>
      <ability>L2_Punc</ability>
      <abilityName>标点符号检查</abilityName>
      <candidateList>
        <item>〔2017〕</item>
      </candidateList>
      <explain/>
      <paraID>4758898F</paraID>
      <start>26</start>
      <end>32</end>
      <status>modified</status>
      <modifiedWord>〔2017〕</modifiedWord>
      <trackRevisions>false</trackRevisions>
    </reviewItem>
    <reviewItem>
      <errorID>c96af8bd-8eee-445c-af9f-71ab94fda9e5</errorID>
      <errorWord>制盒</errorWord>
      <group>L1_Word</group>
      <groupName>字词问题</groupName>
      <ability>L2_Typo</ability>
      <abilityName>字词错误</abilityName>
      <candidateList>
        <item>制液</item>
      </candidateList>
      <explain/>
      <paraID>5EB750A7</paraID>
      <start>18</start>
      <end>20</end>
      <status>ignored</status>
      <modifiedWord/>
      <trackRevisions>false</trackRevisions>
    </reviewItem>
    <reviewItem>
      <errorID>20bf0e01-f87b-4ef9-80ba-181979c9f5d6</errorID>
      <errorWord>以下的</errorWord>
      <group>L1_Word</group>
      <groupName>字词问题</groupName>
      <ability>L2_Typo</ability>
      <abilityName>字词错误</abilityName>
      <candidateList>
        <item>以下</item>
      </candidateList>
      <explain/>
      <paraID>77BE0530</paraID>
      <start>35</start>
      <end>37</end>
      <status>modified</status>
      <modifiedWord>以下</modifiedWord>
      <trackRevisions>false</trackRevisions>
    </reviewItem>
    <reviewItem>
      <errorID>24495554-a233-4af8-8d4a-87a4bc129e0c</errorID>
      <errorWord>,</errorWord>
      <group>L1_Format</group>
      <groupName>格式问题</groupName>
      <ability>L2_HalfPunc</ability>
      <abilityName>全半角检查</abilityName>
      <candidateList>
        <item>，</item>
      </candidateList>
      <explain>文本全半角错误。</explain>
      <paraID>41341BF8</paraID>
      <start>27</start>
      <end>28</end>
      <status>ignored</status>
      <modifiedWord/>
      <trackRevisions>false</trackRevisions>
    </reviewItem>
    <reviewItem>
      <errorID>4ede4329-bc29-4263-8cfd-359af62fc166</errorID>
      <errorWord>(</errorWord>
      <group>L1_Format</group>
      <groupName>格式问题</groupName>
      <ability>L2_HalfPunc</ability>
      <abilityName>全半角检查</abilityName>
      <candidateList>
        <item>（</item>
      </candidateList>
      <explain>文本全半角错误。</explain>
      <paraID>41341BF8</paraID>
      <start>41</start>
      <end>42</end>
      <status>ignored</status>
      <modifiedWord/>
      <trackRevisions>false</trackRevisions>
    </reviewItem>
    <reviewItem>
      <errorID>2e9898ef-aaf7-487b-b82c-5aa1edcc6b69</errorID>
      <errorWord>,</errorWord>
      <group>L1_Format</group>
      <groupName>格式问题</groupName>
      <ability>L2_HalfPunc</ability>
      <abilityName>全半角检查</abilityName>
      <candidateList>
        <item>，</item>
      </candidateList>
      <explain>文本全半角错误。</explain>
      <paraID>41341BF8</paraID>
      <start>50</start>
      <end>51</end>
      <status>unmodified</status>
      <modifiedWord/>
      <trackRevisions>false</trackRevisions>
    </reviewItem>
    <reviewItem>
      <errorID>e0b68870-bfca-41c7-93d5-d9e37f71f7e9</errorID>
      <errorWord>,</errorWord>
      <group>L1_Format</group>
      <groupName>格式问题</groupName>
      <ability>L2_HalfPunc</ability>
      <abilityName>全半角检查</abilityName>
      <candidateList>
        <item>，</item>
      </candidateList>
      <explain>文本全半角错误。</explain>
      <paraID>41341BF8</paraID>
      <start>87</start>
      <end>88</end>
      <status>unmodified</status>
      <modifiedWord/>
      <trackRevisions>false</trackRevisions>
    </reviewItem>
    <reviewItem>
      <errorID>dbe3c43b-cd68-4aa6-9b60-2fa650bc6203</errorID>
      <errorWord>)</errorWord>
      <group>L1_Format</group>
      <groupName>格式问题</groupName>
      <ability>L2_HalfPunc</ability>
      <abilityName>全半角检查</abilityName>
      <candidateList>
        <item>）</item>
      </candidateList>
      <explain>文本全半角错误。</explain>
      <paraID>41341BF8</paraID>
      <start>134</start>
      <end>135</end>
      <status>unmodified</status>
      <modifiedWord/>
      <trackRevisions>false</trackRevisions>
    </reviewItem>
    <reviewItem>
      <errorID>494c53c7-11c0-4c30-b1e5-e9bc82a30142</errorID>
      <errorWord>(</errorWord>
      <group>L1_Format</group>
      <groupName>格式问题</groupName>
      <ability>L2_HalfPunc</ability>
      <abilityName>全半角检查</abilityName>
      <candidateList>
        <item>（</item>
      </candidateList>
      <explain>文本全半角错误。</explain>
      <paraID>3CC7D49C</paraID>
      <start>13</start>
      <end>14</end>
      <status>unmodified</status>
      <modifiedWord/>
      <trackRevisions>false</trackRevisions>
    </reviewItem>
    <reviewItem>
      <errorID>4fef8e18-22e1-4312-9fca-e7ba91044f69</errorID>
      <errorWord>)</errorWord>
      <group>L1_Format</group>
      <groupName>格式问题</groupName>
      <ability>L2_HalfPunc</ability>
      <abilityName>全半角检查</abilityName>
      <candidateList>
        <item>）</item>
      </candidateList>
      <explain>文本全半角错误。</explain>
      <paraID>3CC7D49C</paraID>
      <start>23</start>
      <end>24</end>
      <status>unmodified</status>
      <modifiedWord/>
      <trackRevisions>false</trackRevisions>
    </reviewItem>
    <reviewItem>
      <errorID>4c368263-6c46-4bca-b09a-217fc5301ca3</errorID>
      <errorWord>(</errorWord>
      <group>L1_Format</group>
      <groupName>格式问题</groupName>
      <ability>L2_HalfPunc</ability>
      <abilityName>全半角检查</abilityName>
      <candidateList>
        <item>（</item>
      </candidateList>
      <explain>文本全半角错误。</explain>
      <paraID>61DE4265</paraID>
      <start>11</start>
      <end>12</end>
      <status>unmodified</status>
      <modifiedWord/>
      <trackRevisions>false</trackRevisions>
    </reviewItem>
    <reviewItem>
      <errorID>62caba14-78b4-442c-9bb8-adae6a8c0efa</errorID>
      <errorWord>)</errorWord>
      <group>L1_Format</group>
      <groupName>格式问题</groupName>
      <ability>L2_HalfPunc</ability>
      <abilityName>全半角检查</abilityName>
      <candidateList>
        <item>）</item>
      </candidateList>
      <explain>文本全半角错误。</explain>
      <paraID>61DE4265</paraID>
      <start>28</start>
      <end>29</end>
      <status>unmodified</status>
      <modifiedWord/>
      <trackRevisions>false</trackRevisions>
    </reviewItem>
    <reviewItem>
      <errorID>fb97426b-fcd9-41e9-8750-fdc53c209834</errorID>
      <errorWord>(</errorWord>
      <group>L1_Format</group>
      <groupName>格式问题</groupName>
      <ability>L2_HalfPunc</ability>
      <abilityName>全半角检查</abilityName>
      <candidateList>
        <item>（</item>
      </candidateList>
      <explain>文本全半角错误。</explain>
      <paraID>2FA8D9D3</paraID>
      <start>26</start>
      <end>27</end>
      <status>unmodified</status>
      <modifiedWord/>
      <trackRevisions>false</trackRevisions>
    </reviewItem>
    <reviewItem>
      <errorID>7ad8f9f0-66ea-47f0-b43b-b3ad73344a08</errorID>
      <errorWord>)</errorWord>
      <group>L1_Format</group>
      <groupName>格式问题</groupName>
      <ability>L2_HalfPunc</ability>
      <abilityName>全半角检查</abilityName>
      <candidateList>
        <item>）</item>
      </candidateList>
      <explain>文本全半角错误。</explain>
      <paraID>2FA8D9D3</paraID>
      <start>56</start>
      <end>57</end>
      <status>unmodified</status>
      <modifiedWord/>
      <trackRevisions>false</trackRevisions>
    </reviewItem>
    <reviewItem>
      <errorID>109fdf11-8060-46e7-951e-bc38983c7ffe</errorID>
      <errorWord>;</errorWord>
      <group>L1_Format</group>
      <groupName>格式问题</groupName>
      <ability>L2_HalfPunc</ability>
      <abilityName>全半角检查</abilityName>
      <candidateList>
        <item>；</item>
      </candidateList>
      <explain>文本全半角错误。</explain>
      <paraID>416FC33E</paraID>
      <start>9</start>
      <end>10</end>
      <status>unmodified</status>
      <modifiedWord/>
      <trackRevisions>false</trackRevisions>
    </reviewItem>
    <reviewItem>
      <errorID>3218d156-ce92-4891-a8c1-e15887a2943a</errorID>
      <errorWord>,</errorWord>
      <group>L1_Format</group>
      <groupName>格式问题</groupName>
      <ability>L2_HalfPunc</ability>
      <abilityName>全半角检查</abilityName>
      <candidateList>
        <item>，</item>
      </candidateList>
      <explain>文本全半角错误。</explain>
      <paraID>416FC33E</paraID>
      <start>35</start>
      <end>36</end>
      <status>unmodified</status>
      <modifiedWord/>
      <trackRevisions>false</trackRevisions>
    </reviewItem>
    <reviewItem>
      <errorID>dd129ba6-6865-4199-8928-d7ef45487926</errorID>
      <errorWord>(</errorWord>
      <group>L1_Format</group>
      <groupName>格式问题</groupName>
      <ability>L2_HalfPunc</ability>
      <abilityName>全半角检查</abilityName>
      <candidateList>
        <item>（</item>
      </candidateList>
      <explain>文本全半角错误。</explain>
      <paraID>643C860A</paraID>
      <start>9</start>
      <end>10</end>
      <status>unmodified</status>
      <modifiedWord/>
      <trackRevisions>false</trackRevisions>
    </reviewItem>
    <reviewItem>
      <errorID>8dfda78b-d479-4914-8a44-a7422f061ed6</errorID>
      <errorWord>)</errorWord>
      <group>L1_Format</group>
      <groupName>格式问题</groupName>
      <ability>L2_HalfPunc</ability>
      <abilityName>全半角检查</abilityName>
      <candidateList>
        <item>）</item>
      </candidateList>
      <explain>文本全半角错误。</explain>
      <paraID>643C860A</paraID>
      <start>27</start>
      <end>28</end>
      <status>unmodified</status>
      <modifiedWord/>
      <trackRevisions>false</trackRevisions>
    </reviewItem>
    <reviewItem>
      <errorID>f4d2eb9a-cefe-4505-a39f-f0c0638b9f8a</errorID>
      <errorWord>,</errorWord>
      <group>L1_Format</group>
      <groupName>格式问题</groupName>
      <ability>L2_HalfPunc</ability>
      <abilityName>全半角检查</abilityName>
      <candidateList>
        <item>，</item>
      </candidateList>
      <explain>文本全半角错误。</explain>
      <paraID>573F1835</paraID>
      <start>17</start>
      <end>18</end>
      <status>unmodified</status>
      <modifiedWord/>
      <trackRevisions>false</trackRevisions>
    </reviewItem>
    <reviewItem>
      <errorID>943c269c-1c61-4e87-aa4f-0ebec4d18ddf</errorID>
      <errorWord>(</errorWord>
      <group>L1_Format</group>
      <groupName>格式问题</groupName>
      <ability>L2_HalfPunc</ability>
      <abilityName>全半角检查</abilityName>
      <candidateList>
        <item>（</item>
      </candidateList>
      <explain>文本全半角错误。</explain>
      <paraID>4F4DBC40</paraID>
      <start>29</start>
      <end>30</end>
      <status>unmodified</status>
      <modifiedWord/>
      <trackRevisions>false</trackRevisions>
    </reviewItem>
    <reviewItem>
      <errorID>728698df-ee10-4c53-9351-6d1b4e0dcbdf</errorID>
      <errorWord>)</errorWord>
      <group>L1_Format</group>
      <groupName>格式问题</groupName>
      <ability>L2_HalfPunc</ability>
      <abilityName>全半角检查</abilityName>
      <candidateList>
        <item>）</item>
      </candidateList>
      <explain>文本全半角错误。</explain>
      <paraID>4F4DBC40</paraID>
      <start>51</start>
      <end>52</end>
      <status>unmodified</status>
      <modifiedWord/>
      <trackRevisions>false</trackRevisions>
    </reviewItem>
    <reviewItem>
      <errorID>832f6d8b-2ebc-4a42-94c2-b1a774d1dfb5</errorID>
      <errorWord>,</errorWord>
      <group>L1_Format</group>
      <groupName>格式问题</groupName>
      <ability>L2_HalfPunc</ability>
      <abilityName>全半角检查</abilityName>
      <candidateList>
        <item>，</item>
      </candidateList>
      <explain>文本全半角错误。</explain>
      <paraID>4F4DBC40</paraID>
      <start>66</start>
      <end>67</end>
      <status>unmodified</status>
      <modifiedWord/>
      <trackRevisions>false</trackRevisions>
    </reviewItem>
    <reviewItem>
      <errorID>145c24e2-a27a-4c21-b9e5-67d3ea6d7327</errorID>
      <errorWord>,</errorWord>
      <group>L1_Format</group>
      <groupName>格式问题</groupName>
      <ability>L2_HalfPunc</ability>
      <abilityName>全半角检查</abilityName>
      <candidateList>
        <item>，</item>
      </candidateList>
      <explain>文本全半角错误。</explain>
      <paraID>4C163575</paraID>
      <start>15</start>
      <end>16</end>
      <status>unmodified</status>
      <modifiedWord/>
      <trackRevisions>false</trackRevisions>
    </reviewItem>
    <reviewItem>
      <errorID>f48bdcd4-2879-4d90-a394-f1a5cb4c1d66</errorID>
      <errorWord>&lt;</errorWord>
      <group>L1_Format</group>
      <groupName>格式问题</groupName>
      <ability>L2_HalfPunc</ability>
      <abilityName>全半角检查</abilityName>
      <candidateList>
        <item>〈</item>
      </candidateList>
      <explain>文本全半角错误。</explain>
      <paraID> EDDE6C2</paraID>
      <start>14</start>
      <end>15</end>
      <status>unmodified</status>
      <modifiedWord/>
      <trackRevisions>false</trackRevisions>
    </reviewItem>
    <reviewItem>
      <errorID>f32a3e9b-54ab-413b-97a3-2c7270a73b0c</errorID>
      <errorWord>引发</errorWord>
      <group>L1_Word</group>
      <groupName>字词问题</groupName>
      <ability>L2_Typo</ability>
      <abilityName>字词错误</abilityName>
      <candidateList>
        <item>印发</item>
      </candidateList>
      <explain>〈动〉印刷散发；印刷分发：～传单｜把这份材料～给各科室。</explain>
      <paraID> EDDE6C2</paraID>
      <start>17</start>
      <end>19</end>
      <status>unmodified</status>
      <modifiedWord/>
      <trackRevisions>false</trackRevisions>
    </reviewItem>
    <reviewItem>
      <errorID>5916538e-5346-4e40-b2dd-b06439fc2fe4</errorID>
      <errorWord>&gt;</errorWord>
      <group>L1_Format</group>
      <groupName>格式问题</groupName>
      <ability>L2_HalfPunc</ability>
      <abilityName>全半角检查</abilityName>
      <candidateList>
        <item>〉</item>
      </candidateList>
      <explain>文本全半角错误。</explain>
      <paraID> EDDE6C2</paraID>
      <start>43</start>
      <end>44</end>
      <status>unmodified</status>
      <modifiedWord/>
      <trackRevisions>false</trackRevisions>
    </reviewItem>
    <reviewItem>
      <errorID>68507860-e6a5-4937-825a-95529ade4372</errorID>
      <errorWord>[2020] 688号</errorWord>
      <group>L1_Knowledge</group>
      <groupName>知识性问题</groupName>
      <ability>L2_Knowledge</ability>
      <abilityName>其他知识</abilityName>
      <candidateList>
        <item>〔2020〕688号</item>
      </candidateList>
      <explain>发文字号格式错误。</explain>
      <paraID> EDDE6C2</paraID>
      <start>50</start>
      <end>60</end>
      <status>modified</status>
      <modifiedWord>〔2020〕688号</modifiedWord>
      <trackRevisions>false</trackRevisions>
    </reviewItem>
    <reviewItem>
      <errorID>82552794-86d7-4734-9f82-8ad398f5a1d4</errorID>
      <errorWord>以下的</errorWord>
      <group>L1_Word</group>
      <groupName>字词问题</groupName>
      <ability>L2_Typo</ability>
      <abilityName>字词错误</abilityName>
      <candidateList>
        <item>以下</item>
      </candidateList>
      <explain/>
      <paraID>40384004</paraID>
      <start>40</start>
      <end>43</end>
      <status>unmodified</status>
      <modifiedWord/>
      <trackRevisions>false</trackRevisions>
    </reviewItem>
    <reviewItem>
      <errorID>62df76bd-1cbd-4b45-bc67-4d977abc605b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3CCB8CA8</paraID>
      <start>0</start>
      <end>2</end>
      <status>unmodified</status>
      <modifiedWord/>
      <trackRevisions>false</trackRevisions>
    </reviewItem>
    <reviewItem>
      <errorID>1969598d-8fa4-4b7c-9aa8-bdb49c531196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108E2435</paraID>
      <start>0</start>
      <end>2</end>
      <status>unmodified</status>
      <modifiedWord/>
      <trackRevisions>false</trackRevisions>
    </reviewItem>
    <reviewItem>
      <errorID>0b2f4ddc-cde5-4b4c-a96a-9197e944670f</errorID>
      <errorWord>登记</errorWord>
      <group>L1_Word</group>
      <groupName>字词问题</groupName>
      <ability>L2_Typo</ability>
      <abilityName>字词错误</abilityName>
      <candidateList>
        <item>等级</item>
      </candidateList>
      <explain>〈名〉按质量、程度、地位等的差异而作出的区别：按商品～规定价格。</explain>
      <paraID>28B234C7</paraID>
      <start>8</start>
      <end>10</end>
      <status>unmodified</status>
      <modifiedWord/>
      <trackRevisions>false</trackRevisions>
    </reviewItem>
    <reviewItem>
      <errorID>1575ce44-9316-4db5-813b-d9ce8aa82845</errorID>
      <errorWord>的的</errorWord>
      <group>L1_Word</group>
      <groupName>字词问题</groupName>
      <ability>L2_Typo</ability>
      <abilityName>字词错误</abilityName>
      <candidateList>
        <item>的</item>
      </candidateList>
      <explain>置于形容词、名词后，用于修饰事物的形态。</explain>
      <paraID>56E5287D</paraID>
      <start>389</start>
      <end>391</end>
      <status>unmodified</status>
      <modifiedWord/>
      <trackRevisions>false</trackRevisions>
    </reviewItem>
    <reviewItem>
      <errorID>cc97c31a-1beb-4a9f-a177-203674ee0e23</errorID>
      <errorWord>(</errorWord>
      <group>L1_Format</group>
      <groupName>格式问题</groupName>
      <ability>L2_HalfPunc</ability>
      <abilityName>全半角检查</abilityName>
      <candidateList>
        <item>（</item>
      </candidateList>
      <explain>文本全半角错误。</explain>
      <paraID>5CBFB38A</paraID>
      <start>16</start>
      <end>17</end>
      <status>unmodified</status>
      <modifiedWord/>
      <trackRevisions>false</trackRevisions>
    </reviewItem>
    <reviewItem>
      <errorID>2ea017c3-5cd9-4442-b052-784cede46eaf</errorID>
      <errorWord>)</errorWord>
      <group>L1_Format</group>
      <groupName>格式问题</groupName>
      <ability>L2_HalfPunc</ability>
      <abilityName>全半角检查</abilityName>
      <candidateList>
        <item>）</item>
      </candidateList>
      <explain>文本全半角错误。</explain>
      <paraID>5CBFB38A</paraID>
      <start>29</start>
      <end>30</end>
      <status>unmodified</status>
      <modifiedWord/>
      <trackRevisions>false</trackRevisions>
    </reviewItem>
    <reviewItem>
      <errorID>26ee2485-8e94-44bf-8446-6491f5e66a13</errorID>
      <errorWord>(</errorWord>
      <group>L1_Format</group>
      <groupName>格式问题</groupName>
      <ability>L2_HalfPunc</ability>
      <abilityName>全半角检查</abilityName>
      <candidateList>
        <item>（</item>
      </candidateList>
      <explain>文本全半角错误。</explain>
      <paraID>7EE10174</paraID>
      <start>21</start>
      <end>22</end>
      <status>unmodified</status>
      <modifiedWord/>
      <trackRevisions>false</trackRevisions>
    </reviewItem>
    <reviewItem>
      <errorID>81123e59-8014-435a-a193-8e5b1b4d0456</errorID>
      <errorWord>)</errorWord>
      <group>L1_Format</group>
      <groupName>格式问题</groupName>
      <ability>L2_HalfPunc</ability>
      <abilityName>全半角检查</abilityName>
      <candidateList>
        <item>）</item>
      </candidateList>
      <explain>文本全半角错误。</explain>
      <paraID>7EE10174</paraID>
      <start>35</start>
      <end>36</end>
      <status>unmodified</status>
      <modifiedWord/>
      <trackRevisions>false</trackRevisions>
    </reviewItem>
    <reviewItem>
      <errorID>9f261de5-57f1-4e13-8378-dec4d9d5d616</errorID>
      <errorWord>可行</errorWord>
      <group>L1_Word</group>
      <groupName>字词问题</groupName>
      <ability>L2_Typo</ability>
      <abilityName>字词错误</abilityName>
      <candidateList>
        <item>科学</item>
      </candidateList>
      <explain/>
      <paraID>7EE10174</paraID>
      <start>47</start>
      <end>49</end>
      <status>unmodified</status>
      <modifiedWord/>
      <trackRevisions>false</trackRevisions>
    </reviewItem>
    <reviewItem>
      <errorID>2df2faba-d9cb-474d-8d9d-87ae72f9ef6c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6F1EE3E7</paraID>
      <start>0</start>
      <end>2</end>
      <status>unmodified</status>
      <modifiedWord/>
      <trackRevisions>false</trackRevisions>
    </reviewItem>
    <reviewItem>
      <errorID>7df0ac1b-974a-4f74-8688-70bb747cf478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28DB5090</paraID>
      <start>0</start>
      <end>2</end>
      <status>unmodified</status>
      <modifiedWord/>
      <trackRevisions>false</trackRevisions>
    </reviewItem>
    <reviewItem>
      <errorID>182170f2-c51d-4535-84e9-5ab0bdbe7de8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2AB938E6</paraID>
      <start>0</start>
      <end>2</end>
      <status>unmodified</status>
      <modifiedWord/>
      <trackRevisions>false</trackRevisions>
    </reviewItem>
    <reviewItem>
      <errorID>ad2d0635-afb5-4781-a131-8aa75db9cf0d</errorID>
      <errorWord>意</errorWord>
      <group>L1_Word</group>
      <groupName>字词问题</groupName>
      <ability>L2_Typo</ability>
      <abilityName>字词错误</abilityName>
      <candidateList>
        <item>意见</item>
      </candidateList>
      <explain/>
      <paraID>779CEEFF</paraID>
      <start>56</start>
      <end>58</end>
      <status>modified</status>
      <modifiedWord>意见</modifiedWord>
      <trackRevisions>false</trackRevisions>
    </reviewItem>
    <reviewItem>
      <errorID>0fe60b59-f386-4b67-8701-f7841003f0b3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253C676B</paraID>
      <start>0</start>
      <end>2</end>
      <status>unmodified</status>
      <modifiedWord/>
      <trackRevisions>false</trackRevisions>
    </reviewItem>
    <reviewItem>
      <errorID>69e451f2-7f21-4cac-97d9-4a6130f1a524</errorID>
      <errorWord>(</errorWord>
      <group>L1_Format</group>
      <groupName>格式问题</groupName>
      <ability>L2_HalfPunc</ability>
      <abilityName>全半角检查</abilityName>
      <candidateList>
        <item>（</item>
      </candidateList>
      <explain>文本全半角错误。</explain>
      <paraID>253C676B</paraID>
      <start>114</start>
      <end>115</end>
      <status>unmodified</status>
      <modifiedWord/>
      <trackRevisions>false</trackRevisions>
    </reviewItem>
    <reviewItem>
      <errorID>330f52c4-a7fe-4aff-aa56-5ac29a78a6d9</errorID>
      <errorWord>)</errorWord>
      <group>L1_Format</group>
      <groupName>格式问题</groupName>
      <ability>L2_HalfPunc</ability>
      <abilityName>全半角检查</abilityName>
      <candidateList>
        <item>）</item>
      </candidateList>
      <explain>文本全半角错误。</explain>
      <paraID>253C676B</paraID>
      <start>117</start>
      <end>118</end>
      <status>unmodified</status>
      <modifiedWord/>
      <trackRevisions>false</trackRevisions>
    </reviewItem>
    <reviewItem>
      <errorID>24dd7134-d90e-44a4-bc27-0448469e28d9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41EB9F96</paraID>
      <start>0</start>
      <end>2</end>
      <status>unmodified</status>
      <modifiedWord/>
      <trackRevisions>false</trackRevisions>
    </reviewItem>
    <reviewItem>
      <errorID>c3bef6b1-80f6-4d10-bba2-4be3def4e782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1B9D7087</paraID>
      <start>0</start>
      <end>2</end>
      <status>unmodified</status>
      <modifiedWord/>
      <trackRevisions>false</trackRevisions>
    </reviewItem>
    <reviewItem>
      <errorID>33027d6e-8c68-4ed1-b630-4ccd062bd0c5</errorID>
      <errorWord>自证</errorWord>
      <group>L1_Word</group>
      <groupName>字词问题</groupName>
      <ability>L2_Typo</ability>
      <abilityName>字词错误</abilityName>
      <candidateList>
        <item>保证</item>
      </candidateList>
      <explain/>
      <paraID>63290C2C</paraID>
      <start>23</start>
      <end>25</end>
      <status>unmodified</status>
      <modifiedWord/>
      <trackRevisions>false</trackRevisions>
    </reviewItem>
    <reviewItem>
      <errorID>7302c84a-4ab5-4acc-9ece-c898d7832c81</errorID>
      <errorWord>(</errorWord>
      <group>L1_Format</group>
      <groupName>格式问题</groupName>
      <ability>L2_HalfPunc</ability>
      <abilityName>全半角检查</abilityName>
      <candidateList>
        <item>（</item>
      </candidateList>
      <explain>文本全半角错误。</explain>
      <paraID>7F49FD85</paraID>
      <start>10</start>
      <end>11</end>
      <status>unmodified</status>
      <modifiedWord/>
      <trackRevisions>false</trackRevisions>
    </reviewItem>
    <reviewItem>
      <errorID>ea26fd15-d5ed-4a03-8d49-eb7888b0915d</errorID>
      <errorWord>)</errorWord>
      <group>L1_Format</group>
      <groupName>格式问题</groupName>
      <ability>L2_HalfPunc</ability>
      <abilityName>全半角检查</abilityName>
      <candidateList>
        <item>）</item>
      </candidateList>
      <explain>文本全半角错误。</explain>
      <paraID>7F49FD85</paraID>
      <start>15</start>
      <end>16</end>
      <status>unmodified</status>
      <modifiedWord/>
      <trackRevisions>false</trackRevisions>
    </reviewItem>
    <reviewItem>
      <errorID>c2b64d6c-5565-4d0b-98c4-f8e5be9143d9</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4708D8E4</paraID>
      <start>18</start>
      <end>21</end>
      <status>unmodified</status>
      <modifiedWord/>
      <trackRevisions>false</trackRevisions>
    </reviewItem>
    <reviewItem>
      <errorID>96676837-d939-4907-b93b-7ae0f8f1dfc4</errorID>
      <errorWord>(</errorWord>
      <group>L1_Format</group>
      <groupName>格式问题</groupName>
      <ability>L2_HalfPunc</ability>
      <abilityName>全半角检查</abilityName>
      <candidateList>
        <item>（</item>
      </candidateList>
      <explain>文本全半角错误。</explain>
      <paraID>66079512</paraID>
      <start>10</start>
      <end>11</end>
      <status>unmodified</status>
      <modifiedWord/>
      <trackRevisions>false</trackRevisions>
    </reviewItem>
    <reviewItem>
      <errorID>cc4d84d7-3c83-4d42-851d-34625fbb4090</errorID>
      <errorWord>)</errorWord>
      <group>L1_Format</group>
      <groupName>格式问题</groupName>
      <ability>L2_HalfPunc</ability>
      <abilityName>全半角检查</abilityName>
      <candidateList>
        <item>）</item>
      </candidateList>
      <explain>文本全半角错误。</explain>
      <paraID>66079512</paraID>
      <start>15</start>
      <end>16</end>
      <status>unmodified</status>
      <modifiedWord/>
      <trackRevisions>false</trackRevisions>
    </reviewItem>
    <reviewItem>
      <errorID>bd75e96a-8bb7-477d-ac7e-7aa6cbf3312a</errorID>
      <errorWord>＜</errorWord>
      <group>L1_Format</group>
      <groupName>格式问题</groupName>
      <ability>L2_HalfPunc</ability>
      <abilityName>全半角检查</abilityName>
      <candidateList>
        <item>&lt;</item>
      </candidateList>
      <explain>文本全半角错误。</explain>
      <paraID>1DCD7721</paraID>
      <start>0</start>
      <end>1</end>
      <status>unmodified</status>
      <modifiedWord/>
      <trackRevisions>false</trackRevisions>
    </reviewItem>
    <reviewItem>
      <errorID>e7b019f8-9360-48df-99de-625023a8c92b</errorID>
      <errorWord>＜</errorWord>
      <group>L1_Format</group>
      <groupName>格式问题</groupName>
      <ability>L2_HalfPunc</ability>
      <abilityName>全半角检查</abilityName>
      <candidateList>
        <item>&lt;</item>
      </candidateList>
      <explain>文本全半角错误。</explain>
      <paraID>496DA4A6</paraID>
      <start>0</start>
      <end>1</end>
      <status>unmodified</status>
      <modifiedWord/>
      <trackRevisions>false</trackRevisions>
    </reviewItem>
    <reviewItem>
      <errorID>1da89e4d-d91c-43b6-a081-32915b69c3da</errorID>
      <errorWord>＜</errorWord>
      <group>L1_Format</group>
      <groupName>格式问题</groupName>
      <ability>L2_HalfPunc</ability>
      <abilityName>全半角检查</abilityName>
      <candidateList>
        <item>&lt;</item>
      </candidateList>
      <explain>文本全半角错误。</explain>
      <paraID>7BF443BE</paraID>
      <start>0</start>
      <end>1</end>
      <status>unmodified</status>
      <modifiedWord/>
      <trackRevisions>false</trackRevisions>
    </reviewItem>
    <reviewItem>
      <errorID>f565551d-fe80-4389-afb7-3b8fa860c884</errorID>
      <errorWord>＜</errorWord>
      <group>L1_Format</group>
      <groupName>格式问题</groupName>
      <ability>L2_HalfPunc</ability>
      <abilityName>全半角检查</abilityName>
      <candidateList>
        <item>&lt;</item>
      </candidateList>
      <explain>文本全半角错误。</explain>
      <paraID> 36AF0FF</paraID>
      <start>0</start>
      <end>1</end>
      <status>unmodified</status>
      <modifiedWord/>
      <trackRevisions>false</trackRevisions>
    </reviewItem>
    <reviewItem>
      <errorID>e8c9aac4-99e8-477b-a19a-9588e2a79aad</errorID>
      <errorWord>＜</errorWord>
      <group>L1_Format</group>
      <groupName>格式问题</groupName>
      <ability>L2_HalfPunc</ability>
      <abilityName>全半角检查</abilityName>
      <candidateList>
        <item>&lt;</item>
      </candidateList>
      <explain>文本全半角错误。</explain>
      <paraID>58F6409D</paraID>
      <start>0</start>
      <end>1</end>
      <status>unmodified</status>
      <modifiedWord/>
      <trackRevisions>false</trackRevisions>
    </reviewItem>
    <reviewItem>
      <errorID>e9610b89-baed-4891-95ca-718265cac414</errorID>
      <errorWord>＜</errorWord>
      <group>L1_Format</group>
      <groupName>格式问题</groupName>
      <ability>L2_HalfPunc</ability>
      <abilityName>全半角检查</abilityName>
      <candidateList>
        <item>&lt;</item>
      </candidateList>
      <explain>文本全半角错误。</explain>
      <paraID>51EC0657</paraID>
      <start>0</start>
      <end>1</end>
      <status>unmodified</status>
      <modifiedWord/>
      <trackRevisions>false</trackRevisions>
    </reviewItem>
    <reviewItem>
      <errorID>6b31f18e-3ffb-4a4c-a065-d53102f8a17a</errorID>
      <errorWord>气体监测</errorWord>
      <group>L1_Word</group>
      <groupName>字词问题</groupName>
      <ability>L2_Typo</ability>
      <abilityName>字词错误</abilityName>
      <candidateList>
        <item>气体检测</item>
      </candidateList>
      <explain/>
      <paraID>7A6F0B3C</paraID>
      <start>0</start>
      <end>4</end>
      <status>unmodified</status>
      <modifiedWord/>
      <trackRevisions>false</trackRevisions>
    </reviewItem>
    <reviewItem>
      <errorID>5dc21a01-7039-4f9f-acc3-170e1ecf061e</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55839746</paraID>
      <start>18</start>
      <end>21</end>
      <status>unmodified</status>
      <modifiedWord/>
      <trackRevisions>false</trackRevisions>
    </reviewItem>
    <reviewItem>
      <errorID>65c69f6b-6f00-476a-aae3-a6562cc35b55</errorID>
      <errorWord>（</errorWord>
      <group>L1_Format</group>
      <groupName>格式问题</groupName>
      <ability>L2_HalfPunc</ability>
      <abilityName>全半角检查</abilityName>
      <candidateList>
        <item>(</item>
      </candidateList>
      <explain>文本全半角错误。</explain>
      <paraID>7FC8EBA7</paraID>
      <start>4</start>
      <end>5</end>
      <status>unmodified</status>
      <modifiedWord/>
      <trackRevisions>false</trackRevisions>
    </reviewItem>
    <reviewItem>
      <errorID>b3ed5f89-d3c4-41a8-8054-de2683f5499a</errorID>
      <errorWord>）</errorWord>
      <group>L1_Format</group>
      <groupName>格式问题</groupName>
      <ability>L2_HalfPunc</ability>
      <abilityName>全半角检查</abilityName>
      <candidateList>
        <item>)</item>
      </candidateList>
      <explain>文本全半角错误。</explain>
      <paraID>7FC8EBA7</paraID>
      <start>12</start>
      <end>13</end>
      <status>unmodified</status>
      <modifiedWord/>
      <trackRevisions>false</trackRevisions>
    </reviewItem>
    <reviewItem>
      <errorID>ec3b7280-9675-46c4-983b-45ba8b253aa5</errorID>
      <errorWord>（</errorWord>
      <group>L1_Format</group>
      <groupName>格式问题</groupName>
      <ability>L2_HalfPunc</ability>
      <abilityName>全半角检查</abilityName>
      <candidateList>
        <item>(</item>
      </candidateList>
      <explain>文本全半角错误。</explain>
      <paraID>1848E5A9</paraID>
      <start>4</start>
      <end>5</end>
      <status>unmodified</status>
      <modifiedWord/>
      <trackRevisions>false</trackRevisions>
    </reviewItem>
    <reviewItem>
      <errorID>e99d05bc-af65-4d4f-a59e-d5295f6ac0dc</errorID>
      <errorWord>）</errorWord>
      <group>L1_Format</group>
      <groupName>格式问题</groupName>
      <ability>L2_HalfPunc</ability>
      <abilityName>全半角检查</abilityName>
      <candidateList>
        <item>)</item>
      </candidateList>
      <explain>文本全半角错误。</explain>
      <paraID>1848E5A9</paraID>
      <start>12</start>
      <end>13</end>
      <status>unmodified</status>
      <modifiedWord/>
      <trackRevisions>false</trackRevisions>
    </reviewItem>
    <reviewItem>
      <errorID>12539881-48d6-43ee-a6bc-0bf3a25fb23f</errorID>
      <errorWord>（</errorWord>
      <group>L1_Format</group>
      <groupName>格式问题</groupName>
      <ability>L2_HalfPunc</ability>
      <abilityName>全半角检查</abilityName>
      <candidateList>
        <item>(</item>
      </candidateList>
      <explain>文本全半角错误。</explain>
      <paraID>30787546</paraID>
      <start>4</start>
      <end>5</end>
      <status>unmodified</status>
      <modifiedWord/>
      <trackRevisions>false</trackRevisions>
    </reviewItem>
    <reviewItem>
      <errorID>b305910d-66e1-4620-bba8-73ae8d2bbe59</errorID>
      <errorWord>）</errorWord>
      <group>L1_Format</group>
      <groupName>格式问题</groupName>
      <ability>L2_HalfPunc</ability>
      <abilityName>全半角检查</abilityName>
      <candidateList>
        <item>)</item>
      </candidateList>
      <explain>文本全半角错误。</explain>
      <paraID>30787546</paraID>
      <start>12</start>
      <end>13</end>
      <status>unmodified</status>
      <modifiedWord/>
      <trackRevisions>false</trackRevisions>
    </reviewItem>
    <reviewItem>
      <errorID>8826ebf7-678b-4001-b19a-732ed8935292</errorID>
      <errorWord>（</errorWord>
      <group>L1_Format</group>
      <groupName>格式问题</groupName>
      <ability>L2_HalfPunc</ability>
      <abilityName>全半角检查</abilityName>
      <candidateList>
        <item>(</item>
      </candidateList>
      <explain>文本全半角错误。</explain>
      <paraID>507D9083</paraID>
      <start>4</start>
      <end>5</end>
      <status>unmodified</status>
      <modifiedWord/>
      <trackRevisions>false</trackRevisions>
    </reviewItem>
    <reviewItem>
      <errorID>7ab0279c-6f3b-4aba-a932-9412e3b12bb7</errorID>
      <errorWord>）</errorWord>
      <group>L1_Format</group>
      <groupName>格式问题</groupName>
      <ability>L2_HalfPunc</ability>
      <abilityName>全半角检查</abilityName>
      <candidateList>
        <item>)</item>
      </candidateList>
      <explain>文本全半角错误。</explain>
      <paraID>507D9083</paraID>
      <start>12</start>
      <end>13</end>
      <status>unmodified</status>
      <modifiedWord/>
      <trackRevisions>false</trackRevisions>
    </reviewItem>
    <reviewItem>
      <errorID>e0175276-8649-4cf5-a53f-c5d862bbce23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57A9F8AF</paraID>
      <start>0</start>
      <end>2</end>
      <status>unmodified</status>
      <modifiedWord/>
      <trackRevisions>false</trackRevisions>
    </reviewItem>
    <reviewItem>
      <errorID>a3c5f4a1-5d3d-4cfe-a7f0-68afbf7fe524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196BD0FD</paraID>
      <start>0</start>
      <end>2</end>
      <status>unmodified</status>
      <modifiedWord/>
      <trackRevisions>false</trackRevisions>
    </reviewItem>
    <reviewItem>
      <errorID>2426832d-d0ad-4a23-8b89-78c3d370b1de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78837A24</paraID>
      <start>0</start>
      <end>2</end>
      <status>unmodified</status>
      <modifiedWord/>
      <trackRevisions>false</trackRevisions>
    </reviewItem>
    <reviewItem>
      <errorID>6952cb80-be36-4788-a4f8-f7e18aca9d28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477F1432</paraID>
      <start>0</start>
      <end>2</end>
      <status>unmodified</status>
      <modifiedWord/>
      <trackRevisions>false</trackRevisions>
    </reviewItem>
    <reviewItem>
      <errorID>2bcd0a6c-e35a-4458-b008-0a123be567d0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4411917F</paraID>
      <start>23</start>
      <end>24</end>
      <status>unmodified</status>
      <modifiedWord/>
      <trackRevisions>false</trackRevisions>
    </reviewItem>
    <reviewItem>
      <errorID>a0022417-6be8-4215-b086-55186b62f3c2</errorID>
      <errorWord>覆合膜</errorWord>
      <group>L1_Word</group>
      <groupName>字词问题</groupName>
      <ability>L2_Typo</ability>
      <abilityName>字词错误</abilityName>
      <candidateList>
        <item>复合膜</item>
      </candidateList>
      <explain/>
      <paraID>251571E5</paraID>
      <start>8</start>
      <end>11</end>
      <status>unmodified</status>
      <modifiedWord/>
      <trackRevisions>false</trackRevisions>
    </reviewItem>
    <reviewItem>
      <errorID>70b406c4-b4e0-4b65-ab80-6db55f2bd7af</errorID>
      <errorWord>覆合膜</errorWord>
      <group>L1_Word</group>
      <groupName>字词问题</groupName>
      <ability>L2_Typo</ability>
      <abilityName>字词错误</abilityName>
      <candidateList>
        <item>复合膜</item>
      </candidateList>
      <explain/>
      <paraID>3D02D8D5</paraID>
      <start>8</start>
      <end>11</end>
      <status>unmodified</status>
      <modifiedWord/>
      <trackRevisions>false</trackRevisions>
    </reviewItem>
    <reviewItem>
      <errorID>36e803b4-6302-4485-98bf-ab419243dfe9</errorID>
      <errorWord>覆合膜</errorWord>
      <group>L1_Word</group>
      <groupName>字词问题</groupName>
      <ability>L2_Typo</ability>
      <abilityName>字词错误</abilityName>
      <candidateList>
        <item>复合膜</item>
      </candidateList>
      <explain/>
      <paraID>44B31E5F</paraID>
      <start>8</start>
      <end>11</end>
      <status>unmodified</status>
      <modifiedWord/>
      <trackRevisions>false</trackRevisions>
    </reviewItem>
    <reviewItem>
      <errorID>c5e2489d-d390-4e8d-b921-ad5db08dd687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2FA4ED5B</paraID>
      <start>0</start>
      <end>2</end>
      <status>unmodified</status>
      <modifiedWord/>
      <trackRevisions>false</trackRevisions>
    </reviewItem>
    <reviewItem>
      <errorID>2f1a8555-7f0e-485c-8b4c-46bde414713c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3EE2189C</paraID>
      <start>10</start>
      <end>11</end>
      <status>unmodified</status>
      <modifiedWord/>
      <trackRevisions>false</trackRevisions>
    </reviewItem>
    <reviewItem>
      <errorID>ef0464ad-5302-4dea-995d-58f218cfb001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362B66D1</paraID>
      <start>10</start>
      <end>11</end>
      <status>unmodified</status>
      <modifiedWord/>
      <trackRevisions>false</trackRevisions>
    </reviewItem>
    <reviewItem>
      <errorID>143b186f-d8de-46e9-a777-4de3c6b98ee6</errorID>
      <errorWord>生活需氧量</errorWord>
      <group>L1_Knowledge</group>
      <groupName>知识性问题</groupName>
      <ability>L2_Term</ability>
      <abilityName>专业术语</abilityName>
      <candidateList>
        <item>生化需氧量</item>
      </candidateList>
      <explain/>
      <paraID>5A1F5971</paraID>
      <start>49</start>
      <end>54</end>
      <status>modified</status>
      <modifiedWord>生化需氧量</modifiedWord>
      <trackRevisions>false</trackRevisions>
    </reviewItem>
    <reviewItem>
      <errorID>0e850ac3-4356-4e69-ad17-0bee377ba190</errorID>
      <errorWord>(</errorWord>
      <group>L1_Format</group>
      <groupName>格式问题</groupName>
      <ability>L2_HalfPunc</ability>
      <abilityName>全半角检查</abilityName>
      <candidateList>
        <item>（</item>
      </candidateList>
      <explain>文本全半角错误。</explain>
      <paraID>2002F107</paraID>
      <start>104</start>
      <end>105</end>
      <status>unmodified</status>
      <modifiedWord/>
      <trackRevisions>false</trackRevisions>
    </reviewItem>
    <reviewItem>
      <errorID>248d6ac1-ed2d-46c5-b3e8-4895e6f9c00a</errorID>
      <errorWord>)</errorWord>
      <group>L1_Format</group>
      <groupName>格式问题</groupName>
      <ability>L2_HalfPunc</ability>
      <abilityName>全半角检查</abilityName>
      <candidateList>
        <item>）</item>
      </candidateList>
      <explain>文本全半角错误。</explain>
      <paraID>2002F107</paraID>
      <start>118</start>
      <end>119</end>
      <status>unmodified</status>
      <modifiedWord/>
      <trackRevisions>false</trackRevisions>
    </reviewItem>
    <reviewItem>
      <errorID>43b65708-3ed8-4e00-9d13-7b99aa1d79e9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6A04D144</paraID>
      <start>0</start>
      <end>2</end>
      <status>unmodified</status>
      <modifiedWord/>
      <trackRevisions>false</trackRevisions>
    </reviewItem>
    <reviewItem>
      <errorID>9715866c-9198-41db-8e57-a6ca28c1c66c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1114A91F</paraID>
      <start>9</start>
      <end>10</end>
      <status>unmodified</status>
      <modifiedWord/>
      <trackRevisions>false</trackRevisions>
    </reviewItem>
    <reviewItem>
      <errorID>91a856ae-1c61-4515-9e06-0bf7a5fe5d77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59B736D0</paraID>
      <start>9</start>
      <end>10</end>
      <status>unmodified</status>
      <modifiedWord/>
      <trackRevisions>false</trackRevisions>
    </reviewItem>
    <reviewItem>
      <errorID>936de232-b452-43e1-ac7c-b0eed0be4579</errorID>
      <errorWord>(</errorWord>
      <group>L1_Format</group>
      <groupName>格式问题</groupName>
      <ability>L2_HalfPunc</ability>
      <abilityName>全半角检查</abilityName>
      <candidateList>
        <item>（</item>
      </candidateList>
      <explain>文本全半角错误。</explain>
      <paraID>6DFF91F0</paraID>
      <start>6</start>
      <end>7</end>
      <status>unmodified</status>
      <modifiedWord/>
      <trackRevisions>false</trackRevisions>
    </reviewItem>
    <reviewItem>
      <errorID>9f900593-d808-44df-ac9d-b124a8079513</errorID>
      <errorWord>)</errorWord>
      <group>L1_Format</group>
      <groupName>格式问题</groupName>
      <ability>L2_HalfPunc</ability>
      <abilityName>全半角检查</abilityName>
      <candidateList>
        <item>）</item>
      </candidateList>
      <explain>文本全半角错误。</explain>
      <paraID>6DFF91F0</paraID>
      <start>11</start>
      <end>12</end>
      <status>unmodified</status>
      <modifiedWord/>
      <trackRevisions>false</trackRevisions>
    </reviewItem>
    <reviewItem>
      <errorID>259bff77-0334-400a-889b-e214080272f6</errorID>
      <errorWord>＜</errorWord>
      <group>L1_Format</group>
      <groupName>格式问题</groupName>
      <ability>L2_HalfPunc</ability>
      <abilityName>全半角检查</abilityName>
      <candidateList>
        <item>&lt;</item>
      </candidateList>
      <explain>文本全半角错误。</explain>
      <paraID> 5E08427</paraID>
      <start>0</start>
      <end>1</end>
      <status>unmodified</status>
      <modifiedWord/>
      <trackRevisions>false</trackRevisions>
    </reviewItem>
    <reviewItem>
      <errorID>d2a3c8e3-7616-4a5a-b541-f5d945589c6b</errorID>
      <errorWord>＜</errorWord>
      <group>L1_Format</group>
      <groupName>格式问题</groupName>
      <ability>L2_HalfPunc</ability>
      <abilityName>全半角检查</abilityName>
      <candidateList>
        <item>&lt;</item>
      </candidateList>
      <explain>文本全半角错误。</explain>
      <paraID> 60F85DE</paraID>
      <start>0</start>
      <end>1</end>
      <status>unmodified</status>
      <modifiedWord/>
      <trackRevisions>false</trackRevisions>
    </reviewItem>
    <reviewItem>
      <errorID>6f01dd75-a952-4035-a7c2-eed5b04c8ab1</errorID>
      <errorWord>＜</errorWord>
      <group>L1_Format</group>
      <groupName>格式问题</groupName>
      <ability>L2_HalfPunc</ability>
      <abilityName>全半角检查</abilityName>
      <candidateList>
        <item>&lt;</item>
      </candidateList>
      <explain>文本全半角错误。</explain>
      <paraID>72CBB5AE</paraID>
      <start>0</start>
      <end>1</end>
      <status>unmodified</status>
      <modifiedWord/>
      <trackRevisions>false</trackRevisions>
    </reviewItem>
    <reviewItem>
      <errorID>c26444f0-d759-4e6a-95bc-b6bee736abe7</errorID>
      <errorWord>＜</errorWord>
      <group>L1_Format</group>
      <groupName>格式问题</groupName>
      <ability>L2_HalfPunc</ability>
      <abilityName>全半角检查</abilityName>
      <candidateList>
        <item>&lt;</item>
      </candidateList>
      <explain>文本全半角错误。</explain>
      <paraID>17FFD4F0</paraID>
      <start>0</start>
      <end>1</end>
      <status>unmodified</status>
      <modifiedWord/>
      <trackRevisions>false</trackRevisions>
    </reviewItem>
    <reviewItem>
      <errorID>14dfd3a3-1ccf-486d-aaac-0e72a08ae0ce</errorID>
      <errorWord>＜</errorWord>
      <group>L1_Format</group>
      <groupName>格式问题</groupName>
      <ability>L2_HalfPunc</ability>
      <abilityName>全半角检查</abilityName>
      <candidateList>
        <item>&lt;</item>
      </candidateList>
      <explain>文本全半角错误。</explain>
      <paraID>28562A49</paraID>
      <start>0</start>
      <end>1</end>
      <status>unmodified</status>
      <modifiedWord/>
      <trackRevisions>false</trackRevisions>
    </reviewItem>
    <reviewItem>
      <errorID>b6799f52-f02a-4abc-85c8-b30ab6ba48be</errorID>
      <errorWord>＜</errorWord>
      <group>L1_Format</group>
      <groupName>格式问题</groupName>
      <ability>L2_HalfPunc</ability>
      <abilityName>全半角检查</abilityName>
      <candidateList>
        <item>&lt;</item>
      </candidateList>
      <explain>文本全半角错误。</explain>
      <paraID>7B6E1986</paraID>
      <start>0</start>
      <end>1</end>
      <status>unmodified</status>
      <modifiedWord/>
      <trackRevisions>false</trackRevisions>
    </reviewItem>
    <reviewItem>
      <errorID>a1ddbe6a-9eef-4f84-a58f-ad411f4792a3</errorID>
      <errorWord>＜</errorWord>
      <group>L1_Format</group>
      <groupName>格式问题</groupName>
      <ability>L2_HalfPunc</ability>
      <abilityName>全半角检查</abilityName>
      <candidateList>
        <item>&lt;</item>
      </candidateList>
      <explain>文本全半角错误。</explain>
      <paraID> 34191FA</paraID>
      <start>0</start>
      <end>1</end>
      <status>unmodified</status>
      <modifiedWord/>
      <trackRevisions>false</trackRevisions>
    </reviewItem>
    <reviewItem>
      <errorID>a07280e7-fb79-4553-8ceb-101175f4fa47</errorID>
      <errorWord>＜</errorWord>
      <group>L1_Format</group>
      <groupName>格式问题</groupName>
      <ability>L2_HalfPunc</ability>
      <abilityName>全半角检查</abilityName>
      <candidateList>
        <item>&lt;</item>
      </candidateList>
      <explain>文本全半角错误。</explain>
      <paraID>7265CC22</paraID>
      <start>0</start>
      <end>1</end>
      <status>unmodified</status>
      <modifiedWord/>
      <trackRevisions>false</trackRevisions>
    </reviewItem>
    <reviewItem>
      <errorID>20675d1d-5be7-46f6-989b-d2f6c7ac3615</errorID>
      <errorWord>＜</errorWord>
      <group>L1_Format</group>
      <groupName>格式问题</groupName>
      <ability>L2_HalfPunc</ability>
      <abilityName>全半角检查</abilityName>
      <candidateList>
        <item>&lt;</item>
      </candidateList>
      <explain>文本全半角错误。</explain>
      <paraID>2A93D99D</paraID>
      <start>0</start>
      <end>1</end>
      <status>unmodified</status>
      <modifiedWord/>
      <trackRevisions>false</trackRevisions>
    </reviewItem>
    <reviewItem>
      <errorID>6d2ba51b-bf71-49a9-aa91-a64f4cfc2f68</errorID>
      <errorWord>＜</errorWord>
      <group>L1_Format</group>
      <groupName>格式问题</groupName>
      <ability>L2_HalfPunc</ability>
      <abilityName>全半角检查</abilityName>
      <candidateList>
        <item>&lt;</item>
      </candidateList>
      <explain>文本全半角错误。</explain>
      <paraID>3032D49E</paraID>
      <start>0</start>
      <end>1</end>
      <status>unmodified</status>
      <modifiedWord/>
      <trackRevisions>false</trackRevisions>
    </reviewItem>
    <reviewItem>
      <errorID>84cc4df9-9a2b-4f31-bee2-8d06dbfb2cbc</errorID>
      <errorWord>＜</errorWord>
      <group>L1_Format</group>
      <groupName>格式问题</groupName>
      <ability>L2_HalfPunc</ability>
      <abilityName>全半角检查</abilityName>
      <candidateList>
        <item>&lt;</item>
      </candidateList>
      <explain>文本全半角错误。</explain>
      <paraID>4080F1E3</paraID>
      <start>0</start>
      <end>1</end>
      <status>unmodified</status>
      <modifiedWord/>
      <trackRevisions>false</trackRevisions>
    </reviewItem>
    <reviewItem>
      <errorID>c82806b6-ad6d-4bbe-b504-d39d36e0fc10</errorID>
      <errorWord>＜</errorWord>
      <group>L1_Format</group>
      <groupName>格式问题</groupName>
      <ability>L2_HalfPunc</ability>
      <abilityName>全半角检查</abilityName>
      <candidateList>
        <item>&lt;</item>
      </candidateList>
      <explain>文本全半角错误。</explain>
      <paraID>381AF5A6</paraID>
      <start>0</start>
      <end>1</end>
      <status>unmodified</status>
      <modifiedWord/>
      <trackRevisions>false</trackRevisions>
    </reviewItem>
    <reviewItem>
      <errorID>8cf48148-598a-417e-a794-0ab700a70d18</errorID>
      <errorWord>＜</errorWord>
      <group>L1_Format</group>
      <groupName>格式问题</groupName>
      <ability>L2_HalfPunc</ability>
      <abilityName>全半角检查</abilityName>
      <candidateList>
        <item>&lt;</item>
      </candidateList>
      <explain>文本全半角错误。</explain>
      <paraID>2526C6AE</paraID>
      <start>0</start>
      <end>1</end>
      <status>unmodified</status>
      <modifiedWord/>
      <trackRevisions>false</trackRevisions>
    </reviewItem>
    <reviewItem>
      <errorID>15f4f946-0fb5-4459-9d39-76455da921c4</errorID>
      <errorWord>＜</errorWord>
      <group>L1_Format</group>
      <groupName>格式问题</groupName>
      <ability>L2_HalfPunc</ability>
      <abilityName>全半角检查</abilityName>
      <candidateList>
        <item>&lt;</item>
      </candidateList>
      <explain>文本全半角错误。</explain>
      <paraID> 5AFA369</paraID>
      <start>0</start>
      <end>1</end>
      <status>unmodified</status>
      <modifiedWord/>
      <trackRevisions>false</trackRevisions>
    </reviewItem>
    <reviewItem>
      <errorID>d7dc6f54-f03b-4f22-8027-582ccfc393cd</errorID>
      <errorWord>＜</errorWord>
      <group>L1_Format</group>
      <groupName>格式问题</groupName>
      <ability>L2_HalfPunc</ability>
      <abilityName>全半角检查</abilityName>
      <candidateList>
        <item>&lt;</item>
      </candidateList>
      <explain>文本全半角错误。</explain>
      <paraID>1B888ED8</paraID>
      <start>0</start>
      <end>1</end>
      <status>unmodified</status>
      <modifiedWord/>
      <trackRevisions>false</trackRevisions>
    </reviewItem>
    <reviewItem>
      <errorID>2470c812-8496-4b56-a98f-ec237a6fa0e8</errorID>
      <errorWord>＜</errorWord>
      <group>L1_Format</group>
      <groupName>格式问题</groupName>
      <ability>L2_HalfPunc</ability>
      <abilityName>全半角检查</abilityName>
      <candidateList>
        <item>&lt;</item>
      </candidateList>
      <explain>文本全半角错误。</explain>
      <paraID>39C5AA87</paraID>
      <start>0</start>
      <end>1</end>
      <status>unmodified</status>
      <modifiedWord/>
      <trackRevisions>false</trackRevisions>
    </reviewItem>
    <reviewItem>
      <errorID>7859285d-d3de-492f-beae-e830090c862c</errorID>
      <errorWord>＜</errorWord>
      <group>L1_Format</group>
      <groupName>格式问题</groupName>
      <ability>L2_HalfPunc</ability>
      <abilityName>全半角检查</abilityName>
      <candidateList>
        <item>&lt;</item>
      </candidateList>
      <explain>文本全半角错误。</explain>
      <paraID>45ABA8C7</paraID>
      <start>0</start>
      <end>1</end>
      <status>unmodified</status>
      <modifiedWord/>
      <trackRevisions>false</trackRevisions>
    </reviewItem>
    <reviewItem>
      <errorID>9957646f-dcaa-4404-aa25-b4bbffa641d7</errorID>
      <errorWord>＜</errorWord>
      <group>L1_Format</group>
      <groupName>格式问题</groupName>
      <ability>L2_HalfPunc</ability>
      <abilityName>全半角检查</abilityName>
      <candidateList>
        <item>&lt;</item>
      </candidateList>
      <explain>文本全半角错误。</explain>
      <paraID>3E9ACFA9</paraID>
      <start>0</start>
      <end>1</end>
      <status>unmodified</status>
      <modifiedWord/>
      <trackRevisions>false</trackRevisions>
    </reviewItem>
    <reviewItem>
      <errorID>edfad03b-73ea-42c8-bd0c-f50ebacc0f08</errorID>
      <errorWord>＜</errorWord>
      <group>L1_Format</group>
      <groupName>格式问题</groupName>
      <ability>L2_HalfPunc</ability>
      <abilityName>全半角检查</abilityName>
      <candidateList>
        <item>&lt;</item>
      </candidateList>
      <explain>文本全半角错误。</explain>
      <paraID>24A3C31C</paraID>
      <start>0</start>
      <end>1</end>
      <status>unmodified</status>
      <modifiedWord/>
      <trackRevisions>false</trackRevisions>
    </reviewItem>
    <reviewItem>
      <errorID>f66e3880-abce-4ef1-b2af-5900e218f9e0</errorID>
      <errorWord>＜</errorWord>
      <group>L1_Format</group>
      <groupName>格式问题</groupName>
      <ability>L2_HalfPunc</ability>
      <abilityName>全半角检查</abilityName>
      <candidateList>
        <item>&lt;</item>
      </candidateList>
      <explain>文本全半角错误。</explain>
      <paraID>3C330788</paraID>
      <start>0</start>
      <end>1</end>
      <status>unmodified</status>
      <modifiedWord/>
      <trackRevisions>false</trackRevisions>
    </reviewItem>
    <reviewItem>
      <errorID>0d504f7f-3653-4858-aab3-7fed97838c96</errorID>
      <errorWord>＜</errorWord>
      <group>L1_Format</group>
      <groupName>格式问题</groupName>
      <ability>L2_HalfPunc</ability>
      <abilityName>全半角检查</abilityName>
      <candidateList>
        <item>&lt;</item>
      </candidateList>
      <explain>文本全半角错误。</explain>
      <paraID>37A1D683</paraID>
      <start>0</start>
      <end>1</end>
      <status>unmodified</status>
      <modifiedWord/>
      <trackRevisions>false</trackRevisions>
    </reviewItem>
    <reviewItem>
      <errorID>1312c134-d9a7-4a77-9918-1c7336d1052d</errorID>
      <errorWord>＜</errorWord>
      <group>L1_Format</group>
      <groupName>格式问题</groupName>
      <ability>L2_HalfPunc</ability>
      <abilityName>全半角检查</abilityName>
      <candidateList>
        <item>&lt;</item>
      </candidateList>
      <explain>文本全半角错误。</explain>
      <paraID> B4E3A5B</paraID>
      <start>0</start>
      <end>1</end>
      <status>unmodified</status>
      <modifiedWord/>
      <trackRevisions>false</trackRevisions>
    </reviewItem>
    <reviewItem>
      <errorID>64ac8400-f289-4963-8718-4712f9f709d9</errorID>
      <errorWord>＜</errorWord>
      <group>L1_Format</group>
      <groupName>格式问题</groupName>
      <ability>L2_HalfPunc</ability>
      <abilityName>全半角检查</abilityName>
      <candidateList>
        <item>&lt;</item>
      </candidateList>
      <explain>文本全半角错误。</explain>
      <paraID>26CAD5B3</paraID>
      <start>0</start>
      <end>1</end>
      <status>unmodified</status>
      <modifiedWord/>
      <trackRevisions>false</trackRevisions>
    </reviewItem>
    <reviewItem>
      <errorID>55578e98-5ca7-4317-80c9-7340f3c0a77e</errorID>
      <errorWord>＜</errorWord>
      <group>L1_Format</group>
      <groupName>格式问题</groupName>
      <ability>L2_HalfPunc</ability>
      <abilityName>全半角检查</abilityName>
      <candidateList>
        <item>&lt;</item>
      </candidateList>
      <explain>文本全半角错误。</explain>
      <paraID>64DDB919</paraID>
      <start>0</start>
      <end>1</end>
      <status>unmodified</status>
      <modifiedWord/>
      <trackRevisions>false</trackRevisions>
    </reviewItem>
    <reviewItem>
      <errorID>8342e1b9-f15e-4569-8f48-c94681bbc6ab</errorID>
      <errorWord>＜</errorWord>
      <group>L1_Format</group>
      <groupName>格式问题</groupName>
      <ability>L2_HalfPunc</ability>
      <abilityName>全半角检查</abilityName>
      <candidateList>
        <item>&lt;</item>
      </candidateList>
      <explain>文本全半角错误。</explain>
      <paraID>62CFF3F2</paraID>
      <start>0</start>
      <end>1</end>
      <status>unmodified</status>
      <modifiedWord/>
      <trackRevisions>false</trackRevisions>
    </reviewItem>
    <reviewItem>
      <errorID>7b706ff8-4912-49ab-98a7-76c8b3d4fbda</errorID>
      <errorWord>＜</errorWord>
      <group>L1_Format</group>
      <groupName>格式问题</groupName>
      <ability>L2_HalfPunc</ability>
      <abilityName>全半角检查</abilityName>
      <candidateList>
        <item>&lt;</item>
      </candidateList>
      <explain>文本全半角错误。</explain>
      <paraID>3AE35D17</paraID>
      <start>0</start>
      <end>1</end>
      <status>unmodified</status>
      <modifiedWord/>
      <trackRevisions>false</trackRevisions>
    </reviewItem>
    <reviewItem>
      <errorID>5359a1c2-011b-4544-a3a5-8f7aa5402699</errorID>
      <errorWord>＜</errorWord>
      <group>L1_Format</group>
      <groupName>格式问题</groupName>
      <ability>L2_HalfPunc</ability>
      <abilityName>全半角检查</abilityName>
      <candidateList>
        <item>&lt;</item>
      </candidateList>
      <explain>文本全半角错误。</explain>
      <paraID> 8089EE8</paraID>
      <start>0</start>
      <end>1</end>
      <status>unmodified</status>
      <modifiedWord/>
      <trackRevisions>false</trackRevisions>
    </reviewItem>
    <reviewItem>
      <errorID>be5b2b47-c259-41b4-aa13-153d494c5144</errorID>
      <errorWord>＜</errorWord>
      <group>L1_Format</group>
      <groupName>格式问题</groupName>
      <ability>L2_HalfPunc</ability>
      <abilityName>全半角检查</abilityName>
      <candidateList>
        <item>&lt;</item>
      </candidateList>
      <explain>文本全半角错误。</explain>
      <paraID>64CD1144</paraID>
      <start>0</start>
      <end>1</end>
      <status>unmodified</status>
      <modifiedWord/>
      <trackRevisions>false</trackRevisions>
    </reviewItem>
    <reviewItem>
      <errorID>f0904124-ea40-41a4-981f-953d37a1c8ef</errorID>
      <errorWord>＜</errorWord>
      <group>L1_Format</group>
      <groupName>格式问题</groupName>
      <ability>L2_HalfPunc</ability>
      <abilityName>全半角检查</abilityName>
      <candidateList>
        <item>&lt;</item>
      </candidateList>
      <explain>文本全半角错误。</explain>
      <paraID>5A8636BC</paraID>
      <start>0</start>
      <end>1</end>
      <status>unmodified</status>
      <modifiedWord/>
      <trackRevisions>false</trackRevisions>
    </reviewItem>
    <reviewItem>
      <errorID>6773c6f1-a731-42f9-905e-763d2fd6ab62</errorID>
      <errorWord>＜</errorWord>
      <group>L1_Format</group>
      <groupName>格式问题</groupName>
      <ability>L2_HalfPunc</ability>
      <abilityName>全半角检查</abilityName>
      <candidateList>
        <item>&lt;</item>
      </candidateList>
      <explain>文本全半角错误。</explain>
      <paraID>62C94070</paraID>
      <start>0</start>
      <end>1</end>
      <status>unmodified</status>
      <modifiedWord/>
      <trackRevisions>false</trackRevisions>
    </reviewItem>
    <reviewItem>
      <errorID>6d84a6c6-5920-4b97-8f03-0c0895b2352f</errorID>
      <errorWord>＜</errorWord>
      <group>L1_Format</group>
      <groupName>格式问题</groupName>
      <ability>L2_HalfPunc</ability>
      <abilityName>全半角检查</abilityName>
      <candidateList>
        <item>&lt;</item>
      </candidateList>
      <explain>文本全半角错误。</explain>
      <paraID>21877503</paraID>
      <start>0</start>
      <end>1</end>
      <status>unmodified</status>
      <modifiedWord/>
      <trackRevisions>false</trackRevisions>
    </reviewItem>
    <reviewItem>
      <errorID>02e4520a-e56d-4f7c-b44c-42f425baa59e</errorID>
      <errorWord>＜</errorWord>
      <group>L1_Format</group>
      <groupName>格式问题</groupName>
      <ability>L2_HalfPunc</ability>
      <abilityName>全半角检查</abilityName>
      <candidateList>
        <item>&lt;</item>
      </candidateList>
      <explain>文本全半角错误。</explain>
      <paraID>17FB7E18</paraID>
      <start>0</start>
      <end>1</end>
      <status>unmodified</status>
      <modifiedWord/>
      <trackRevisions>false</trackRevisions>
    </reviewItem>
    <reviewItem>
      <errorID>12d3dd23-f315-41a9-99c6-4f65d46ed179</errorID>
      <errorWord>＜</errorWord>
      <group>L1_Format</group>
      <groupName>格式问题</groupName>
      <ability>L2_HalfPunc</ability>
      <abilityName>全半角检查</abilityName>
      <candidateList>
        <item>&lt;</item>
      </candidateList>
      <explain>文本全半角错误。</explain>
      <paraID>767A064C</paraID>
      <start>0</start>
      <end>1</end>
      <status>unmodified</status>
      <modifiedWord/>
      <trackRevisions>false</trackRevisions>
    </reviewItem>
    <reviewItem>
      <errorID>698b0f55-f17c-4ed4-bb31-5d2c149d0c3b</errorID>
      <errorWord>＜</errorWord>
      <group>L1_Format</group>
      <groupName>格式问题</groupName>
      <ability>L2_HalfPunc</ability>
      <abilityName>全半角检查</abilityName>
      <candidateList>
        <item>&lt;</item>
      </candidateList>
      <explain>文本全半角错误。</explain>
      <paraID>55853C6A</paraID>
      <start>0</start>
      <end>1</end>
      <status>unmodified</status>
      <modifiedWord/>
      <trackRevisions>false</trackRevisions>
    </reviewItem>
    <reviewItem>
      <errorID>0890d995-e5f8-45b2-9968-6db93b137546</errorID>
      <errorWord>＜</errorWord>
      <group>L1_Format</group>
      <groupName>格式问题</groupName>
      <ability>L2_HalfPunc</ability>
      <abilityName>全半角检查</abilityName>
      <candidateList>
        <item>&lt;</item>
      </candidateList>
      <explain>文本全半角错误。</explain>
      <paraID> 661132B</paraID>
      <start>0</start>
      <end>1</end>
      <status>unmodified</status>
      <modifiedWord/>
      <trackRevisions>false</trackRevisions>
    </reviewItem>
    <reviewItem>
      <errorID>b6117706-7c94-47f4-a170-af2699b984cd</errorID>
      <errorWord>＜</errorWord>
      <group>L1_Format</group>
      <groupName>格式问题</groupName>
      <ability>L2_HalfPunc</ability>
      <abilityName>全半角检查</abilityName>
      <candidateList>
        <item>&lt;</item>
      </candidateList>
      <explain>文本全半角错误。</explain>
      <paraID>4E0F867B</paraID>
      <start>0</start>
      <end>1</end>
      <status>unmodified</status>
      <modifiedWord/>
      <trackRevisions>false</trackRevisions>
    </reviewItem>
    <reviewItem>
      <errorID>0144fab1-3ac6-47ce-b552-7b05912be273</errorID>
      <errorWord>＜</errorWord>
      <group>L1_Format</group>
      <groupName>格式问题</groupName>
      <ability>L2_HalfPunc</ability>
      <abilityName>全半角检查</abilityName>
      <candidateList>
        <item>&lt;</item>
      </candidateList>
      <explain>文本全半角错误。</explain>
      <paraID>5270D261</paraID>
      <start>0</start>
      <end>1</end>
      <status>unmodified</status>
      <modifiedWord/>
      <trackRevisions>false</trackRevisions>
    </reviewItem>
    <reviewItem>
      <errorID>ebae338b-ab66-48b3-a0c0-a7c7c4982f39</errorID>
      <errorWord>＜</errorWord>
      <group>L1_Format</group>
      <groupName>格式问题</groupName>
      <ability>L2_HalfPunc</ability>
      <abilityName>全半角检查</abilityName>
      <candidateList>
        <item>&lt;</item>
      </candidateList>
      <explain>文本全半角错误。</explain>
      <paraID>45A29130</paraID>
      <start>0</start>
      <end>1</end>
      <status>unmodified</status>
      <modifiedWord/>
      <trackRevisions>false</trackRevisions>
    </reviewItem>
    <reviewItem>
      <errorID>aeed1cba-4eed-4ede-82dd-706be3a14522</errorID>
      <errorWord>＜</errorWord>
      <group>L1_Format</group>
      <groupName>格式问题</groupName>
      <ability>L2_HalfPunc</ability>
      <abilityName>全半角检查</abilityName>
      <candidateList>
        <item>&lt;</item>
      </candidateList>
      <explain>文本全半角错误。</explain>
      <paraID>3FB40266</paraID>
      <start>0</start>
      <end>1</end>
      <status>unmodified</status>
      <modifiedWord/>
      <trackRevisions>false</trackRevisions>
    </reviewItem>
    <reviewItem>
      <errorID>4b889c32-0b62-40fa-a405-e62b53cab648</errorID>
      <errorWord>＜</errorWord>
      <group>L1_Format</group>
      <groupName>格式问题</groupName>
      <ability>L2_HalfPunc</ability>
      <abilityName>全半角检查</abilityName>
      <candidateList>
        <item>&lt;</item>
      </candidateList>
      <explain>文本全半角错误。</explain>
      <paraID>31CAB05D</paraID>
      <start>0</start>
      <end>1</end>
      <status>unmodified</status>
      <modifiedWord/>
      <trackRevisions>false</trackRevisions>
    </reviewItem>
    <reviewItem>
      <errorID>e397b600-f4be-401f-909a-96c395630073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4AECF575</paraID>
      <start>9</start>
      <end>10</end>
      <status>unmodified</status>
      <modifiedWord/>
      <trackRevisions>false</trackRevisions>
    </reviewItem>
    <reviewItem>
      <errorID>7c67261e-6401-4b3e-89d4-05004c83f211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58B090CF</paraID>
      <start>9</start>
      <end>10</end>
      <status>unmodified</status>
      <modifiedWord/>
      <trackRevisions>false</trackRevisions>
    </reviewItem>
    <reviewItem>
      <errorID>745c6ff5-7f97-4de6-bd6e-fa7dd5b48fef</errorID>
      <errorWord>(</errorWord>
      <group>L1_Format</group>
      <groupName>格式问题</groupName>
      <ability>L2_HalfPunc</ability>
      <abilityName>全半角检查</abilityName>
      <candidateList>
        <item>（</item>
      </candidateList>
      <explain>文本全半角错误。</explain>
      <paraID>36FA8EEC</paraID>
      <start>6</start>
      <end>7</end>
      <status>unmodified</status>
      <modifiedWord/>
      <trackRevisions>false</trackRevisions>
    </reviewItem>
    <reviewItem>
      <errorID>d175aeb0-cda1-44a2-adb1-b166795d42dd</errorID>
      <errorWord>)</errorWord>
      <group>L1_Format</group>
      <groupName>格式问题</groupName>
      <ability>L2_HalfPunc</ability>
      <abilityName>全半角检查</abilityName>
      <candidateList>
        <item>）</item>
      </candidateList>
      <explain>文本全半角错误。</explain>
      <paraID>36FA8EEC</paraID>
      <start>11</start>
      <end>12</end>
      <status>unmodified</status>
      <modifiedWord/>
      <trackRevisions>false</trackRevisions>
    </reviewItem>
    <reviewItem>
      <errorID>3c675b29-ad51-476a-abfa-51714de93eef</errorID>
      <errorWord>＜</errorWord>
      <group>L1_Format</group>
      <groupName>格式问题</groupName>
      <ability>L2_HalfPunc</ability>
      <abilityName>全半角检查</abilityName>
      <candidateList>
        <item>&lt;</item>
      </candidateList>
      <explain>文本全半角错误。</explain>
      <paraID>1C206FD7</paraID>
      <start>0</start>
      <end>1</end>
      <status>unmodified</status>
      <modifiedWord/>
      <trackRevisions>false</trackRevisions>
    </reviewItem>
    <reviewItem>
      <errorID>047a353f-ea03-4446-84c1-7d722365efcf</errorID>
      <errorWord>＜</errorWord>
      <group>L1_Format</group>
      <groupName>格式问题</groupName>
      <ability>L2_HalfPunc</ability>
      <abilityName>全半角检查</abilityName>
      <candidateList>
        <item>&lt;</item>
      </candidateList>
      <explain>文本全半角错误。</explain>
      <paraID> 96D1EF7</paraID>
      <start>0</start>
      <end>1</end>
      <status>unmodified</status>
      <modifiedWord/>
      <trackRevisions>false</trackRevisions>
    </reviewItem>
    <reviewItem>
      <errorID>572ae56e-0f98-42a6-bd73-bbeb52a846f9</errorID>
      <errorWord>＜</errorWord>
      <group>L1_Format</group>
      <groupName>格式问题</groupName>
      <ability>L2_HalfPunc</ability>
      <abilityName>全半角检查</abilityName>
      <candidateList>
        <item>&lt;</item>
      </candidateList>
      <explain>文本全半角错误。</explain>
      <paraID>3B2CF0A4</paraID>
      <start>0</start>
      <end>1</end>
      <status>unmodified</status>
      <modifiedWord/>
      <trackRevisions>false</trackRevisions>
    </reviewItem>
    <reviewItem>
      <errorID>bd35ba7a-cfd9-4c5f-933c-ec829b121d5b</errorID>
      <errorWord>＜</errorWord>
      <group>L1_Format</group>
      <groupName>格式问题</groupName>
      <ability>L2_HalfPunc</ability>
      <abilityName>全半角检查</abilityName>
      <candidateList>
        <item>&lt;</item>
      </candidateList>
      <explain>文本全半角错误。</explain>
      <paraID>214623C3</paraID>
      <start>0</start>
      <end>1</end>
      <status>unmodified</status>
      <modifiedWord/>
      <trackRevisions>false</trackRevisions>
    </reviewItem>
    <reviewItem>
      <errorID>23cdcc0d-2f15-4fea-afb5-06f1b25efbe9</errorID>
      <errorWord>＜</errorWord>
      <group>L1_Format</group>
      <groupName>格式问题</groupName>
      <ability>L2_HalfPunc</ability>
      <abilityName>全半角检查</abilityName>
      <candidateList>
        <item>&lt;</item>
      </candidateList>
      <explain>文本全半角错误。</explain>
      <paraID> EA9F357</paraID>
      <start>0</start>
      <end>1</end>
      <status>unmodified</status>
      <modifiedWord/>
      <trackRevisions>false</trackRevisions>
    </reviewItem>
    <reviewItem>
      <errorID>541f186d-4c42-4c42-9658-57d7f06f0685</errorID>
      <errorWord>＜</errorWord>
      <group>L1_Format</group>
      <groupName>格式问题</groupName>
      <ability>L2_HalfPunc</ability>
      <abilityName>全半角检查</abilityName>
      <candidateList>
        <item>&lt;</item>
      </candidateList>
      <explain>文本全半角错误。</explain>
      <paraID>45F443D2</paraID>
      <start>0</start>
      <end>1</end>
      <status>unmodified</status>
      <modifiedWord/>
      <trackRevisions>false</trackRevisions>
    </reviewItem>
    <reviewItem>
      <errorID>8e40c796-ef9e-4500-ae49-11f563fa9dac</errorID>
      <errorWord>＜</errorWord>
      <group>L1_Format</group>
      <groupName>格式问题</groupName>
      <ability>L2_HalfPunc</ability>
      <abilityName>全半角检查</abilityName>
      <candidateList>
        <item>&lt;</item>
      </candidateList>
      <explain>文本全半角错误。</explain>
      <paraID>646836E9</paraID>
      <start>0</start>
      <end>1</end>
      <status>unmodified</status>
      <modifiedWord/>
      <trackRevisions>false</trackRevisions>
    </reviewItem>
    <reviewItem>
      <errorID>9fdba840-e405-4313-8e49-9a5e180208da</errorID>
      <errorWord>＜</errorWord>
      <group>L1_Format</group>
      <groupName>格式问题</groupName>
      <ability>L2_HalfPunc</ability>
      <abilityName>全半角检查</abilityName>
      <candidateList>
        <item>&lt;</item>
      </candidateList>
      <explain>文本全半角错误。</explain>
      <paraID>6998591F</paraID>
      <start>0</start>
      <end>1</end>
      <status>unmodified</status>
      <modifiedWord/>
      <trackRevisions>false</trackRevisions>
    </reviewItem>
    <reviewItem>
      <errorID>14e8e434-e72a-4918-bb77-2ff5e3b8b797</errorID>
      <errorWord>＜</errorWord>
      <group>L1_Format</group>
      <groupName>格式问题</groupName>
      <ability>L2_HalfPunc</ability>
      <abilityName>全半角检查</abilityName>
      <candidateList>
        <item>&lt;</item>
      </candidateList>
      <explain>文本全半角错误。</explain>
      <paraID>55209546</paraID>
      <start>0</start>
      <end>1</end>
      <status>unmodified</status>
      <modifiedWord/>
      <trackRevisions>false</trackRevisions>
    </reviewItem>
    <reviewItem>
      <errorID>f15c9e33-399e-41d9-953e-70bdc9762acd</errorID>
      <errorWord>＜</errorWord>
      <group>L1_Format</group>
      <groupName>格式问题</groupName>
      <ability>L2_HalfPunc</ability>
      <abilityName>全半角检查</abilityName>
      <candidateList>
        <item>&lt;</item>
      </candidateList>
      <explain>文本全半角错误。</explain>
      <paraID> 7BA63B9</paraID>
      <start>0</start>
      <end>1</end>
      <status>unmodified</status>
      <modifiedWord/>
      <trackRevisions>false</trackRevisions>
    </reviewItem>
    <reviewItem>
      <errorID>a4d33714-656c-4e7d-8652-93d36b2fd54c</errorID>
      <errorWord>＜</errorWord>
      <group>L1_Format</group>
      <groupName>格式问题</groupName>
      <ability>L2_HalfPunc</ability>
      <abilityName>全半角检查</abilityName>
      <candidateList>
        <item>&lt;</item>
      </candidateList>
      <explain>文本全半角错误。</explain>
      <paraID>1C74043D</paraID>
      <start>0</start>
      <end>1</end>
      <status>unmodified</status>
      <modifiedWord/>
      <trackRevisions>false</trackRevisions>
    </reviewItem>
    <reviewItem>
      <errorID>04a4c9da-ee44-4ed8-a5f4-de1bd922949c</errorID>
      <errorWord>＜</errorWord>
      <group>L1_Format</group>
      <groupName>格式问题</groupName>
      <ability>L2_HalfPunc</ability>
      <abilityName>全半角检查</abilityName>
      <candidateList>
        <item>&lt;</item>
      </candidateList>
      <explain>文本全半角错误。</explain>
      <paraID>768AB38F</paraID>
      <start>0</start>
      <end>1</end>
      <status>unmodified</status>
      <modifiedWord/>
      <trackRevisions>false</trackRevisions>
    </reviewItem>
    <reviewItem>
      <errorID>480faee2-e990-4ca0-9ce4-03fda26719ba</errorID>
      <errorWord>＜</errorWord>
      <group>L1_Format</group>
      <groupName>格式问题</groupName>
      <ability>L2_HalfPunc</ability>
      <abilityName>全半角检查</abilityName>
      <candidateList>
        <item>&lt;</item>
      </candidateList>
      <explain>文本全半角错误。</explain>
      <paraID>408F50B0</paraID>
      <start>0</start>
      <end>1</end>
      <status>unmodified</status>
      <modifiedWord/>
      <trackRevisions>false</trackRevisions>
    </reviewItem>
    <reviewItem>
      <errorID>d0854ced-3991-4d98-a020-88d3348fb6ad</errorID>
      <errorWord>＜</errorWord>
      <group>L1_Format</group>
      <groupName>格式问题</groupName>
      <ability>L2_HalfPunc</ability>
      <abilityName>全半角检查</abilityName>
      <candidateList>
        <item>&lt;</item>
      </candidateList>
      <explain>文本全半角错误。</explain>
      <paraID>706F273F</paraID>
      <start>0</start>
      <end>1</end>
      <status>unmodified</status>
      <modifiedWord/>
      <trackRevisions>false</trackRevisions>
    </reviewItem>
    <reviewItem>
      <errorID>c16442d2-f1c9-434e-a561-e2185de7cfde</errorID>
      <errorWord>＜</errorWord>
      <group>L1_Format</group>
      <groupName>格式问题</groupName>
      <ability>L2_HalfPunc</ability>
      <abilityName>全半角检查</abilityName>
      <candidateList>
        <item>&lt;</item>
      </candidateList>
      <explain>文本全半角错误。</explain>
      <paraID>272A1992</paraID>
      <start>0</start>
      <end>1</end>
      <status>unmodified</status>
      <modifiedWord/>
      <trackRevisions>false</trackRevisions>
    </reviewItem>
    <reviewItem>
      <errorID>6bacbe3e-409a-4a32-a838-3a636717d8c9</errorID>
      <errorWord>＜</errorWord>
      <group>L1_Format</group>
      <groupName>格式问题</groupName>
      <ability>L2_HalfPunc</ability>
      <abilityName>全半角检查</abilityName>
      <candidateList>
        <item>&lt;</item>
      </candidateList>
      <explain>文本全半角错误。</explain>
      <paraID>3BA43C8E</paraID>
      <start>0</start>
      <end>1</end>
      <status>unmodified</status>
      <modifiedWord/>
      <trackRevisions>false</trackRevisions>
    </reviewItem>
    <reviewItem>
      <errorID>b4604756-ee0e-4d90-b9df-3473c5226588</errorID>
      <errorWord>＜</errorWord>
      <group>L1_Format</group>
      <groupName>格式问题</groupName>
      <ability>L2_HalfPunc</ability>
      <abilityName>全半角检查</abilityName>
      <candidateList>
        <item>&lt;</item>
      </candidateList>
      <explain>文本全半角错误。</explain>
      <paraID>6416FF6A</paraID>
      <start>0</start>
      <end>1</end>
      <status>unmodified</status>
      <modifiedWord/>
      <trackRevisions>false</trackRevisions>
    </reviewItem>
    <reviewItem>
      <errorID>3f7815a5-2593-4711-a13d-29f8e734635d</errorID>
      <errorWord>＜</errorWord>
      <group>L1_Format</group>
      <groupName>格式问题</groupName>
      <ability>L2_HalfPunc</ability>
      <abilityName>全半角检查</abilityName>
      <candidateList>
        <item>&lt;</item>
      </candidateList>
      <explain>文本全半角错误。</explain>
      <paraID>52F26098</paraID>
      <start>0</start>
      <end>1</end>
      <status>unmodified</status>
      <modifiedWord/>
      <trackRevisions>false</trackRevisions>
    </reviewItem>
    <reviewItem>
      <errorID>cef8b3e8-8da2-4aaf-9391-5eff3f616e6c</errorID>
      <errorWord>＜</errorWord>
      <group>L1_Format</group>
      <groupName>格式问题</groupName>
      <ability>L2_HalfPunc</ability>
      <abilityName>全半角检查</abilityName>
      <candidateList>
        <item>&lt;</item>
      </candidateList>
      <explain>文本全半角错误。</explain>
      <paraID> AB8EA73</paraID>
      <start>0</start>
      <end>1</end>
      <status>unmodified</status>
      <modifiedWord/>
      <trackRevisions>false</trackRevisions>
    </reviewItem>
    <reviewItem>
      <errorID>bc24fcca-add8-496a-862b-8fb60f0c9ec5</errorID>
      <errorWord>＜</errorWord>
      <group>L1_Format</group>
      <groupName>格式问题</groupName>
      <ability>L2_HalfPunc</ability>
      <abilityName>全半角检查</abilityName>
      <candidateList>
        <item>&lt;</item>
      </candidateList>
      <explain>文本全半角错误。</explain>
      <paraID>5BB6755A</paraID>
      <start>0</start>
      <end>1</end>
      <status>unmodified</status>
      <modifiedWord/>
      <trackRevisions>false</trackRevisions>
    </reviewItem>
    <reviewItem>
      <errorID>8b0726e5-1144-49c0-b7f0-c8e368104115</errorID>
      <errorWord>＜</errorWord>
      <group>L1_Format</group>
      <groupName>格式问题</groupName>
      <ability>L2_HalfPunc</ability>
      <abilityName>全半角检查</abilityName>
      <candidateList>
        <item>&lt;</item>
      </candidateList>
      <explain>文本全半角错误。</explain>
      <paraID>7912CF58</paraID>
      <start>0</start>
      <end>1</end>
      <status>unmodified</status>
      <modifiedWord/>
      <trackRevisions>false</trackRevisions>
    </reviewItem>
    <reviewItem>
      <errorID>8a4b06be-5bd5-4d6f-9769-475174d9165e</errorID>
      <errorWord>＜</errorWord>
      <group>L1_Format</group>
      <groupName>格式问题</groupName>
      <ability>L2_HalfPunc</ability>
      <abilityName>全半角检查</abilityName>
      <candidateList>
        <item>&lt;</item>
      </candidateList>
      <explain>文本全半角错误。</explain>
      <paraID>2D8CEE2F</paraID>
      <start>0</start>
      <end>1</end>
      <status>unmodified</status>
      <modifiedWord/>
      <trackRevisions>false</trackRevisions>
    </reviewItem>
    <reviewItem>
      <errorID>7713744e-73a5-4dd5-a056-a814d7104156</errorID>
      <errorWord>＜</errorWord>
      <group>L1_Format</group>
      <groupName>格式问题</groupName>
      <ability>L2_HalfPunc</ability>
      <abilityName>全半角检查</abilityName>
      <candidateList>
        <item>&lt;</item>
      </candidateList>
      <explain>文本全半角错误。</explain>
      <paraID>3CB913E9</paraID>
      <start>0</start>
      <end>1</end>
      <status>unmodified</status>
      <modifiedWord/>
      <trackRevisions>false</trackRevisions>
    </reviewItem>
    <reviewItem>
      <errorID>b1a51ad2-ce5d-4bf7-9b74-bf9da37817b1</errorID>
      <errorWord>＜</errorWord>
      <group>L1_Format</group>
      <groupName>格式问题</groupName>
      <ability>L2_HalfPunc</ability>
      <abilityName>全半角检查</abilityName>
      <candidateList>
        <item>&lt;</item>
      </candidateList>
      <explain>文本全半角错误。</explain>
      <paraID>62AA87A5</paraID>
      <start>0</start>
      <end>1</end>
      <status>unmodified</status>
      <modifiedWord/>
      <trackRevisions>false</trackRevisions>
    </reviewItem>
    <reviewItem>
      <errorID>11c84ae6-b578-4c10-adad-2362186c00b8</errorID>
      <errorWord>＜</errorWord>
      <group>L1_Format</group>
      <groupName>格式问题</groupName>
      <ability>L2_HalfPunc</ability>
      <abilityName>全半角检查</abilityName>
      <candidateList>
        <item>&lt;</item>
      </candidateList>
      <explain>文本全半角错误。</explain>
      <paraID>50443DFB</paraID>
      <start>0</start>
      <end>1</end>
      <status>unmodified</status>
      <modifiedWord/>
      <trackRevisions>false</trackRevisions>
    </reviewItem>
    <reviewItem>
      <errorID>d7faae83-dea0-425c-976f-f5afb9ccc096</errorID>
      <errorWord>＜</errorWord>
      <group>L1_Format</group>
      <groupName>格式问题</groupName>
      <ability>L2_HalfPunc</ability>
      <abilityName>全半角检查</abilityName>
      <candidateList>
        <item>&lt;</item>
      </candidateList>
      <explain>文本全半角错误。</explain>
      <paraID>1CCF912D</paraID>
      <start>0</start>
      <end>1</end>
      <status>unmodified</status>
      <modifiedWord/>
      <trackRevisions>false</trackRevisions>
    </reviewItem>
    <reviewItem>
      <errorID>fc083e7a-f070-4453-a40a-914aaa4c8449</errorID>
      <errorWord>＜</errorWord>
      <group>L1_Format</group>
      <groupName>格式问题</groupName>
      <ability>L2_HalfPunc</ability>
      <abilityName>全半角检查</abilityName>
      <candidateList>
        <item>&lt;</item>
      </candidateList>
      <explain>文本全半角错误。</explain>
      <paraID>32026E32</paraID>
      <start>0</start>
      <end>1</end>
      <status>unmodified</status>
      <modifiedWord/>
      <trackRevisions>false</trackRevisions>
    </reviewItem>
    <reviewItem>
      <errorID>2b9bb350-09ed-4826-87ac-2c6731bb64dd</errorID>
      <errorWord>＜</errorWord>
      <group>L1_Format</group>
      <groupName>格式问题</groupName>
      <ability>L2_HalfPunc</ability>
      <abilityName>全半角检查</abilityName>
      <candidateList>
        <item>&lt;</item>
      </candidateList>
      <explain>文本全半角错误。</explain>
      <paraID>4C2EB890</paraID>
      <start>0</start>
      <end>1</end>
      <status>unmodified</status>
      <modifiedWord/>
      <trackRevisions>false</trackRevisions>
    </reviewItem>
    <reviewItem>
      <errorID>e385a2fd-b5c5-4428-b774-3c8689420c94</errorID>
      <errorWord>＜</errorWord>
      <group>L1_Format</group>
      <groupName>格式问题</groupName>
      <ability>L2_HalfPunc</ability>
      <abilityName>全半角检查</abilityName>
      <candidateList>
        <item>&lt;</item>
      </candidateList>
      <explain>文本全半角错误。</explain>
      <paraID>27C332C7</paraID>
      <start>0</start>
      <end>1</end>
      <status>unmodified</status>
      <modifiedWord/>
      <trackRevisions>false</trackRevisions>
    </reviewItem>
    <reviewItem>
      <errorID>a0ba12a9-0a5f-4e15-bf49-320e33e8fa97</errorID>
      <errorWord>＜</errorWord>
      <group>L1_Format</group>
      <groupName>格式问题</groupName>
      <ability>L2_HalfPunc</ability>
      <abilityName>全半角检查</abilityName>
      <candidateList>
        <item>&lt;</item>
      </candidateList>
      <explain>文本全半角错误。</explain>
      <paraID>6B1CF728</paraID>
      <start>0</start>
      <end>1</end>
      <status>unmodified</status>
      <modifiedWord/>
      <trackRevisions>false</trackRevisions>
    </reviewItem>
    <reviewItem>
      <errorID>c9963fc6-8cc8-4acd-82ee-4e977ffe38bb</errorID>
      <errorWord>＜</errorWord>
      <group>L1_Format</group>
      <groupName>格式问题</groupName>
      <ability>L2_HalfPunc</ability>
      <abilityName>全半角检查</abilityName>
      <candidateList>
        <item>&lt;</item>
      </candidateList>
      <explain>文本全半角错误。</explain>
      <paraID>49A37CEA</paraID>
      <start>0</start>
      <end>1</end>
      <status>unmodified</status>
      <modifiedWord/>
      <trackRevisions>false</trackRevisions>
    </reviewItem>
    <reviewItem>
      <errorID>cdbcd213-f766-4456-ab69-aba15a39d758</errorID>
      <errorWord>＜</errorWord>
      <group>L1_Format</group>
      <groupName>格式问题</groupName>
      <ability>L2_HalfPunc</ability>
      <abilityName>全半角检查</abilityName>
      <candidateList>
        <item>&lt;</item>
      </candidateList>
      <explain>文本全半角错误。</explain>
      <paraID>20A56B41</paraID>
      <start>0</start>
      <end>1</end>
      <status>unmodified</status>
      <modifiedWord/>
      <trackRevisions>false</trackRevisions>
    </reviewItem>
    <reviewItem>
      <errorID>aec790ac-9d19-4676-b22c-51be4639c781</errorID>
      <errorWord>＜</errorWord>
      <group>L1_Format</group>
      <groupName>格式问题</groupName>
      <ability>L2_HalfPunc</ability>
      <abilityName>全半角检查</abilityName>
      <candidateList>
        <item>&lt;</item>
      </candidateList>
      <explain>文本全半角错误。</explain>
      <paraID> C7E8D16</paraID>
      <start>0</start>
      <end>1</end>
      <status>unmodified</status>
      <modifiedWord/>
      <trackRevisions>false</trackRevisions>
    </reviewItem>
    <reviewItem>
      <errorID>ad01921d-6b89-464b-974e-b230841168e8</errorID>
      <errorWord>＜</errorWord>
      <group>L1_Format</group>
      <groupName>格式问题</groupName>
      <ability>L2_HalfPunc</ability>
      <abilityName>全半角检查</abilityName>
      <candidateList>
        <item>&lt;</item>
      </candidateList>
      <explain>文本全半角错误。</explain>
      <paraID>78DBDA60</paraID>
      <start>0</start>
      <end>1</end>
      <status>unmodified</status>
      <modifiedWord/>
      <trackRevisions>false</trackRevisions>
    </reviewItem>
    <reviewItem>
      <errorID>1cf037d5-9e75-4e6f-88e8-f9d8ba127316</errorID>
      <errorWord>＜</errorWord>
      <group>L1_Format</group>
      <groupName>格式问题</groupName>
      <ability>L2_HalfPunc</ability>
      <abilityName>全半角检查</abilityName>
      <candidateList>
        <item>&lt;</item>
      </candidateList>
      <explain>文本全半角错误。</explain>
      <paraID>48D292AE</paraID>
      <start>0</start>
      <end>1</end>
      <status>unmodified</status>
      <modifiedWord/>
      <trackRevisions>false</trackRevisions>
    </reviewItem>
    <reviewItem>
      <errorID>6413f0c7-1015-4bd4-a175-9c7d45102dbc</errorID>
      <errorWord>＜</errorWord>
      <group>L1_Format</group>
      <groupName>格式问题</groupName>
      <ability>L2_HalfPunc</ability>
      <abilityName>全半角检查</abilityName>
      <candidateList>
        <item>&lt;</item>
      </candidateList>
      <explain>文本全半角错误。</explain>
      <paraID>567056B2</paraID>
      <start>0</start>
      <end>1</end>
      <status>unmodified</status>
      <modifiedWord/>
      <trackRevisions>false</trackRevisions>
    </reviewItem>
    <reviewItem>
      <errorID>8903c55e-0a22-4bfd-98ac-a363a15cdebe</errorID>
      <errorWord>＜</errorWord>
      <group>L1_Format</group>
      <groupName>格式问题</groupName>
      <ability>L2_HalfPunc</ability>
      <abilityName>全半角检查</abilityName>
      <candidateList>
        <item>&lt;</item>
      </candidateList>
      <explain>文本全半角错误。</explain>
      <paraID>38625405</paraID>
      <start>0</start>
      <end>1</end>
      <status>unmodified</status>
      <modifiedWord/>
      <trackRevisions>false</trackRevisions>
    </reviewItem>
    <reviewItem>
      <errorID>51495833-0f19-4357-a6d4-de73a04674b7</errorID>
      <errorWord>＜</errorWord>
      <group>L1_Format</group>
      <groupName>格式问题</groupName>
      <ability>L2_HalfPunc</ability>
      <abilityName>全半角检查</abilityName>
      <candidateList>
        <item>&lt;</item>
      </candidateList>
      <explain>文本全半角错误。</explain>
      <paraID>117E6AC1</paraID>
      <start>0</start>
      <end>1</end>
      <status>unmodified</status>
      <modifiedWord/>
      <trackRevisions>false</trackRevisions>
    </reviewItem>
    <reviewItem>
      <errorID>f0411fab-2723-404e-8b66-3415023139e5</errorID>
      <errorWord>＜</errorWord>
      <group>L1_Format</group>
      <groupName>格式问题</groupName>
      <ability>L2_HalfPunc</ability>
      <abilityName>全半角检查</abilityName>
      <candidateList>
        <item>&lt;</item>
      </candidateList>
      <explain>文本全半角错误。</explain>
      <paraID> 44E235C</paraID>
      <start>0</start>
      <end>1</end>
      <status>unmodified</status>
      <modifiedWord/>
      <trackRevisions>false</trackRevisions>
    </reviewItem>
    <reviewItem>
      <errorID>44529a7e-62c1-48d9-9c31-d6445654db9f</errorID>
      <errorWord>＜</errorWord>
      <group>L1_Format</group>
      <groupName>格式问题</groupName>
      <ability>L2_HalfPunc</ability>
      <abilityName>全半角检查</abilityName>
      <candidateList>
        <item>&lt;</item>
      </candidateList>
      <explain>文本全半角错误。</explain>
      <paraID>10CEE0DD</paraID>
      <start>0</start>
      <end>1</end>
      <status>unmodified</status>
      <modifiedWord/>
      <trackRevisions>false</trackRevisions>
    </reviewItem>
    <reviewItem>
      <errorID>2ca17181-4169-4497-ab9f-9f42b4126cbc</errorID>
      <errorWord>检测点位</errorWord>
      <group>L1_Knowledge</group>
      <groupName>知识性问题</groupName>
      <ability>L2_Term</ability>
      <abilityName>专业术语</abilityName>
      <candidateList>
        <item>监测点位</item>
      </candidateList>
      <explain/>
      <paraID>2B3D2813</paraID>
      <start>0</start>
      <end>4</end>
      <status>modified</status>
      <modifiedWord>监测点位</modifiedWord>
      <trackRevisions>false</trackRevisions>
    </reviewItem>
    <reviewItem>
      <errorID>854a06ec-e600-4d34-a12d-4118d816e151</errorID>
      <errorWord>＜</errorWord>
      <group>L1_Format</group>
      <groupName>格式问题</groupName>
      <ability>L2_HalfPunc</ability>
      <abilityName>全半角检查</abilityName>
      <candidateList>
        <item>&lt;</item>
      </candidateList>
      <explain>文本全半角错误。</explain>
      <paraID>4CD7E359</paraID>
      <start>0</start>
      <end>1</end>
      <status>unmodified</status>
      <modifiedWord/>
      <trackRevisions>false</trackRevisions>
    </reviewItem>
    <reviewItem>
      <errorID>a0981987-9ae0-462e-965e-7a01324e966d</errorID>
      <errorWord>＜</errorWord>
      <group>L1_Format</group>
      <groupName>格式问题</groupName>
      <ability>L2_HalfPunc</ability>
      <abilityName>全半角检查</abilityName>
      <candidateList>
        <item>&lt;</item>
      </candidateList>
      <explain>文本全半角错误。</explain>
      <paraID>578435BD</paraID>
      <start>0</start>
      <end>1</end>
      <status>unmodified</status>
      <modifiedWord/>
      <trackRevisions>false</trackRevisions>
    </reviewItem>
    <reviewItem>
      <errorID>a463e5c4-e944-4146-8268-9d4a5f014065</errorID>
      <errorWord>＜</errorWord>
      <group>L1_Format</group>
      <groupName>格式问题</groupName>
      <ability>L2_HalfPunc</ability>
      <abilityName>全半角检查</abilityName>
      <candidateList>
        <item>&lt;</item>
      </candidateList>
      <explain>文本全半角错误。</explain>
      <paraID>  45678E</paraID>
      <start>0</start>
      <end>1</end>
      <status>unmodified</status>
      <modifiedWord/>
      <trackRevisions>false</trackRevisions>
    </reviewItem>
    <reviewItem>
      <errorID>693bff80-2a02-4120-ab88-e52432bd7096</errorID>
      <errorWord>＜</errorWord>
      <group>L1_Format</group>
      <groupName>格式问题</groupName>
      <ability>L2_HalfPunc</ability>
      <abilityName>全半角检查</abilityName>
      <candidateList>
        <item>&lt;</item>
      </candidateList>
      <explain>文本全半角错误。</explain>
      <paraID>237AEDD8</paraID>
      <start>0</start>
      <end>1</end>
      <status>unmodified</status>
      <modifiedWord/>
      <trackRevisions>false</trackRevisions>
    </reviewItem>
    <reviewItem>
      <errorID>d37dbc2e-5d69-4172-929b-3deeb3ddeff8</errorID>
      <errorWord>＜</errorWord>
      <group>L1_Format</group>
      <groupName>格式问题</groupName>
      <ability>L2_HalfPunc</ability>
      <abilityName>全半角检查</abilityName>
      <candidateList>
        <item>&lt;</item>
      </candidateList>
      <explain>文本全半角错误。</explain>
      <paraID> 75C02DB</paraID>
      <start>0</start>
      <end>1</end>
      <status>unmodified</status>
      <modifiedWord/>
      <trackRevisions>false</trackRevisions>
    </reviewItem>
    <reviewItem>
      <errorID>4d0b9252-dfe0-47e2-adce-dcb14253d71e</errorID>
      <errorWord>＜</errorWord>
      <group>L1_Format</group>
      <groupName>格式问题</groupName>
      <ability>L2_HalfPunc</ability>
      <abilityName>全半角检查</abilityName>
      <candidateList>
        <item>&lt;</item>
      </candidateList>
      <explain>文本全半角错误。</explain>
      <paraID> AA4185A</paraID>
      <start>0</start>
      <end>1</end>
      <status>unmodified</status>
      <modifiedWord/>
      <trackRevisions>false</trackRevisions>
    </reviewItem>
    <reviewItem>
      <errorID>7a29a157-6038-499a-aa04-71625b5cd381</errorID>
      <errorWord>＜</errorWord>
      <group>L1_Format</group>
      <groupName>格式问题</groupName>
      <ability>L2_HalfPunc</ability>
      <abilityName>全半角检查</abilityName>
      <candidateList>
        <item>&lt;</item>
      </candidateList>
      <explain>文本全半角错误。</explain>
      <paraID>3E7EE42A</paraID>
      <start>0</start>
      <end>1</end>
      <status>unmodified</status>
      <modifiedWord/>
      <trackRevisions>false</trackRevisions>
    </reviewItem>
    <reviewItem>
      <errorID>8687ef4a-68c6-4433-9896-d8efb1046f1b</errorID>
      <errorWord>＜</errorWord>
      <group>L1_Format</group>
      <groupName>格式问题</groupName>
      <ability>L2_HalfPunc</ability>
      <abilityName>全半角检查</abilityName>
      <candidateList>
        <item>&lt;</item>
      </candidateList>
      <explain>文本全半角错误。</explain>
      <paraID>2FDFFB91</paraID>
      <start>0</start>
      <end>1</end>
      <status>unmodified</status>
      <modifiedWord/>
      <trackRevisions>false</trackRevisions>
    </reviewItem>
    <reviewItem>
      <errorID>4d7678db-47f6-4a67-ae34-e4d15a652093</errorID>
      <errorWord>＜</errorWord>
      <group>L1_Format</group>
      <groupName>格式问题</groupName>
      <ability>L2_HalfPunc</ability>
      <abilityName>全半角检查</abilityName>
      <candidateList>
        <item>&lt;</item>
      </candidateList>
      <explain>文本全半角错误。</explain>
      <paraID>1B2AEBE3</paraID>
      <start>0</start>
      <end>1</end>
      <status>unmodified</status>
      <modifiedWord/>
      <trackRevisions>false</trackRevisions>
    </reviewItem>
    <reviewItem>
      <errorID>3ac80739-98f4-41a4-86a0-c347d71e05db</errorID>
      <errorWord>＜</errorWord>
      <group>L1_Format</group>
      <groupName>格式问题</groupName>
      <ability>L2_HalfPunc</ability>
      <abilityName>全半角检查</abilityName>
      <candidateList>
        <item>&lt;</item>
      </candidateList>
      <explain>文本全半角错误。</explain>
      <paraID>1E380E8E</paraID>
      <start>0</start>
      <end>1</end>
      <status>unmodified</status>
      <modifiedWord/>
      <trackRevisions>false</trackRevisions>
    </reviewItem>
    <reviewItem>
      <errorID>e1d52af3-d9c9-43b7-8630-b6a85bd85d6c</errorID>
      <errorWord>＜</errorWord>
      <group>L1_Format</group>
      <groupName>格式问题</groupName>
      <ability>L2_HalfPunc</ability>
      <abilityName>全半角检查</abilityName>
      <candidateList>
        <item>&lt;</item>
      </candidateList>
      <explain>文本全半角错误。</explain>
      <paraID>46A3D620</paraID>
      <start>0</start>
      <end>1</end>
      <status>unmodified</status>
      <modifiedWord/>
      <trackRevisions>false</trackRevisions>
    </reviewItem>
    <reviewItem>
      <errorID>0a028935-6497-4dbf-93d5-0b6f6391d176</errorID>
      <errorWord>＜</errorWord>
      <group>L1_Format</group>
      <groupName>格式问题</groupName>
      <ability>L2_HalfPunc</ability>
      <abilityName>全半角检查</abilityName>
      <candidateList>
        <item>&lt;</item>
      </candidateList>
      <explain>文本全半角错误。</explain>
      <paraID>28F5DC81</paraID>
      <start>0</start>
      <end>1</end>
      <status>unmodified</status>
      <modifiedWord/>
      <trackRevisions>false</trackRevisions>
    </reviewItem>
    <reviewItem>
      <errorID>68898330-b00b-4a58-b84d-e6b86e518cec</errorID>
      <errorWord>＜</errorWord>
      <group>L1_Format</group>
      <groupName>格式问题</groupName>
      <ability>L2_HalfPunc</ability>
      <abilityName>全半角检查</abilityName>
      <candidateList>
        <item>&lt;</item>
      </candidateList>
      <explain>文本全半角错误。</explain>
      <paraID>46DD68E9</paraID>
      <start>0</start>
      <end>1</end>
      <status>unmodified</status>
      <modifiedWord/>
      <trackRevisions>false</trackRevisions>
    </reviewItem>
    <reviewItem>
      <errorID>df0294ec-e20f-43b7-88b8-9fd591aa8c6e</errorID>
      <errorWord>＜</errorWord>
      <group>L1_Format</group>
      <groupName>格式问题</groupName>
      <ability>L2_HalfPunc</ability>
      <abilityName>全半角检查</abilityName>
      <candidateList>
        <item>&lt;</item>
      </candidateList>
      <explain>文本全半角错误。</explain>
      <paraID> 2E78B52</paraID>
      <start>0</start>
      <end>1</end>
      <status>unmodified</status>
      <modifiedWord/>
      <trackRevisions>false</trackRevisions>
    </reviewItem>
    <reviewItem>
      <errorID>795e98c3-e5fd-4690-94eb-ad8e3963016d</errorID>
      <errorWord>＜</errorWord>
      <group>L1_Format</group>
      <groupName>格式问题</groupName>
      <ability>L2_HalfPunc</ability>
      <abilityName>全半角检查</abilityName>
      <candidateList>
        <item>&lt;</item>
      </candidateList>
      <explain>文本全半角错误。</explain>
      <paraID>692AE5CA</paraID>
      <start>0</start>
      <end>1</end>
      <status>unmodified</status>
      <modifiedWord/>
      <trackRevisions>false</trackRevisions>
    </reviewItem>
    <reviewItem>
      <errorID>711fcd5d-04b6-40d0-9e17-b2660b9a638d</errorID>
      <errorWord>＜</errorWord>
      <group>L1_Format</group>
      <groupName>格式问题</groupName>
      <ability>L2_HalfPunc</ability>
      <abilityName>全半角检查</abilityName>
      <candidateList>
        <item>&lt;</item>
      </candidateList>
      <explain>文本全半角错误。</explain>
      <paraID>12D69A31</paraID>
      <start>0</start>
      <end>1</end>
      <status>unmodified</status>
      <modifiedWord/>
      <trackRevisions>false</trackRevisions>
    </reviewItem>
    <reviewItem>
      <errorID>1985756f-ee82-4264-b6ea-08ebd384fd82</errorID>
      <errorWord>＜</errorWord>
      <group>L1_Format</group>
      <groupName>格式问题</groupName>
      <ability>L2_HalfPunc</ability>
      <abilityName>全半角检查</abilityName>
      <candidateList>
        <item>&lt;</item>
      </candidateList>
      <explain>文本全半角错误。</explain>
      <paraID>3C262ABD</paraID>
      <start>0</start>
      <end>1</end>
      <status>unmodified</status>
      <modifiedWord/>
      <trackRevisions>false</trackRevisions>
    </reviewItem>
    <reviewItem>
      <errorID>a6dd476c-d33c-46db-9c52-dcacef78858a</errorID>
      <errorWord>＜</errorWord>
      <group>L1_Format</group>
      <groupName>格式问题</groupName>
      <ability>L2_HalfPunc</ability>
      <abilityName>全半角检查</abilityName>
      <candidateList>
        <item>&lt;</item>
      </candidateList>
      <explain>文本全半角错误。</explain>
      <paraID>6F2BF99B</paraID>
      <start>0</start>
      <end>1</end>
      <status>unmodified</status>
      <modifiedWord/>
      <trackRevisions>false</trackRevisions>
    </reviewItem>
    <reviewItem>
      <errorID>a2b89ba4-44b1-46b7-9d1f-92e19b6ad2d0</errorID>
      <errorWord>＜</errorWord>
      <group>L1_Format</group>
      <groupName>格式问题</groupName>
      <ability>L2_HalfPunc</ability>
      <abilityName>全半角检查</abilityName>
      <candidateList>
        <item>&lt;</item>
      </candidateList>
      <explain>文本全半角错误。</explain>
      <paraID>78C2ABF7</paraID>
      <start>0</start>
      <end>1</end>
      <status>unmodified</status>
      <modifiedWord/>
      <trackRevisions>false</trackRevisions>
    </reviewItem>
    <reviewItem>
      <errorID>e33a2866-8595-49a4-8493-4a9d3903781d</errorID>
      <errorWord>＜</errorWord>
      <group>L1_Format</group>
      <groupName>格式问题</groupName>
      <ability>L2_HalfPunc</ability>
      <abilityName>全半角检查</abilityName>
      <candidateList>
        <item>&lt;</item>
      </candidateList>
      <explain>文本全半角错误。</explain>
      <paraID> 88B7971</paraID>
      <start>0</start>
      <end>1</end>
      <status>unmodified</status>
      <modifiedWord/>
      <trackRevisions>false</trackRevisions>
    </reviewItem>
    <reviewItem>
      <errorID>1a3fc26d-eb0c-41f9-9ff1-b333aef232e7</errorID>
      <errorWord>＜</errorWord>
      <group>L1_Format</group>
      <groupName>格式问题</groupName>
      <ability>L2_HalfPunc</ability>
      <abilityName>全半角检查</abilityName>
      <candidateList>
        <item>&lt;</item>
      </candidateList>
      <explain>文本全半角错误。</explain>
      <paraID>4B409A52</paraID>
      <start>0</start>
      <end>1</end>
      <status>unmodified</status>
      <modifiedWord/>
      <trackRevisions>false</trackRevisions>
    </reviewItem>
    <reviewItem>
      <errorID>30e6235e-a9f0-43d1-a8d0-67563084d6bc</errorID>
      <errorWord>＜</errorWord>
      <group>L1_Format</group>
      <groupName>格式问题</groupName>
      <ability>L2_HalfPunc</ability>
      <abilityName>全半角检查</abilityName>
      <candidateList>
        <item>&lt;</item>
      </candidateList>
      <explain>文本全半角错误。</explain>
      <paraID>32B93687</paraID>
      <start>0</start>
      <end>1</end>
      <status>unmodified</status>
      <modifiedWord/>
      <trackRevisions>false</trackRevisions>
    </reviewItem>
    <reviewItem>
      <errorID>2134162f-09d0-427e-90d3-af444e39bea7</errorID>
      <errorWord>＜</errorWord>
      <group>L1_Format</group>
      <groupName>格式问题</groupName>
      <ability>L2_HalfPunc</ability>
      <abilityName>全半角检查</abilityName>
      <candidateList>
        <item>&lt;</item>
      </candidateList>
      <explain>文本全半角错误。</explain>
      <paraID>19E6338D</paraID>
      <start>0</start>
      <end>1</end>
      <status>unmodified</status>
      <modifiedWord/>
      <trackRevisions>false</trackRevisions>
    </reviewItem>
    <reviewItem>
      <errorID>caa838a3-b926-445b-9f30-1264a5d4b8e6</errorID>
      <errorWord>＜</errorWord>
      <group>L1_Format</group>
      <groupName>格式问题</groupName>
      <ability>L2_HalfPunc</ability>
      <abilityName>全半角检查</abilityName>
      <candidateList>
        <item>&lt;</item>
      </candidateList>
      <explain>文本全半角错误。</explain>
      <paraID>34D94370</paraID>
      <start>0</start>
      <end>1</end>
      <status>unmodified</status>
      <modifiedWord/>
      <trackRevisions>false</trackRevisions>
    </reviewItem>
    <reviewItem>
      <errorID>889efaf3-2d7d-4291-bd78-9d7c318d034f</errorID>
      <errorWord>检测点位</errorWord>
      <group>L1_Knowledge</group>
      <groupName>知识性问题</groupName>
      <ability>L2_Term</ability>
      <abilityName>专业术语</abilityName>
      <candidateList>
        <item>监测点位</item>
      </candidateList>
      <explain/>
      <paraID>5AD61D80</paraID>
      <start>0</start>
      <end>4</end>
      <status>modified</status>
      <modifiedWord>监测点位</modifiedWord>
      <trackRevisions>false</trackRevisions>
    </reviewItem>
    <reviewItem>
      <errorID>8040717d-7c51-438b-919e-649d394a9399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36A250B8</paraID>
      <start>0</start>
      <end>2</end>
      <status>unmodified</status>
      <modifiedWord/>
      <trackRevisions>false</trackRevisions>
    </reviewItem>
    <reviewItem>
      <errorID>9842a299-10a9-4651-b7f0-16dc7003b575</errorID>
      <errorWord>检测点</errorWord>
      <group>L1_Word</group>
      <groupName>字词问题</groupName>
      <ability>L2_Typo</ability>
      <abilityName>字词错误</abilityName>
      <candidateList>
        <item>监测点</item>
      </candidateList>
      <explain/>
      <paraID>7FF62B11</paraID>
      <start>0</start>
      <end>3</end>
      <status>modified</status>
      <modifiedWord>监测点</modifiedWord>
      <trackRevisions>false</trackRevisions>
    </reviewItem>
    <reviewItem>
      <errorID>3dccda4c-0a54-487f-91c0-e3a3d4e46fea</errorID>
      <errorWord>（</errorWord>
      <group>L1_Punc</group>
      <groupName>标点问题</groupName>
      <ability>L2_Punc</ability>
      <abilityName>标点符号检查</abilityName>
      <candidateList/>
      <explain>同一形式括号套用。</explain>
      <paraID>39A6A9A1</paraID>
      <start>7</start>
      <end>8</end>
      <status>unmodified</status>
      <modifiedWord/>
      <trackRevisions>false</trackRevisions>
    </reviewItem>
    <reviewItem>
      <errorID>255cb2d6-0b5e-41cf-9b56-3ce03327e8b1</errorID>
      <errorWord>）</errorWord>
      <group>L1_Punc</group>
      <groupName>标点问题</groupName>
      <ability>L2_Punc</ability>
      <abilityName>标点符号检查</abilityName>
      <candidateList/>
      <explain>同一形式括号套用。</explain>
      <paraID>39A6A9A1</paraID>
      <start>9</start>
      <end>10</end>
      <status>unmodified</status>
      <modifiedWord/>
      <trackRevisions>false</trackRevisions>
    </reviewItem>
    <reviewItem>
      <errorID>5197c64c-4a7e-4607-a579-f07941a441b2</errorID>
      <errorWord>（</errorWord>
      <group>L1_Punc</group>
      <groupName>标点问题</groupName>
      <ability>L2_Punc</ability>
      <abilityName>标点符号检查</abilityName>
      <candidateList/>
      <explain>同一形式括号套用。</explain>
      <paraID>36422340</paraID>
      <start>7</start>
      <end>8</end>
      <status>unmodified</status>
      <modifiedWord/>
      <trackRevisions>false</trackRevisions>
    </reviewItem>
    <reviewItem>
      <errorID>f394e297-4926-4aac-b935-5de476db4cdc</errorID>
      <errorWord>）</errorWord>
      <group>L1_Punc</group>
      <groupName>标点问题</groupName>
      <ability>L2_Punc</ability>
      <abilityName>标点符号检查</abilityName>
      <candidateList/>
      <explain>同一形式括号套用。</explain>
      <paraID>36422340</paraID>
      <start>9</start>
      <end>10</end>
      <status>unmodified</status>
      <modifiedWord/>
      <trackRevisions>false</trackRevisions>
    </reviewItem>
    <reviewItem>
      <errorID>69d4628d-4f92-4362-a3c7-c15062a19d30</errorID>
      <errorWord>：</errorWord>
      <group>L1_Format</group>
      <groupName>格式问题</groupName>
      <ability>L2_HalfPunc</ability>
      <abilityName>全半角检查</abilityName>
      <candidateList>
        <item>:</item>
      </candidateList>
      <explain>文本全半角错误。</explain>
      <paraID>781F4CAA</paraID>
      <start>2</start>
      <end>3</end>
      <status>unmodified</status>
      <modifiedWord/>
      <trackRevisions>false</trackRevisions>
    </reviewItem>
    <reviewItem>
      <errorID>a3df9e80-2fa9-4c4b-96d6-ecd70cf81758</errorID>
      <errorWord>：</errorWord>
      <group>L1_Format</group>
      <groupName>格式问题</groupName>
      <ability>L2_HalfPunc</ability>
      <abilityName>全半角检查</abilityName>
      <candidateList>
        <item>:</item>
      </candidateList>
      <explain>文本全半角错误。</explain>
      <paraID>781F4CAA</paraID>
      <start>8</start>
      <end>9</end>
      <status>unmodified</status>
      <modifiedWord/>
      <trackRevisions>false</trackRevisions>
    </reviewItem>
    <reviewItem>
      <errorID>3818cc76-bef6-4ebc-8863-b097ada98feb</errorID>
      <errorWord>：</errorWord>
      <group>L1_Format</group>
      <groupName>格式问题</groupName>
      <ability>L2_HalfPunc</ability>
      <abilityName>全半角检查</abilityName>
      <candidateList>
        <item>:</item>
      </candidateList>
      <explain>文本全半角错误。</explain>
      <paraID>412ED592</paraID>
      <start>2</start>
      <end>3</end>
      <status>unmodified</status>
      <modifiedWord/>
      <trackRevisions>false</trackRevisions>
    </reviewItem>
    <reviewItem>
      <errorID>35a02c8e-10f3-4f37-b6ae-ce85e7037997</errorID>
      <errorWord>：</errorWord>
      <group>L1_Format</group>
      <groupName>格式问题</groupName>
      <ability>L2_HalfPunc</ability>
      <abilityName>全半角检查</abilityName>
      <candidateList>
        <item>:</item>
      </candidateList>
      <explain>文本全半角错误。</explain>
      <paraID>412ED592</paraID>
      <start>8</start>
      <end>9</end>
      <status>unmodified</status>
      <modifiedWord/>
      <trackRevisions>false</trackRevisions>
    </reviewItem>
    <reviewItem>
      <errorID>cda65349-7dba-456a-8395-273344e7fd74</errorID>
      <errorWord>：</errorWord>
      <group>L1_Format</group>
      <groupName>格式问题</groupName>
      <ability>L2_HalfPunc</ability>
      <abilityName>全半角检查</abilityName>
      <candidateList>
        <item>:</item>
      </candidateList>
      <explain>文本全半角错误。</explain>
      <paraID>416EA6E2</paraID>
      <start>2</start>
      <end>3</end>
      <status>unmodified</status>
      <modifiedWord/>
      <trackRevisions>false</trackRevisions>
    </reviewItem>
    <reviewItem>
      <errorID>1a3edf0a-2682-4d6f-80d7-0c3c44fa12f0</errorID>
      <errorWord>：</errorWord>
      <group>L1_Format</group>
      <groupName>格式问题</groupName>
      <ability>L2_HalfPunc</ability>
      <abilityName>全半角检查</abilityName>
      <candidateList>
        <item>:</item>
      </candidateList>
      <explain>文本全半角错误。</explain>
      <paraID>416EA6E2</paraID>
      <start>8</start>
      <end>9</end>
      <status>unmodified</status>
      <modifiedWord/>
      <trackRevisions>false</trackRevisions>
    </reviewItem>
    <reviewItem>
      <errorID>518aa4f3-959e-45f0-9079-bc80812e8240</errorID>
      <errorWord>：</errorWord>
      <group>L1_Format</group>
      <groupName>格式问题</groupName>
      <ability>L2_HalfPunc</ability>
      <abilityName>全半角检查</abilityName>
      <candidateList>
        <item>:</item>
      </candidateList>
      <explain>文本全半角错误。</explain>
      <paraID>741CFAEE</paraID>
      <start>2</start>
      <end>3</end>
      <status>unmodified</status>
      <modifiedWord/>
      <trackRevisions>false</trackRevisions>
    </reviewItem>
    <reviewItem>
      <errorID>9a118697-fa31-47ed-b1cf-85174c17b990</errorID>
      <errorWord>：</errorWord>
      <group>L1_Format</group>
      <groupName>格式问题</groupName>
      <ability>L2_HalfPunc</ability>
      <abilityName>全半角检查</abilityName>
      <candidateList>
        <item>:</item>
      </candidateList>
      <explain>文本全半角错误。</explain>
      <paraID>741CFAEE</paraID>
      <start>8</start>
      <end>9</end>
      <status>unmodified</status>
      <modifiedWord/>
      <trackRevisions>false</trackRevisions>
    </reviewItem>
    <reviewItem>
      <errorID>b395e50f-2156-48e0-8b3c-a6e37d1fa3a9</errorID>
      <errorWord>：</errorWord>
      <group>L1_Format</group>
      <groupName>格式问题</groupName>
      <ability>L2_HalfPunc</ability>
      <abilityName>全半角检查</abilityName>
      <candidateList>
        <item>:</item>
      </candidateList>
      <explain>文本全半角错误。</explain>
      <paraID>6EFE3F5F</paraID>
      <start>2</start>
      <end>3</end>
      <status>unmodified</status>
      <modifiedWord/>
      <trackRevisions>false</trackRevisions>
    </reviewItem>
    <reviewItem>
      <errorID>24f2756b-d38e-481a-a2b1-c6ddae6c5abb</errorID>
      <errorWord>：</errorWord>
      <group>L1_Format</group>
      <groupName>格式问题</groupName>
      <ability>L2_HalfPunc</ability>
      <abilityName>全半角检查</abilityName>
      <candidateList>
        <item>:</item>
      </candidateList>
      <explain>文本全半角错误。</explain>
      <paraID>6EFE3F5F</paraID>
      <start>8</start>
      <end>9</end>
      <status>unmodified</status>
      <modifiedWord/>
      <trackRevisions>false</trackRevisions>
    </reviewItem>
    <reviewItem>
      <errorID>0bed0ffe-ea2b-41c7-a339-8a9d610feee8</errorID>
      <errorWord>：</errorWord>
      <group>L1_Format</group>
      <groupName>格式问题</groupName>
      <ability>L2_HalfPunc</ability>
      <abilityName>全半角检查</abilityName>
      <candidateList>
        <item>:</item>
      </candidateList>
      <explain>文本全半角错误。</explain>
      <paraID>4BCDC5C4</paraID>
      <start>2</start>
      <end>3</end>
      <status>unmodified</status>
      <modifiedWord/>
      <trackRevisions>false</trackRevisions>
    </reviewItem>
    <reviewItem>
      <errorID>62603230-4b2a-4eb2-bf1f-fa44f90d2dda</errorID>
      <errorWord>：</errorWord>
      <group>L1_Format</group>
      <groupName>格式问题</groupName>
      <ability>L2_HalfPunc</ability>
      <abilityName>全半角检查</abilityName>
      <candidateList>
        <item>:</item>
      </candidateList>
      <explain>文本全半角错误。</explain>
      <paraID>4BCDC5C4</paraID>
      <start>8</start>
      <end>9</end>
      <status>unmodified</status>
      <modifiedWord/>
      <trackRevisions>false</trackRevisions>
    </reviewItem>
    <reviewItem>
      <errorID>b0d68e47-106d-46a8-9bc9-f630a3282662</errorID>
      <errorWord>：</errorWord>
      <group>L1_Format</group>
      <groupName>格式问题</groupName>
      <ability>L2_HalfPunc</ability>
      <abilityName>全半角检查</abilityName>
      <candidateList>
        <item>:</item>
      </candidateList>
      <explain>文本全半角错误。</explain>
      <paraID>7E8D58A7</paraID>
      <start>2</start>
      <end>3</end>
      <status>unmodified</status>
      <modifiedWord/>
      <trackRevisions>false</trackRevisions>
    </reviewItem>
    <reviewItem>
      <errorID>2898f1f4-0541-479d-b5cb-8b9c6e4b6ccc</errorID>
      <errorWord>：</errorWord>
      <group>L1_Format</group>
      <groupName>格式问题</groupName>
      <ability>L2_HalfPunc</ability>
      <abilityName>全半角检查</abilityName>
      <candidateList>
        <item>:</item>
      </candidateList>
      <explain>文本全半角错误。</explain>
      <paraID>7E8D58A7</paraID>
      <start>8</start>
      <end>9</end>
      <status>unmodified</status>
      <modifiedWord/>
      <trackRevisions>false</trackRevisions>
    </reviewItem>
    <reviewItem>
      <errorID>470c5af0-3b94-4424-be3b-4148047b3b34</errorID>
      <errorWord>：</errorWord>
      <group>L1_Format</group>
      <groupName>格式问题</groupName>
      <ability>L2_HalfPunc</ability>
      <abilityName>全半角检查</abilityName>
      <candidateList>
        <item>:</item>
      </candidateList>
      <explain>文本全半角错误。</explain>
      <paraID>6AEDBCE2</paraID>
      <start>2</start>
      <end>3</end>
      <status>unmodified</status>
      <modifiedWord/>
      <trackRevisions>false</trackRevisions>
    </reviewItem>
    <reviewItem>
      <errorID>7070f2f6-8f61-4ce1-b72b-b09a2305c41b</errorID>
      <errorWord>：</errorWord>
      <group>L1_Format</group>
      <groupName>格式问题</groupName>
      <ability>L2_HalfPunc</ability>
      <abilityName>全半角检查</abilityName>
      <candidateList>
        <item>:</item>
      </candidateList>
      <explain>文本全半角错误。</explain>
      <paraID>6AEDBCE2</paraID>
      <start>8</start>
      <end>9</end>
      <status>unmodified</status>
      <modifiedWord/>
      <trackRevisions>false</trackRevisions>
    </reviewItem>
    <reviewItem>
      <errorID>c3bdb55e-495c-4212-8118-ffba7571ef36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4B71B934</paraID>
      <start>0</start>
      <end>2</end>
      <status>unmodified</status>
      <modifiedWord/>
      <trackRevisions>false</trackRevisions>
    </reviewItem>
    <reviewItem>
      <errorID>2a216d40-0437-4255-a000-5c79ff81b383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79E4F77C</paraID>
      <start>38</start>
      <end>39</end>
      <status>unmodified</status>
      <modifiedWord/>
      <trackRevisions>false</trackRevisions>
    </reviewItem>
    <reviewItem>
      <errorID>73aff6ef-d18e-4bd6-a8fd-53928cadf574</errorID>
      <errorWord>废气污染物</errorWord>
      <group>L1_Knowledge</group>
      <groupName>知识性问题</groupName>
      <ability>L2_Term</ability>
      <abilityName>专业术语</abilityName>
      <candidateList>
        <item>空气污染物</item>
      </candidateList>
      <explain/>
      <paraID>79E4F77C</paraID>
      <start>148</start>
      <end>153</end>
      <status>unmodified</status>
      <modifiedWord/>
      <trackRevisions>false</trackRevisions>
    </reviewItem>
    <reviewItem>
      <errorID>6a5ad869-5a45-4e7c-8a91-60817b09c2d4</errorID>
      <errorWord>（</errorWord>
      <group>L1_Format</group>
      <groupName>格式问题</groupName>
      <ability>L2_HalfPunc</ability>
      <abilityName>全半角检查</abilityName>
      <candidateList>
        <item>(</item>
      </candidateList>
      <explain>文本全半角错误。</explain>
      <paraID>315E24BE</paraID>
      <start>0</start>
      <end>1</end>
      <status>unmodified</status>
      <modifiedWord/>
      <trackRevisions>false</trackRevisions>
    </reviewItem>
    <reviewItem>
      <errorID>fa8df7bf-761e-491a-bcb1-d661c897d9d8</errorID>
      <errorWord>）</errorWord>
      <group>L1_Format</group>
      <groupName>格式问题</groupName>
      <ability>L2_HalfPunc</ability>
      <abilityName>全半角检查</abilityName>
      <candidateList>
        <item>)</item>
      </candidateList>
      <explain>文本全半角错误。</explain>
      <paraID>315E24BE</paraID>
      <start>4</start>
      <end>5</end>
      <status>unmodified</status>
      <modifiedWord/>
      <trackRevisions>false</trackRevisions>
    </reviewItem>
    <reviewItem>
      <errorID>39fff21b-16f9-432e-afb8-7f8f6fbc9c2c</errorID>
      <errorWord>（</errorWord>
      <group>L1_Format</group>
      <groupName>格式问题</groupName>
      <ability>L2_HalfPunc</ability>
      <abilityName>全半角检查</abilityName>
      <candidateList>
        <item>(</item>
      </candidateList>
      <explain>文本全半角错误。</explain>
      <paraID>1817BA6A</paraID>
      <start>0</start>
      <end>1</end>
      <status>unmodified</status>
      <modifiedWord/>
      <trackRevisions>false</trackRevisions>
    </reviewItem>
    <reviewItem>
      <errorID>0700edd3-68b4-4b80-ad9c-61c5d8586276</errorID>
      <errorWord>）</errorWord>
      <group>L1_Format</group>
      <groupName>格式问题</groupName>
      <ability>L2_HalfPunc</ability>
      <abilityName>全半角检查</abilityName>
      <candidateList>
        <item>)</item>
      </candidateList>
      <explain>文本全半角错误。</explain>
      <paraID>1817BA6A</paraID>
      <start>4</start>
      <end>5</end>
      <status>unmodified</status>
      <modifiedWord/>
      <trackRevisions>false</trackRevisions>
    </reviewItem>
    <reviewItem>
      <errorID>6913efd7-f0a2-4e2b-8fde-aae697561612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2C63C059</paraID>
      <start>0</start>
      <end>2</end>
      <status>unmodified</status>
      <modifiedWord/>
      <trackRevisions>false</trackRevisions>
    </reviewItem>
    <reviewItem>
      <errorID>ba731076-1908-4e49-afc9-35b66b95ccc6</errorID>
      <errorWord>本</errorWord>
      <group>L1_Word</group>
      <groupName>字词问题</groupName>
      <ability>L2_Typo</ability>
      <abilityName>字词错误</abilityName>
      <candidateList>
        <item>本次</item>
      </candidateList>
      <explain/>
      <paraID>3BF0883D</paraID>
      <start>120</start>
      <end>122</end>
      <status>modified</status>
      <modifiedWord>本次</modifiedWord>
      <trackRevisions>false</trackRevisions>
    </reviewItem>
    <reviewItem>
      <errorID>6846ba48-b2db-4b38-b61c-8cefbfee1cb9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68C76120</paraID>
      <start>0</start>
      <end>2</end>
      <status>unmodified</status>
      <modifiedWord/>
      <trackRevisions>false</trackRevisions>
    </reviewItem>
    <reviewItem>
      <errorID>93d78ed6-4e8b-4fbe-aff6-83280effdbda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1C6E8EC9</paraID>
      <start>0</start>
      <end>2</end>
      <status>unmodified</status>
      <modifiedWord/>
      <trackRevisions>false</trackRevisions>
    </reviewItem>
    <reviewItem>
      <errorID>e6a09154-6052-4787-97f2-da3469ef3cee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13EB9516</paraID>
      <start>0</start>
      <end>2</end>
      <status>unmodified</status>
      <modifiedWord/>
      <trackRevisions>false</trackRevisions>
    </reviewItem>
    <reviewItem>
      <errorID>0cf92c78-2fcc-4412-b551-416936903ab7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2E0C9E95</paraID>
      <start>0</start>
      <end>2</end>
      <status>unmodified</status>
      <modifiedWord/>
      <trackRevisions>false</trackRevisions>
    </reviewItem>
    <reviewItem>
      <errorID>fb7c4a8a-8eeb-403d-8031-c25b83cf9912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157B730B</paraID>
      <start>0</start>
      <end>2</end>
      <status>unmodified</status>
      <modifiedWord/>
      <trackRevisions>false</trackRevisions>
    </reviewItem>
    <reviewItem>
      <errorID>d9bd7903-c5dd-4e4b-ab34-1f2413aa61d5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1542996E</paraID>
      <start>0</start>
      <end>2</end>
      <status>unmodified</status>
      <modifiedWord/>
      <trackRevisions>false</trackRevisions>
    </reviewItem>
    <reviewItem>
      <errorID>c5aead30-8f3b-4086-a16b-30524fe71893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6B7A4A1F</paraID>
      <start>0</start>
      <end>2</end>
      <status>unmodified</status>
      <modifiedWord/>
      <trackRevisions>false</trackRevisions>
    </reviewItem>
    <reviewItem>
      <errorID>023ad1ec-1465-4dd2-a5b1-fff46510a06a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688152A0</paraID>
      <start>0</start>
      <end>2</end>
      <status>unmodified</status>
      <modifiedWord/>
      <trackRevisions>false</trackRevisions>
    </reviewItem>
    <reviewItem>
      <errorID>67822744-1e54-4141-8b29-31b84b2297ac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6A25410B</paraID>
      <start>0</start>
      <end>2</end>
      <status>unmodified</status>
      <modifiedWord/>
      <trackRevisions>false</trackRevisions>
    </reviewItem>
    <reviewItem>
      <errorID>72ae80a7-10f2-4699-83b1-580b6684f080</errorID>
      <errorWord>[2024]6号</errorWord>
      <group>L1_Knowledge</group>
      <groupName>知识性问题</groupName>
      <ability>L2_Knowledge</ability>
      <abilityName>其他知识</abilityName>
      <candidateList>
        <item>〔2024〕6号</item>
      </candidateList>
      <explain>发文字号格式错误。</explain>
      <paraID> 119F0A1</paraID>
      <start>5</start>
      <end>13</end>
      <status>unmodified</status>
      <modifiedWord/>
      <trackRevisions>false</trackRevisions>
    </reviewItem>
    <reviewItem>
      <errorID>5a5a2c13-9533-40ec-b33a-244006ea1c59</errorID>
      <errorWord>许</errorWord>
      <group>L1_Word</group>
      <groupName>字词问题</groupName>
      <ability>L2_Typo</ability>
      <abilityName>字词错误</abilityName>
      <candidateList>
        <item>许可</item>
      </candidateList>
      <explain/>
      <paraID>60B7FE98</paraID>
      <start>5</start>
      <end>6</end>
      <status>unmodified</status>
      <modifiedWord/>
      <trackRevisions>false</trackRevisions>
    </reviewItem>
    <reviewItem>
      <errorID>f74f31b1-5fb7-43f8-a9ae-ef9c2b0779e8</errorID>
      <errorWord>社会统一信用代码</errorWord>
      <group>L1_Word</group>
      <groupName>字词问题</groupName>
      <ability>L2_Typo</ability>
      <abilityName>字词错误</abilityName>
      <candidateList>
        <item>统一社会信用代码</item>
      </candidateList>
      <explain/>
      <paraID>38A47678</paraID>
      <start>4</start>
      <end>12</end>
      <status>modified</status>
      <modifiedWord>统一社会信用代码</modifiedWord>
      <trackRevisions>false</trackRevisions>
    </reviewItem>
    <reviewItem>
      <errorID>17e763ab-6218-44a7-859c-bd02a864827c</errorID>
      <errorWord>(</errorWord>
      <group>L1_Format</group>
      <groupName>格式问题</groupName>
      <ability>L2_HalfPunc</ability>
      <abilityName>全半角检查</abilityName>
      <candidateList>
        <item>（</item>
      </candidateList>
      <explain>文本全半角错误。</explain>
      <paraID>2DF24277</paraID>
      <start>5</start>
      <end>6</end>
      <status>unmodified</status>
      <modifiedWord/>
      <trackRevisions>false</trackRevisions>
    </reviewItem>
    <reviewItem>
      <errorID>686d7f28-51a9-400c-83c1-53d5725cce22</errorID>
      <errorWord>)</errorWord>
      <group>L1_Format</group>
      <groupName>格式问题</groupName>
      <ability>L2_HalfPunc</ability>
      <abilityName>全半角检查</abilityName>
      <candidateList>
        <item>）</item>
      </candidateList>
      <explain>文本全半角错误。</explain>
      <paraID>2DF24277</paraID>
      <start>7</start>
      <end>8</end>
      <status>unmodified</status>
      <modifiedWord/>
      <trackRevisions>false</trackRevisions>
    </reviewItem>
    <reviewItem>
      <errorID>257d2144-ddda-43e2-a3f6-ec41f53879af</errorID>
      <errorWord>(</errorWord>
      <group>L1_Format</group>
      <groupName>格式问题</groupName>
      <ability>L2_HalfPunc</ability>
      <abilityName>全半角检查</abilityName>
      <candidateList>
        <item>（</item>
      </candidateList>
      <explain>文本全半角错误。</explain>
      <paraID>7F6032AC</paraID>
      <start>10</start>
      <end>11</end>
      <status>unmodified</status>
      <modifiedWord/>
      <trackRevisions>false</trackRevisions>
    </reviewItem>
    <reviewItem>
      <errorID>9a0a536a-9c04-4c66-b09f-b908dc992308</errorID>
      <errorWord>)</errorWord>
      <group>L1_Format</group>
      <groupName>格式问题</groupName>
      <ability>L2_HalfPunc</ability>
      <abilityName>全半角检查</abilityName>
      <candidateList>
        <item>）</item>
      </candidateList>
      <explain>文本全半角错误。</explain>
      <paraID>7F6032AC</paraID>
      <start>12</start>
      <end>13</end>
      <status>unmodified</status>
      <modifiedWord/>
      <trackRevisions>false</trackRevisions>
    </reviewItem>
    <reviewItem>
      <errorID>4a6348d1-1e08-484f-9d5c-dc7e2b27a263</errorID>
      <errorWord>(</errorWord>
      <group>L1_Format</group>
      <groupName>格式问题</groupName>
      <ability>L2_HalfPunc</ability>
      <abilityName>全半角检查</abilityName>
      <candidateList>
        <item>（</item>
      </candidateList>
      <explain>文本全半角错误。</explain>
      <paraID> FDAA1FB</paraID>
      <start>10</start>
      <end>11</end>
      <status>unmodified</status>
      <modifiedWord/>
      <trackRevisions>false</trackRevisions>
    </reviewItem>
    <reviewItem>
      <errorID>9d678332-1d66-413a-b8ca-8dec03fdfeff</errorID>
      <errorWord>)</errorWord>
      <group>L1_Format</group>
      <groupName>格式问题</groupName>
      <ability>L2_HalfPunc</ability>
      <abilityName>全半角检查</abilityName>
      <candidateList>
        <item>）</item>
      </candidateList>
      <explain>文本全半角错误。</explain>
      <paraID> FDAA1FB</paraID>
      <start>12</start>
      <end>13</end>
      <status>unmodified</status>
      <modifiedWord/>
      <trackRevisions>false</trackRevisions>
    </reviewItem>
    <reviewItem>
      <errorID>8766da49-a3ac-4add-9c19-72d1e8e268b9</errorID>
      <errorWord>(</errorWord>
      <group>L1_Format</group>
      <groupName>格式问题</groupName>
      <ability>L2_HalfPunc</ability>
      <abilityName>全半角检查</abilityName>
      <candidateList>
        <item>（</item>
      </candidateList>
      <explain>文本全半角错误。</explain>
      <paraID>2A3B2E06</paraID>
      <start>7</start>
      <end>8</end>
      <status>unmodified</status>
      <modifiedWord/>
      <trackRevisions>false</trackRevisions>
    </reviewItem>
    <reviewItem>
      <errorID>62ebe7b0-7d72-412c-b54b-8e67fc9e5211</errorID>
      <errorWord>)</errorWord>
      <group>L1_Format</group>
      <groupName>格式问题</groupName>
      <ability>L2_HalfPunc</ability>
      <abilityName>全半角检查</abilityName>
      <candidateList>
        <item>）</item>
      </candidateList>
      <explain>文本全半角错误。</explain>
      <paraID>2A3B2E06</paraID>
      <start>9</start>
      <end>10</end>
      <status>unmodified</status>
      <modifiedWord/>
      <trackRevisions>false</trackRevisions>
    </reviewItem>
    <reviewItem>
      <errorID>92f63d3f-0d5f-4e43-9cc3-810588a3071e</errorID>
      <errorWord>(</errorWord>
      <group>L1_Format</group>
      <groupName>格式问题</groupName>
      <ability>L2_HalfPunc</ability>
      <abilityName>全半角检查</abilityName>
      <candidateList>
        <item>（</item>
      </candidateList>
      <explain>文本全半角错误。</explain>
      <paraID>7A2D90C9</paraID>
      <start>9</start>
      <end>10</end>
      <status>unmodified</status>
      <modifiedWord/>
      <trackRevisions>false</trackRevisions>
    </reviewItem>
    <reviewItem>
      <errorID>be58e668-3385-474b-a658-0e70b19771df</errorID>
      <errorWord>)</errorWord>
      <group>L1_Format</group>
      <groupName>格式问题</groupName>
      <ability>L2_HalfPunc</ability>
      <abilityName>全半角检查</abilityName>
      <candidateList>
        <item>）</item>
      </candidateList>
      <explain>文本全半角错误。</explain>
      <paraID>7A2D90C9</paraID>
      <start>11</start>
      <end>12</end>
      <status>unmodified</status>
      <modifiedWord/>
      <trackRevisions>false</trackRevisions>
    </reviewItem>
    <reviewItem>
      <errorID>24c2f5f3-0362-4af4-a8b3-42a085fe9979</errorID>
      <errorWord>(</errorWord>
      <group>L1_Format</group>
      <groupName>格式问题</groupName>
      <ability>L2_HalfPunc</ability>
      <abilityName>全半角检查</abilityName>
      <candidateList>
        <item>（</item>
      </candidateList>
      <explain>文本全半角错误。</explain>
      <paraID>78455505</paraID>
      <start>9</start>
      <end>10</end>
      <status>unmodified</status>
      <modifiedWord/>
      <trackRevisions>false</trackRevisions>
    </reviewItem>
    <reviewItem>
      <errorID>c270c83f-29eb-4fe3-8077-18c3da76cb9e</errorID>
      <errorWord>)</errorWord>
      <group>L1_Format</group>
      <groupName>格式问题</groupName>
      <ability>L2_HalfPunc</ability>
      <abilityName>全半角检查</abilityName>
      <candidateList>
        <item>）</item>
      </candidateList>
      <explain>文本全半角错误。</explain>
      <paraID>78455505</paraID>
      <start>11</start>
      <end>12</end>
      <status>unmodified</status>
      <modifiedWord/>
      <trackRevisions>false</trackRevisions>
    </reviewItem>
    <reviewItem>
      <errorID>0ece146b-72e6-4207-ae8b-5f6e26f66ad3</errorID>
      <errorWord>(</errorWord>
      <group>L1_Format</group>
      <groupName>格式问题</groupName>
      <ability>L2_HalfPunc</ability>
      <abilityName>全半角检查</abilityName>
      <candidateList>
        <item>（</item>
      </candidateList>
      <explain>文本全半角错误。</explain>
      <paraID>29E9B026</paraID>
      <start>10</start>
      <end>11</end>
      <status>unmodified</status>
      <modifiedWord/>
      <trackRevisions>false</trackRevisions>
    </reviewItem>
    <reviewItem>
      <errorID>bf892540-9050-4983-a921-8e7cdbc61daf</errorID>
      <errorWord>)</errorWord>
      <group>L1_Format</group>
      <groupName>格式问题</groupName>
      <ability>L2_HalfPunc</ability>
      <abilityName>全半角检查</abilityName>
      <candidateList>
        <item>）</item>
      </candidateList>
      <explain>文本全半角错误。</explain>
      <paraID>29E9B026</paraID>
      <start>12</start>
      <end>13</end>
      <status>unmodified</status>
      <modifiedWord/>
      <trackRevisions>false</trackRevisions>
    </reviewItem>
    <reviewItem>
      <errorID>bdb8a6fa-3671-48cc-bf66-81ced661f640</errorID>
      <errorWord>(</errorWord>
      <group>L1_Format</group>
      <groupName>格式问题</groupName>
      <ability>L2_HalfPunc</ability>
      <abilityName>全半角检查</abilityName>
      <candidateList>
        <item>（</item>
      </candidateList>
      <explain>文本全半角错误。</explain>
      <paraID>6310ADCE</paraID>
      <start>13</start>
      <end>14</end>
      <status>unmodified</status>
      <modifiedWord/>
      <trackRevisions>false</trackRevisions>
    </reviewItem>
    <reviewItem>
      <errorID>53517e0c-165f-41cb-b34a-1816abe051cf</errorID>
      <errorWord>)</errorWord>
      <group>L1_Format</group>
      <groupName>格式问题</groupName>
      <ability>L2_HalfPunc</ability>
      <abilityName>全半角检查</abilityName>
      <candidateList>
        <item>）</item>
      </candidateList>
      <explain>文本全半角错误。</explain>
      <paraID>6310ADCE</paraID>
      <start>15</start>
      <end>16</end>
      <status>unmodified</status>
      <modifiedWord/>
      <trackRevisions>false</trackRevisions>
    </reviewItem>
    <reviewItem>
      <errorID>407902e9-21c4-4cde-b9f2-1e3f32bd6d90</errorID>
      <errorWord>(</errorWord>
      <group>L1_Format</group>
      <groupName>格式问题</groupName>
      <ability>L2_HalfPunc</ability>
      <abilityName>全半角检查</abilityName>
      <candidateList>
        <item>（</item>
      </candidateList>
      <explain>文本全半角错误。</explain>
      <paraID>4AE9CAF8</paraID>
      <start>8</start>
      <end>9</end>
      <status>unmodified</status>
      <modifiedWord/>
      <trackRevisions>false</trackRevisions>
    </reviewItem>
    <reviewItem>
      <errorID>12ef1c23-c140-4da1-9fb4-f024faf7a330</errorID>
      <errorWord>)</errorWord>
      <group>L1_Format</group>
      <groupName>格式问题</groupName>
      <ability>L2_HalfPunc</ability>
      <abilityName>全半角检查</abilityName>
      <candidateList>
        <item>）</item>
      </candidateList>
      <explain>文本全半角错误。</explain>
      <paraID>4AE9CAF8</paraID>
      <start>10</start>
      <end>11</end>
      <status>unmodified</status>
      <modifiedWord/>
      <trackRevisions>false</trackRevisions>
    </reviewItem>
    <reviewItem>
      <errorID>21f99c6c-a210-4e82-b838-31a939c42150</errorID>
      <errorWord>(</errorWord>
      <group>L1_Format</group>
      <groupName>格式问题</groupName>
      <ability>L2_HalfPunc</ability>
      <abilityName>全半角检查</abilityName>
      <candidateList>
        <item>（</item>
      </candidateList>
      <explain>文本全半角错误。</explain>
      <paraID> 74D8575</paraID>
      <start>8</start>
      <end>9</end>
      <status>unmodified</status>
      <modifiedWord/>
      <trackRevisions>false</trackRevisions>
    </reviewItem>
    <reviewItem>
      <errorID>873f7a77-45b3-4e90-bd03-759c48f6c6b5</errorID>
      <errorWord>)</errorWord>
      <group>L1_Format</group>
      <groupName>格式问题</groupName>
      <ability>L2_HalfPunc</ability>
      <abilityName>全半角检查</abilityName>
      <candidateList>
        <item>）</item>
      </candidateList>
      <explain>文本全半角错误。</explain>
      <paraID> 74D8575</paraID>
      <start>11</start>
      <end>12</end>
      <status>unmodified</status>
      <modifiedWord/>
      <trackRevisions>false</trackRevisions>
    </reviewItem>
    <reviewItem>
      <errorID>7895520a-1888-43cf-bc9a-bb67ffadc088</errorID>
      <errorWord>(</errorWord>
      <group>L1_Format</group>
      <groupName>格式问题</groupName>
      <ability>L2_HalfPunc</ability>
      <abilityName>全半角检查</abilityName>
      <candidateList>
        <item>（</item>
      </candidateList>
      <explain>文本全半角错误。</explain>
      <paraID>1D189F57</paraID>
      <start>9</start>
      <end>10</end>
      <status>unmodified</status>
      <modifiedWord/>
      <trackRevisions>false</trackRevisions>
    </reviewItem>
    <reviewItem>
      <errorID>158402e3-e6ea-4ca8-b4f7-aea1589e2491</errorID>
      <errorWord>)</errorWord>
      <group>L1_Format</group>
      <groupName>格式问题</groupName>
      <ability>L2_HalfPunc</ability>
      <abilityName>全半角检查</abilityName>
      <candidateList>
        <item>）</item>
      </candidateList>
      <explain>文本全半角错误。</explain>
      <paraID>1D189F57</paraID>
      <start>12</start>
      <end>13</end>
      <status>unmodified</status>
      <modifiedWord/>
      <trackRevisions>false</trackRevisions>
    </reviewItem>
    <reviewItem>
      <errorID>e2a4cdaf-1a21-403a-bbd8-7c41ac0f1984</errorID>
      <errorWord>(</errorWord>
      <group>L1_Format</group>
      <groupName>格式问题</groupName>
      <ability>L2_HalfPunc</ability>
      <abilityName>全半角检查</abilityName>
      <candidateList>
        <item>（</item>
      </candidateList>
      <explain>文本全半角错误。</explain>
      <paraID>6226C27D</paraID>
      <start>5</start>
      <end>6</end>
      <status>unmodified</status>
      <modifiedWord/>
      <trackRevisions>false</trackRevisions>
    </reviewItem>
    <reviewItem>
      <errorID>4025add6-ebd0-419a-a14e-aa9aba1f7f38</errorID>
      <errorWord>)</errorWord>
      <group>L1_Format</group>
      <groupName>格式问题</groupName>
      <ability>L2_HalfPunc</ability>
      <abilityName>全半角检查</abilityName>
      <candidateList>
        <item>）</item>
      </candidateList>
      <explain>文本全半角错误。</explain>
      <paraID>6226C27D</paraID>
      <start>8</start>
      <end>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0caefe-8af3-465f-a1d7-36ea6e01d8b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10289</Words>
  <Characters>11433</Characters>
  <Lines>0</Lines>
  <Paragraphs>0</Paragraphs>
  <TotalTime>13</TotalTime>
  <ScaleCrop>false</ScaleCrop>
  <LinksUpToDate>false</LinksUpToDate>
  <CharactersWithSpaces>11507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2024-03-19T03:56:00Z</dcterms:created>
  <dc:creator>Yong</dc:creator>
  <cp:lastModifiedBy>Y</cp:lastModifiedBy>
  <cp:lastPrinted>2025-12-02T06:47:00Z</cp:lastPrinted>
  <dcterms:modified xsi:type="dcterms:W3CDTF">2026-01-29T03:02:48Z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89D6F77EAA7640319C0F87FF43873DEB_13</vt:lpwstr>
  </property>
  <property fmtid="{D5CDD505-2E9C-101B-9397-08002B2CF9AE}" pid="4" name="KSOTemplateDocerSaveRecord">
    <vt:lpwstr>eyJoZGlkIjoiOGI3NmMwZWE4NTVmMzc4ZmE1YzI4MWZmMzk3MGExZmUiLCJ1c2VySWQiOiIzMDc2MjE0MDAifQ==</vt:lpwstr>
  </property>
</Properties>
</file>